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90AC" w14:textId="5B2A9C3E" w:rsidR="00954E0A" w:rsidRDefault="00000000" w:rsidP="00954E0A">
      <w:pPr>
        <w:rPr>
          <w:b/>
          <w:bCs/>
          <w:color w:val="0F9ED5" w:themeColor="accent4"/>
          <w:sz w:val="32"/>
          <w:szCs w:val="32"/>
        </w:rPr>
      </w:pPr>
      <w:r>
        <w:pict w14:anchorId="705DD7BF">
          <v:rect id="_x0000_i1025" style="width:0;height:1.5pt" o:hralign="center" o:hrstd="t" o:hr="t" fillcolor="#a0a0a0" stroked="f"/>
        </w:pict>
      </w:r>
    </w:p>
    <w:p w14:paraId="6F55958A" w14:textId="37AF27BB" w:rsidR="00B211F5" w:rsidRPr="00B211F5" w:rsidRDefault="00954E0A" w:rsidP="008B149B">
      <w:pPr>
        <w:jc w:val="center"/>
        <w:rPr>
          <w:b/>
          <w:bCs/>
          <w:color w:val="0F9ED5" w:themeColor="accent4"/>
          <w:sz w:val="32"/>
          <w:szCs w:val="32"/>
          <w:u w:val="single"/>
        </w:rPr>
      </w:pPr>
      <w:r w:rsidRPr="00954E0A">
        <w:rPr>
          <w:b/>
          <w:bCs/>
          <w:color w:val="0F9ED5" w:themeColor="accent4"/>
          <w:sz w:val="32"/>
          <w:szCs w:val="32"/>
          <w:u w:val="single"/>
        </w:rPr>
        <w:t>Démarche entre les deux visites</w:t>
      </w:r>
    </w:p>
    <w:p w14:paraId="3BB4EF7B" w14:textId="5B9521D8" w:rsidR="00954E0A" w:rsidRPr="00954E0A" w:rsidRDefault="00954E0A" w:rsidP="008B149B">
      <w:pPr>
        <w:jc w:val="center"/>
        <w:rPr>
          <w:b/>
          <w:bCs/>
          <w:color w:val="0F9ED5" w:themeColor="accent4"/>
          <w:sz w:val="32"/>
          <w:szCs w:val="32"/>
        </w:rPr>
      </w:pPr>
      <w:r w:rsidRPr="00954E0A">
        <w:rPr>
          <w:b/>
          <w:bCs/>
          <w:color w:val="0F9ED5" w:themeColor="accent4"/>
          <w:sz w:val="32"/>
          <w:szCs w:val="32"/>
        </w:rPr>
        <w:t xml:space="preserve">Analyse et préparation </w:t>
      </w:r>
      <w:r>
        <w:rPr>
          <w:b/>
          <w:bCs/>
          <w:color w:val="0F9ED5" w:themeColor="accent4"/>
          <w:sz w:val="32"/>
          <w:szCs w:val="32"/>
        </w:rPr>
        <w:t xml:space="preserve">en vue de l’élaboration et du pilotage de la situation d’apprentissage en arts plastiques, Riopelle et </w:t>
      </w:r>
      <w:r w:rsidR="008B149B">
        <w:rPr>
          <w:b/>
          <w:bCs/>
          <w:color w:val="0F9ED5" w:themeColor="accent4"/>
          <w:sz w:val="32"/>
          <w:szCs w:val="32"/>
        </w:rPr>
        <w:t>Les</w:t>
      </w:r>
      <w:r>
        <w:rPr>
          <w:b/>
          <w:bCs/>
          <w:color w:val="0F9ED5" w:themeColor="accent4"/>
          <w:sz w:val="32"/>
          <w:szCs w:val="32"/>
        </w:rPr>
        <w:t xml:space="preserve"> Oies blanches</w:t>
      </w:r>
    </w:p>
    <w:p w14:paraId="01071A45" w14:textId="2A6BC275" w:rsidR="00954E0A" w:rsidRPr="00954E0A" w:rsidRDefault="00000000" w:rsidP="00954E0A">
      <w:pPr>
        <w:rPr>
          <w:b/>
          <w:bCs/>
          <w:color w:val="0F9ED5" w:themeColor="accent4"/>
          <w:sz w:val="32"/>
          <w:szCs w:val="32"/>
        </w:rPr>
      </w:pPr>
      <w:r>
        <w:pict w14:anchorId="0CB8D90F">
          <v:rect id="_x0000_i1026" style="width:0;height:1.5pt" o:hralign="center" o:hrstd="t" o:hr="t" fillcolor="#a0a0a0" stroked="f"/>
        </w:pict>
      </w:r>
    </w:p>
    <w:p w14:paraId="606E9853" w14:textId="77777777" w:rsidR="00954E0A" w:rsidRPr="00954E0A" w:rsidRDefault="00954E0A" w:rsidP="00954E0A">
      <w:pPr>
        <w:numPr>
          <w:ilvl w:val="0"/>
          <w:numId w:val="1"/>
        </w:numPr>
      </w:pPr>
      <w:r w:rsidRPr="00954E0A">
        <w:rPr>
          <w:b/>
          <w:bCs/>
        </w:rPr>
        <w:t>Analyse approfondie des croquis et notes recueillis</w:t>
      </w:r>
    </w:p>
    <w:p w14:paraId="0DD6939A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Étudier minutieusement les croquis, annotations, mots-clés et ressentis consignés par les élèves dans leur cahier de traces.</w:t>
      </w:r>
    </w:p>
    <w:p w14:paraId="7BE9408D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Repérer les idées émergentes majeures : motifs récurrents, symboliques, sensations dominantes, formes et couleurs qui ont capté leur attention.</w:t>
      </w:r>
    </w:p>
    <w:p w14:paraId="3E5E579C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Identifier les compréhensions spontanées du langage plastique (formes, textures, organisation spatiale) et des principes visuels (alternance, superposition, etc.).</w:t>
      </w:r>
    </w:p>
    <w:p w14:paraId="4453D536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Mettre en lumière les sensations évoquées par les élèves à travers les cinq sens (vue, toucher, ouïe, odorat, goût).</w:t>
      </w:r>
    </w:p>
    <w:p w14:paraId="5F2754C7" w14:textId="77777777" w:rsidR="00954E0A" w:rsidRPr="00954E0A" w:rsidRDefault="00954E0A" w:rsidP="00954E0A">
      <w:pPr>
        <w:numPr>
          <w:ilvl w:val="0"/>
          <w:numId w:val="1"/>
        </w:numPr>
      </w:pPr>
      <w:r w:rsidRPr="00954E0A">
        <w:rPr>
          <w:b/>
          <w:bCs/>
        </w:rPr>
        <w:t xml:space="preserve">Identification des liens </w:t>
      </w:r>
      <w:proofErr w:type="spellStart"/>
      <w:r w:rsidRPr="00954E0A">
        <w:rPr>
          <w:b/>
          <w:bCs/>
        </w:rPr>
        <w:t>socioécologiques</w:t>
      </w:r>
      <w:proofErr w:type="spellEnd"/>
    </w:p>
    <w:p w14:paraId="02EC402C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Relever les réflexions, questions et intuitions des élèves sur la nature, la migration, la vie collective et les enjeux environnementaux évoqués par l’œuvre.</w:t>
      </w:r>
    </w:p>
    <w:p w14:paraId="3C667E59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Relier ces propos aux enjeux actuels tels que la fragilité des écosystèmes, le changement climatique, la cohabitation harmonieuse entre humains et nature.</w:t>
      </w:r>
    </w:p>
    <w:p w14:paraId="4309F62C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Préparer des pistes pour approfondir cette dimension lors de la prochaine visite, afin d’intégrer une conscience écologique à la création artistique.</w:t>
      </w:r>
    </w:p>
    <w:p w14:paraId="7035DEA8" w14:textId="77777777" w:rsidR="00954E0A" w:rsidRPr="00954E0A" w:rsidRDefault="00954E0A" w:rsidP="00954E0A">
      <w:pPr>
        <w:numPr>
          <w:ilvl w:val="0"/>
          <w:numId w:val="1"/>
        </w:numPr>
      </w:pPr>
      <w:r w:rsidRPr="00954E0A">
        <w:rPr>
          <w:b/>
          <w:bCs/>
        </w:rPr>
        <w:t>Préparation de la situation d’apprentissage multisensorielle</w:t>
      </w:r>
    </w:p>
    <w:p w14:paraId="5DABC9B7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Construire un scénario pédagogique qui articule clairement :</w:t>
      </w:r>
    </w:p>
    <w:p w14:paraId="226666E5" w14:textId="77777777" w:rsidR="00954E0A" w:rsidRPr="00954E0A" w:rsidRDefault="00954E0A" w:rsidP="00954E0A">
      <w:pPr>
        <w:numPr>
          <w:ilvl w:val="2"/>
          <w:numId w:val="1"/>
        </w:numPr>
      </w:pPr>
      <w:r w:rsidRPr="00954E0A">
        <w:t>L’inspiration puisée dans les idées émergentes et les observations des élèves.</w:t>
      </w:r>
    </w:p>
    <w:p w14:paraId="4D862ADE" w14:textId="77777777" w:rsidR="00954E0A" w:rsidRPr="00954E0A" w:rsidRDefault="00954E0A" w:rsidP="00954E0A">
      <w:pPr>
        <w:numPr>
          <w:ilvl w:val="2"/>
          <w:numId w:val="1"/>
        </w:numPr>
      </w:pPr>
      <w:r w:rsidRPr="00954E0A">
        <w:t>Les étapes de création multisensorielle (manipulation, expérimentation des matériaux et des sens).</w:t>
      </w:r>
    </w:p>
    <w:p w14:paraId="2F277206" w14:textId="77777777" w:rsidR="00954E0A" w:rsidRPr="00954E0A" w:rsidRDefault="00954E0A" w:rsidP="00954E0A">
      <w:pPr>
        <w:numPr>
          <w:ilvl w:val="2"/>
          <w:numId w:val="1"/>
        </w:numPr>
      </w:pPr>
      <w:r w:rsidRPr="00954E0A">
        <w:t>L’utilisation continue du cahier de traces comme outil réflexif et de documentation.</w:t>
      </w:r>
    </w:p>
    <w:p w14:paraId="174E0ED3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lastRenderedPageBreak/>
        <w:t xml:space="preserve">Préciser les objectifs d’apprentissage en lien avec les compétences visées (créativité, adaptation pédagogique, engagement </w:t>
      </w:r>
      <w:proofErr w:type="spellStart"/>
      <w:r w:rsidRPr="00954E0A">
        <w:t>socioécologique</w:t>
      </w:r>
      <w:proofErr w:type="spellEnd"/>
      <w:r w:rsidRPr="00954E0A">
        <w:t>).</w:t>
      </w:r>
    </w:p>
    <w:p w14:paraId="289B626F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Déterminer les ressources matérielles, les outils et les modalités d’accompagnement individualisé ou collectif.</w:t>
      </w:r>
    </w:p>
    <w:p w14:paraId="6C1C157D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Planifier les moments d’intégration et de partage afin de favoriser l’expression de chaque élève.</w:t>
      </w:r>
    </w:p>
    <w:p w14:paraId="0C713C19" w14:textId="77777777" w:rsidR="00954E0A" w:rsidRPr="00954E0A" w:rsidRDefault="00954E0A" w:rsidP="00954E0A">
      <w:pPr>
        <w:numPr>
          <w:ilvl w:val="0"/>
          <w:numId w:val="1"/>
        </w:numPr>
      </w:pPr>
      <w:r w:rsidRPr="00954E0A">
        <w:rPr>
          <w:b/>
          <w:bCs/>
        </w:rPr>
        <w:t>Documentation de la démarche</w:t>
      </w:r>
    </w:p>
    <w:p w14:paraId="6F1B3CE8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Recueillir photos des productions, extraits des cahiers de traces, notes de terrain, enregistrements des échanges ou observations.</w:t>
      </w:r>
    </w:p>
    <w:p w14:paraId="02FC8878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Constituer un dossier de suivi qui servira à l’évaluation formative et à la réflexion pédagogique.</w:t>
      </w:r>
    </w:p>
    <w:p w14:paraId="2D0C248F" w14:textId="77777777" w:rsidR="00954E0A" w:rsidRPr="00954E0A" w:rsidRDefault="00954E0A" w:rsidP="00954E0A">
      <w:pPr>
        <w:numPr>
          <w:ilvl w:val="1"/>
          <w:numId w:val="1"/>
        </w:numPr>
      </w:pPr>
      <w:r w:rsidRPr="00954E0A">
        <w:t>Préparer des supports visuels ou numériques à utiliser pour guider la 2e visite.</w:t>
      </w:r>
    </w:p>
    <w:p w14:paraId="45E347EF" w14:textId="77777777" w:rsidR="00954E0A" w:rsidRPr="00954E0A" w:rsidRDefault="00000000" w:rsidP="00954E0A">
      <w:r>
        <w:pict w14:anchorId="40C62FB9">
          <v:rect id="_x0000_i1027" style="width:0;height:1.5pt" o:hralign="center" o:hrstd="t" o:hr="t" fillcolor="#a0a0a0" stroked="f"/>
        </w:pict>
      </w:r>
    </w:p>
    <w:p w14:paraId="3B4B7F54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Pour les élèves</w:t>
      </w:r>
    </w:p>
    <w:p w14:paraId="5A609BBF" w14:textId="77777777" w:rsidR="00954E0A" w:rsidRPr="00954E0A" w:rsidRDefault="00954E0A" w:rsidP="00954E0A">
      <w:pPr>
        <w:numPr>
          <w:ilvl w:val="0"/>
          <w:numId w:val="2"/>
        </w:numPr>
      </w:pPr>
      <w:r w:rsidRPr="00954E0A">
        <w:rPr>
          <w:b/>
          <w:bCs/>
        </w:rPr>
        <w:t>Valorisation des productions</w:t>
      </w:r>
    </w:p>
    <w:p w14:paraId="4743CD3F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Organiser une exposition temporaire en classe ou un espace dédié où sont affichés croquis, notes et créations.</w:t>
      </w:r>
    </w:p>
    <w:p w14:paraId="0F25C215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Constituer un carnet de traces collectif rassemblant les apports de chacun, favorisant le sentiment d’appartenance au projet.</w:t>
      </w:r>
    </w:p>
    <w:p w14:paraId="36934B17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Encourager les élèves à commenter leurs œuvres et celles des autres, en valorisant la diversité des perceptions.</w:t>
      </w:r>
    </w:p>
    <w:p w14:paraId="4BB47251" w14:textId="77777777" w:rsidR="00954E0A" w:rsidRPr="00954E0A" w:rsidRDefault="00954E0A" w:rsidP="00954E0A">
      <w:pPr>
        <w:numPr>
          <w:ilvl w:val="0"/>
          <w:numId w:val="2"/>
        </w:numPr>
      </w:pPr>
      <w:r w:rsidRPr="00954E0A">
        <w:rPr>
          <w:b/>
          <w:bCs/>
        </w:rPr>
        <w:t>Stimulation de la curiosité pour la prochaine visite</w:t>
      </w:r>
    </w:p>
    <w:p w14:paraId="649279C5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Partager avec eux des indices, images ou anecdotes sur la création multisensorielle qui suivra.</w:t>
      </w:r>
    </w:p>
    <w:p w14:paraId="62566D6E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Inviter les élèves à formuler leurs attentes, leurs envies d’exploration et les questions qu’ils souhaitent approfondir.</w:t>
      </w:r>
    </w:p>
    <w:p w14:paraId="28B10043" w14:textId="77777777" w:rsidR="00954E0A" w:rsidRPr="00954E0A" w:rsidRDefault="00954E0A" w:rsidP="00954E0A">
      <w:pPr>
        <w:numPr>
          <w:ilvl w:val="1"/>
          <w:numId w:val="2"/>
        </w:numPr>
      </w:pPr>
      <w:r w:rsidRPr="00954E0A">
        <w:t>Encourager à continuer d’observer le monde autour d’eux en mobilisant tous leurs sens, préparant ainsi le terrain à une création riche et personnelle.</w:t>
      </w:r>
    </w:p>
    <w:p w14:paraId="2963C203" w14:textId="77777777" w:rsidR="00954E0A" w:rsidRPr="00954E0A" w:rsidRDefault="00000000" w:rsidP="00954E0A">
      <w:r>
        <w:pict w14:anchorId="0E219AE3">
          <v:rect id="_x0000_i1028" style="width:0;height:1.5pt" o:hralign="center" o:hrstd="t" o:hr="t" fillcolor="#a0a0a0" stroked="f"/>
        </w:pict>
      </w:r>
    </w:p>
    <w:p w14:paraId="7316C55A" w14:textId="77777777" w:rsidR="00954E0A" w:rsidRPr="00954E0A" w:rsidRDefault="00954E0A" w:rsidP="00954E0A">
      <w:r w:rsidRPr="00954E0A">
        <w:t>Cette démarche entre les deux visites constitue un pont essentiel : elle permet d’ancrer les expériences vécues, d’enrichir la réflexion collective et de préparer une suite pédagogique adaptée et inspirée, centrée sur les élèves et leur créativité.</w:t>
      </w:r>
    </w:p>
    <w:p w14:paraId="4B9E0CD9" w14:textId="77777777" w:rsidR="00954E0A" w:rsidRPr="00954E0A" w:rsidRDefault="00000000" w:rsidP="00954E0A">
      <w:r>
        <w:pict w14:anchorId="3A3F9F4D">
          <v:rect id="_x0000_i1029" style="width:0;height:1.5pt" o:hralign="center" o:hrstd="t" o:hr="t" fillcolor="#a0a0a0" stroked="f"/>
        </w:pict>
      </w:r>
    </w:p>
    <w:p w14:paraId="074F0474" w14:textId="77777777" w:rsidR="00954E0A" w:rsidRPr="00954E0A" w:rsidRDefault="00000000" w:rsidP="00954E0A">
      <w:r>
        <w:lastRenderedPageBreak/>
        <w:pict w14:anchorId="35CF2696">
          <v:rect id="_x0000_i1030" style="width:0;height:1.5pt" o:hralign="center" o:hrstd="t" o:hr="t" fillcolor="#a0a0a0" stroked="f"/>
        </w:pict>
      </w:r>
    </w:p>
    <w:p w14:paraId="7D6A9680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Plan de séance — Analyse et préparation entre la 1re et 2e visite</w:t>
      </w:r>
    </w:p>
    <w:p w14:paraId="7D1CADD3" w14:textId="77777777" w:rsidR="00954E0A" w:rsidRPr="00954E0A" w:rsidRDefault="00954E0A" w:rsidP="00954E0A">
      <w:r w:rsidRPr="00954E0A">
        <w:rPr>
          <w:b/>
          <w:bCs/>
        </w:rPr>
        <w:t>Durée suggérée :</w:t>
      </w:r>
      <w:r w:rsidRPr="00954E0A">
        <w:t xml:space="preserve"> 2 à 3 heures (peut être adapté selon le contexte)</w:t>
      </w:r>
    </w:p>
    <w:p w14:paraId="50456546" w14:textId="77777777" w:rsidR="00954E0A" w:rsidRPr="00954E0A" w:rsidRDefault="00000000" w:rsidP="00954E0A">
      <w:r>
        <w:pict w14:anchorId="67082B9F">
          <v:rect id="_x0000_i1031" style="width:0;height:1.5pt" o:hralign="center" o:hrstd="t" o:hr="t" fillcolor="#a0a0a0" stroked="f"/>
        </w:pict>
      </w:r>
    </w:p>
    <w:p w14:paraId="114AFE62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Objectifs généraux</w:t>
      </w:r>
    </w:p>
    <w:p w14:paraId="050DA1D0" w14:textId="77777777" w:rsidR="00954E0A" w:rsidRPr="00954E0A" w:rsidRDefault="00954E0A" w:rsidP="00954E0A">
      <w:pPr>
        <w:numPr>
          <w:ilvl w:val="0"/>
          <w:numId w:val="3"/>
        </w:numPr>
      </w:pPr>
      <w:r w:rsidRPr="00954E0A">
        <w:t>Analyser les croquis, notes et idées émergentes des élèves recueillis lors de la 1re visite.</w:t>
      </w:r>
    </w:p>
    <w:p w14:paraId="7705627B" w14:textId="77777777" w:rsidR="00954E0A" w:rsidRPr="00954E0A" w:rsidRDefault="00954E0A" w:rsidP="00954E0A">
      <w:pPr>
        <w:numPr>
          <w:ilvl w:val="0"/>
          <w:numId w:val="3"/>
        </w:numPr>
      </w:pPr>
      <w:r w:rsidRPr="00954E0A">
        <w:t xml:space="preserve">Identifier et approfondir les dimensions </w:t>
      </w:r>
      <w:proofErr w:type="spellStart"/>
      <w:r w:rsidRPr="00954E0A">
        <w:t>socioécologiques</w:t>
      </w:r>
      <w:proofErr w:type="spellEnd"/>
      <w:r w:rsidRPr="00954E0A">
        <w:t xml:space="preserve"> soulevées.</w:t>
      </w:r>
    </w:p>
    <w:p w14:paraId="249FF22F" w14:textId="77777777" w:rsidR="00954E0A" w:rsidRPr="00954E0A" w:rsidRDefault="00954E0A" w:rsidP="00954E0A">
      <w:pPr>
        <w:numPr>
          <w:ilvl w:val="0"/>
          <w:numId w:val="3"/>
        </w:numPr>
      </w:pPr>
      <w:r w:rsidRPr="00954E0A">
        <w:t>Concevoir une situation d’apprentissage multisensorielle intégrant les observations recueillies.</w:t>
      </w:r>
    </w:p>
    <w:p w14:paraId="271AC553" w14:textId="77777777" w:rsidR="00954E0A" w:rsidRPr="00954E0A" w:rsidRDefault="00954E0A" w:rsidP="00954E0A">
      <w:pPr>
        <w:numPr>
          <w:ilvl w:val="0"/>
          <w:numId w:val="3"/>
        </w:numPr>
      </w:pPr>
      <w:r w:rsidRPr="00954E0A">
        <w:t>Documenter la démarche pédagogique pour préparer efficacement la 2e visite.</w:t>
      </w:r>
    </w:p>
    <w:p w14:paraId="4910C93C" w14:textId="77777777" w:rsidR="00954E0A" w:rsidRPr="00954E0A" w:rsidRDefault="00000000" w:rsidP="00954E0A">
      <w:r>
        <w:pict w14:anchorId="3F7E5884">
          <v:rect id="_x0000_i1032" style="width:0;height:1.5pt" o:hralign="center" o:hrstd="t" o:hr="t" fillcolor="#a0a0a0" stroked="f"/>
        </w:pict>
      </w:r>
    </w:p>
    <w:p w14:paraId="2404D299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Matériel nécessaire</w:t>
      </w:r>
    </w:p>
    <w:p w14:paraId="680FFC37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Cahiers de traces des élèves (copies ou extraits numériques/photographies)</w:t>
      </w:r>
    </w:p>
    <w:p w14:paraId="484BB281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Photos et vidéos prises lors de la 1re visite</w:t>
      </w:r>
    </w:p>
    <w:p w14:paraId="1B0BE79E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Fiches d’observation et notes de terrain</w:t>
      </w:r>
    </w:p>
    <w:p w14:paraId="32C14954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Tableau blanc / paperboard pour synthèses collectives</w:t>
      </w:r>
    </w:p>
    <w:p w14:paraId="3C26E672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Matériel d’écriture, post-</w:t>
      </w:r>
      <w:proofErr w:type="spellStart"/>
      <w:r w:rsidRPr="00954E0A">
        <w:t>its</w:t>
      </w:r>
      <w:proofErr w:type="spellEnd"/>
      <w:r w:rsidRPr="00954E0A">
        <w:t>, fiches pour brainstormings</w:t>
      </w:r>
    </w:p>
    <w:p w14:paraId="3B636F78" w14:textId="77777777" w:rsidR="00954E0A" w:rsidRPr="00954E0A" w:rsidRDefault="00954E0A" w:rsidP="00954E0A">
      <w:pPr>
        <w:numPr>
          <w:ilvl w:val="0"/>
          <w:numId w:val="4"/>
        </w:numPr>
      </w:pPr>
      <w:r w:rsidRPr="00954E0A">
        <w:t>Ordinateur / logiciel de présentation (facultatif)</w:t>
      </w:r>
    </w:p>
    <w:p w14:paraId="70B81014" w14:textId="77777777" w:rsidR="00954E0A" w:rsidRPr="00954E0A" w:rsidRDefault="00000000" w:rsidP="00954E0A">
      <w:r>
        <w:pict w14:anchorId="6D168D0D">
          <v:rect id="_x0000_i1033" style="width:0;height:1.5pt" o:hralign="center" o:hrstd="t" o:hr="t" fillcolor="#a0a0a0" stroked="f"/>
        </w:pict>
      </w:r>
    </w:p>
    <w:p w14:paraId="604DC606" w14:textId="0B902904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Déroulement détaillé</w:t>
      </w:r>
    </w:p>
    <w:p w14:paraId="22B2D0A3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1. Introduction (15 minutes)</w:t>
      </w:r>
    </w:p>
    <w:p w14:paraId="40FACBBD" w14:textId="77777777" w:rsidR="00954E0A" w:rsidRPr="00954E0A" w:rsidRDefault="00954E0A" w:rsidP="00954E0A">
      <w:pPr>
        <w:numPr>
          <w:ilvl w:val="0"/>
          <w:numId w:val="5"/>
        </w:numPr>
      </w:pPr>
      <w:r w:rsidRPr="00954E0A">
        <w:rPr>
          <w:b/>
          <w:bCs/>
        </w:rPr>
        <w:t>Rappel du contexte</w:t>
      </w:r>
      <w:r w:rsidRPr="00954E0A">
        <w:t xml:space="preserve"> : Bref retour sur la 1re visite, ses objectifs et les outils utilisés (notamment le cahier de traces).</w:t>
      </w:r>
    </w:p>
    <w:p w14:paraId="7066F949" w14:textId="451D1915" w:rsidR="00954E0A" w:rsidRPr="00954E0A" w:rsidRDefault="00954E0A" w:rsidP="00954E0A">
      <w:pPr>
        <w:numPr>
          <w:ilvl w:val="0"/>
          <w:numId w:val="5"/>
        </w:numPr>
      </w:pPr>
      <w:r w:rsidRPr="00954E0A">
        <w:rPr>
          <w:b/>
          <w:bCs/>
        </w:rPr>
        <w:t xml:space="preserve">Présentation des </w:t>
      </w:r>
      <w:r>
        <w:rPr>
          <w:b/>
          <w:bCs/>
        </w:rPr>
        <w:t xml:space="preserve">intentions </w:t>
      </w:r>
      <w:proofErr w:type="gramStart"/>
      <w:r>
        <w:rPr>
          <w:b/>
          <w:bCs/>
        </w:rPr>
        <w:t xml:space="preserve">pédagogiques </w:t>
      </w:r>
      <w:r w:rsidRPr="00954E0A">
        <w:t xml:space="preserve"> :</w:t>
      </w:r>
      <w:proofErr w:type="gramEnd"/>
      <w:r w:rsidRPr="00954E0A">
        <w:t xml:space="preserve"> expliquer que cette étape vise à transformer les idées des élèves en une démarche créative collective pour la prochaine visite.</w:t>
      </w:r>
    </w:p>
    <w:p w14:paraId="39764760" w14:textId="77777777" w:rsidR="00954E0A" w:rsidRPr="00954E0A" w:rsidRDefault="00000000" w:rsidP="00954E0A">
      <w:r>
        <w:pict w14:anchorId="152E2868">
          <v:rect id="_x0000_i1034" style="width:0;height:1.5pt" o:hralign="center" o:hrstd="t" o:hr="t" fillcolor="#a0a0a0" stroked="f"/>
        </w:pict>
      </w:r>
    </w:p>
    <w:p w14:paraId="7D15EE95" w14:textId="77777777" w:rsidR="008C7C1C" w:rsidRDefault="008C7C1C" w:rsidP="00954E0A">
      <w:pPr>
        <w:rPr>
          <w:b/>
          <w:bCs/>
        </w:rPr>
      </w:pPr>
    </w:p>
    <w:p w14:paraId="2FC20047" w14:textId="77777777" w:rsidR="008C7C1C" w:rsidRDefault="008C7C1C" w:rsidP="00954E0A">
      <w:pPr>
        <w:rPr>
          <w:b/>
          <w:bCs/>
        </w:rPr>
      </w:pPr>
    </w:p>
    <w:p w14:paraId="0E72E449" w14:textId="3EBD3E31" w:rsidR="00E50E57" w:rsidRDefault="00E50E57" w:rsidP="00954E0A">
      <w:pPr>
        <w:rPr>
          <w:b/>
          <w:bCs/>
        </w:rPr>
      </w:pPr>
      <w:r>
        <w:lastRenderedPageBreak/>
        <w:pict w14:anchorId="68AC8D7F">
          <v:rect id="_x0000_i1065" style="width:0;height:1.5pt" o:hralign="center" o:hrstd="t" o:hr="t" fillcolor="#a0a0a0" stroked="f"/>
        </w:pict>
      </w:r>
    </w:p>
    <w:p w14:paraId="099D1069" w14:textId="3CDD3CD1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2. Analyse collective des croquis et notes (60 minutes)</w:t>
      </w:r>
    </w:p>
    <w:p w14:paraId="698B3A26" w14:textId="1F0E4A35" w:rsidR="00954E0A" w:rsidRPr="00954E0A" w:rsidRDefault="00954E0A" w:rsidP="00954E0A">
      <w:pPr>
        <w:numPr>
          <w:ilvl w:val="0"/>
          <w:numId w:val="6"/>
        </w:numPr>
      </w:pPr>
      <w:r w:rsidRPr="00954E0A">
        <w:rPr>
          <w:b/>
          <w:bCs/>
        </w:rPr>
        <w:t xml:space="preserve">Travail </w:t>
      </w:r>
      <w:r>
        <w:rPr>
          <w:b/>
          <w:bCs/>
        </w:rPr>
        <w:t>en équipe d’étudiantes ou d’étudiants UQAR</w:t>
      </w:r>
    </w:p>
    <w:p w14:paraId="1D42B1E0" w14:textId="77777777" w:rsidR="00954E0A" w:rsidRPr="00954E0A" w:rsidRDefault="00954E0A" w:rsidP="00954E0A">
      <w:pPr>
        <w:numPr>
          <w:ilvl w:val="1"/>
          <w:numId w:val="6"/>
        </w:numPr>
      </w:pPr>
      <w:r w:rsidRPr="00954E0A">
        <w:t>Étudier un ensemble d’extraits du cahier de traces (croquis, mots, notes).</w:t>
      </w:r>
    </w:p>
    <w:p w14:paraId="22AEB1B3" w14:textId="77777777" w:rsidR="00954E0A" w:rsidRPr="00954E0A" w:rsidRDefault="00954E0A" w:rsidP="00954E0A">
      <w:pPr>
        <w:numPr>
          <w:ilvl w:val="1"/>
          <w:numId w:val="6"/>
        </w:numPr>
      </w:pPr>
      <w:r w:rsidRPr="00954E0A">
        <w:t>Repérer les idées émergentes communes (formes, sensations, émotions, images fortes).</w:t>
      </w:r>
    </w:p>
    <w:p w14:paraId="22E3D2E8" w14:textId="77777777" w:rsidR="00954E0A" w:rsidRPr="00954E0A" w:rsidRDefault="00954E0A" w:rsidP="00954E0A">
      <w:pPr>
        <w:numPr>
          <w:ilvl w:val="1"/>
          <w:numId w:val="6"/>
        </w:numPr>
      </w:pPr>
      <w:r w:rsidRPr="00954E0A">
        <w:t>Identifier les compréhensions du langage plastique (formes, textures, composition).</w:t>
      </w:r>
    </w:p>
    <w:p w14:paraId="191ECE93" w14:textId="77777777" w:rsidR="00954E0A" w:rsidRPr="00954E0A" w:rsidRDefault="00954E0A" w:rsidP="00954E0A">
      <w:pPr>
        <w:numPr>
          <w:ilvl w:val="1"/>
          <w:numId w:val="6"/>
        </w:numPr>
      </w:pPr>
      <w:r w:rsidRPr="00954E0A">
        <w:t>Prendre note des références aux sensations (vue, toucher, ouïe, odorat, goût).</w:t>
      </w:r>
    </w:p>
    <w:p w14:paraId="054A7E9D" w14:textId="77777777" w:rsidR="00954E0A" w:rsidRPr="00954E0A" w:rsidRDefault="00000000" w:rsidP="00954E0A">
      <w:r>
        <w:pict w14:anchorId="26D0DADA">
          <v:rect id="_x0000_i1035" style="width:0;height:1.5pt" o:hralign="center" o:hrstd="t" o:hr="t" fillcolor="#a0a0a0" stroked="f"/>
        </w:pict>
      </w:r>
    </w:p>
    <w:p w14:paraId="15E7EE9B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 xml:space="preserve">3. Approfondissement de la dimension </w:t>
      </w:r>
      <w:proofErr w:type="spellStart"/>
      <w:r w:rsidRPr="00954E0A">
        <w:rPr>
          <w:b/>
          <w:bCs/>
        </w:rPr>
        <w:t>socioécologique</w:t>
      </w:r>
      <w:proofErr w:type="spellEnd"/>
      <w:r w:rsidRPr="00954E0A">
        <w:rPr>
          <w:b/>
          <w:bCs/>
        </w:rPr>
        <w:t xml:space="preserve"> (30 minutes)</w:t>
      </w:r>
    </w:p>
    <w:p w14:paraId="7DB9722B" w14:textId="77777777" w:rsidR="00954E0A" w:rsidRPr="00954E0A" w:rsidRDefault="00954E0A" w:rsidP="00954E0A">
      <w:pPr>
        <w:numPr>
          <w:ilvl w:val="0"/>
          <w:numId w:val="7"/>
        </w:numPr>
      </w:pPr>
      <w:r w:rsidRPr="00954E0A">
        <w:rPr>
          <w:b/>
          <w:bCs/>
        </w:rPr>
        <w:t>Discussion guidée :</w:t>
      </w:r>
    </w:p>
    <w:p w14:paraId="4E5DCEDC" w14:textId="77777777" w:rsidR="00954E0A" w:rsidRPr="00954E0A" w:rsidRDefault="00954E0A" w:rsidP="00954E0A">
      <w:pPr>
        <w:numPr>
          <w:ilvl w:val="1"/>
          <w:numId w:val="7"/>
        </w:numPr>
      </w:pPr>
      <w:r w:rsidRPr="00954E0A">
        <w:t>Faire ressortir les liens entre l’œuvre, les sensations des élèves et les enjeux environnementaux.</w:t>
      </w:r>
    </w:p>
    <w:p w14:paraId="7FD5B5D8" w14:textId="77777777" w:rsidR="00954E0A" w:rsidRPr="00954E0A" w:rsidRDefault="00954E0A" w:rsidP="00954E0A">
      <w:pPr>
        <w:numPr>
          <w:ilvl w:val="1"/>
          <w:numId w:val="7"/>
        </w:numPr>
      </w:pPr>
      <w:r w:rsidRPr="00954E0A">
        <w:t>Questions clés pour stimuler la réflexion (ex. : Comment la migration des oies nous parle-t-elle de la nature et de notre responsabilité ?).</w:t>
      </w:r>
    </w:p>
    <w:p w14:paraId="44AE1D33" w14:textId="77777777" w:rsidR="00954E0A" w:rsidRPr="00954E0A" w:rsidRDefault="00954E0A" w:rsidP="00954E0A">
      <w:pPr>
        <w:numPr>
          <w:ilvl w:val="1"/>
          <w:numId w:val="7"/>
        </w:numPr>
      </w:pPr>
      <w:r w:rsidRPr="00954E0A">
        <w:t>Identifier comment ces réflexions peuvent nourrir la création artistique.</w:t>
      </w:r>
    </w:p>
    <w:p w14:paraId="66A2FF92" w14:textId="77777777" w:rsidR="00954E0A" w:rsidRPr="00954E0A" w:rsidRDefault="00000000" w:rsidP="00954E0A">
      <w:r>
        <w:pict w14:anchorId="35689218">
          <v:rect id="_x0000_i1036" style="width:0;height:1.5pt" o:hralign="center" o:hrstd="t" o:hr="t" fillcolor="#a0a0a0" stroked="f"/>
        </w:pict>
      </w:r>
    </w:p>
    <w:p w14:paraId="16338046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4. Élaboration de la situation d’apprentissage multisensorielle (45 minutes)</w:t>
      </w:r>
    </w:p>
    <w:p w14:paraId="50CCB70D" w14:textId="656C8EC3" w:rsidR="00954E0A" w:rsidRPr="00954E0A" w:rsidRDefault="00954E0A" w:rsidP="00954E0A">
      <w:pPr>
        <w:numPr>
          <w:ilvl w:val="0"/>
          <w:numId w:val="8"/>
        </w:numPr>
      </w:pPr>
      <w:r w:rsidRPr="00954E0A">
        <w:rPr>
          <w:b/>
          <w:bCs/>
        </w:rPr>
        <w:t>Brainstorming en</w:t>
      </w:r>
      <w:r>
        <w:rPr>
          <w:b/>
          <w:bCs/>
        </w:rPr>
        <w:t>tre les membres de l’équipe d’étudiantes ou d’étudiants UQAR</w:t>
      </w:r>
    </w:p>
    <w:p w14:paraId="58973B59" w14:textId="296446AE" w:rsidR="00954E0A" w:rsidRPr="00954E0A" w:rsidRDefault="00954E0A" w:rsidP="00954E0A">
      <w:pPr>
        <w:numPr>
          <w:ilvl w:val="1"/>
          <w:numId w:val="8"/>
        </w:numPr>
      </w:pPr>
      <w:r w:rsidRPr="00954E0A">
        <w:t xml:space="preserve">Définir les </w:t>
      </w:r>
      <w:r>
        <w:t xml:space="preserve">intentions pédagogiques </w:t>
      </w:r>
      <w:r w:rsidRPr="00954E0A">
        <w:t>à la 2e visite (créativité, expérimentation sensorielle, engagement écologique).</w:t>
      </w:r>
    </w:p>
    <w:p w14:paraId="3CCCA611" w14:textId="77777777" w:rsidR="00954E0A" w:rsidRPr="00954E0A" w:rsidRDefault="00954E0A" w:rsidP="00954E0A">
      <w:pPr>
        <w:numPr>
          <w:ilvl w:val="1"/>
          <w:numId w:val="8"/>
        </w:numPr>
      </w:pPr>
      <w:r w:rsidRPr="00954E0A">
        <w:t>Sélectionner les matériaux et activités multisensorielles en lien avec les idées émergentes.</w:t>
      </w:r>
    </w:p>
    <w:p w14:paraId="120BA0C3" w14:textId="77777777" w:rsidR="00954E0A" w:rsidRDefault="00954E0A" w:rsidP="00954E0A">
      <w:pPr>
        <w:numPr>
          <w:ilvl w:val="1"/>
          <w:numId w:val="8"/>
        </w:numPr>
      </w:pPr>
      <w:r w:rsidRPr="00954E0A">
        <w:t>Déterminer la progression pédagogique : étapes d’inspiration, de réalisation et d’intégration.</w:t>
      </w:r>
    </w:p>
    <w:p w14:paraId="39D4DC1D" w14:textId="0B152D3D" w:rsidR="00954E0A" w:rsidRDefault="00954E0A" w:rsidP="00954E0A">
      <w:pPr>
        <w:numPr>
          <w:ilvl w:val="1"/>
          <w:numId w:val="8"/>
        </w:numPr>
      </w:pPr>
      <w:r>
        <w:t>Utiliser la progression des apprentissages selon le niveau de la classe ciblée.</w:t>
      </w:r>
    </w:p>
    <w:p w14:paraId="6323105C" w14:textId="77777777" w:rsidR="00954E0A" w:rsidRDefault="00954E0A" w:rsidP="00954E0A">
      <w:pPr>
        <w:numPr>
          <w:ilvl w:val="1"/>
          <w:numId w:val="8"/>
        </w:numPr>
      </w:pPr>
      <w:r w:rsidRPr="00954E0A">
        <w:t>Planifier l’utilisation du cahier de traces pour continuer la réflexion.</w:t>
      </w:r>
    </w:p>
    <w:p w14:paraId="26E134CB" w14:textId="77777777" w:rsidR="008C7C1C" w:rsidRDefault="008C7C1C" w:rsidP="008C7C1C"/>
    <w:p w14:paraId="7C46918C" w14:textId="77777777" w:rsidR="008C7C1C" w:rsidRDefault="008C7C1C" w:rsidP="008C7C1C"/>
    <w:p w14:paraId="5EE74B12" w14:textId="77777777" w:rsidR="008C7C1C" w:rsidRPr="00954E0A" w:rsidRDefault="008C7C1C" w:rsidP="008C7C1C"/>
    <w:p w14:paraId="53378A1D" w14:textId="77777777" w:rsidR="00954E0A" w:rsidRPr="00954E0A" w:rsidRDefault="00954E0A" w:rsidP="00954E0A">
      <w:pPr>
        <w:numPr>
          <w:ilvl w:val="0"/>
          <w:numId w:val="8"/>
        </w:numPr>
      </w:pPr>
      <w:r w:rsidRPr="00954E0A">
        <w:rPr>
          <w:b/>
          <w:bCs/>
        </w:rPr>
        <w:t>Rédaction collective d’un plan de séance</w:t>
      </w:r>
      <w:r w:rsidRPr="00954E0A">
        <w:t xml:space="preserve"> pour la 2e visite, précisant :</w:t>
      </w:r>
    </w:p>
    <w:p w14:paraId="14BA5B92" w14:textId="77777777" w:rsidR="00954E0A" w:rsidRPr="00954E0A" w:rsidRDefault="00954E0A" w:rsidP="00954E0A">
      <w:pPr>
        <w:numPr>
          <w:ilvl w:val="1"/>
          <w:numId w:val="8"/>
        </w:numPr>
      </w:pPr>
      <w:r w:rsidRPr="00954E0A">
        <w:t>Durée et organisation des temps.</w:t>
      </w:r>
    </w:p>
    <w:p w14:paraId="4C57AC22" w14:textId="77777777" w:rsidR="00954E0A" w:rsidRPr="00954E0A" w:rsidRDefault="00954E0A" w:rsidP="00954E0A">
      <w:pPr>
        <w:numPr>
          <w:ilvl w:val="1"/>
          <w:numId w:val="8"/>
        </w:numPr>
      </w:pPr>
      <w:r w:rsidRPr="00954E0A">
        <w:t>Rôles des enseignants et des élèves.</w:t>
      </w:r>
    </w:p>
    <w:p w14:paraId="5A7361C0" w14:textId="77777777" w:rsidR="00954E0A" w:rsidRPr="00954E0A" w:rsidRDefault="00954E0A" w:rsidP="00954E0A">
      <w:pPr>
        <w:numPr>
          <w:ilvl w:val="1"/>
          <w:numId w:val="8"/>
        </w:numPr>
      </w:pPr>
      <w:r w:rsidRPr="00954E0A">
        <w:t>Modalités d’accompagnement et d’adaptation.</w:t>
      </w:r>
    </w:p>
    <w:p w14:paraId="1779F4F2" w14:textId="77777777" w:rsidR="00954E0A" w:rsidRPr="00954E0A" w:rsidRDefault="00000000" w:rsidP="00954E0A">
      <w:r>
        <w:pict w14:anchorId="07B985B4">
          <v:rect id="_x0000_i1037" style="width:0;height:1.5pt" o:hralign="center" o:hrstd="t" o:hr="t" fillcolor="#a0a0a0" stroked="f"/>
        </w:pict>
      </w:r>
    </w:p>
    <w:p w14:paraId="3CB6947F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5. Documentation de la démarche (20 minutes)</w:t>
      </w:r>
    </w:p>
    <w:p w14:paraId="436BA8E6" w14:textId="77777777" w:rsidR="00954E0A" w:rsidRPr="00954E0A" w:rsidRDefault="00954E0A" w:rsidP="00954E0A">
      <w:pPr>
        <w:numPr>
          <w:ilvl w:val="0"/>
          <w:numId w:val="9"/>
        </w:numPr>
      </w:pPr>
      <w:r w:rsidRPr="00954E0A">
        <w:t>Organiser les photos, notes et extraits pour créer un dossier numérique ou papier.</w:t>
      </w:r>
    </w:p>
    <w:p w14:paraId="143B5474" w14:textId="77777777" w:rsidR="00954E0A" w:rsidRPr="00954E0A" w:rsidRDefault="00954E0A" w:rsidP="00954E0A">
      <w:pPr>
        <w:numPr>
          <w:ilvl w:val="0"/>
          <w:numId w:val="9"/>
        </w:numPr>
      </w:pPr>
      <w:r w:rsidRPr="00954E0A">
        <w:t>Préparer un support visuel pour présenter aux élèves au début de la 2e visite.</w:t>
      </w:r>
    </w:p>
    <w:p w14:paraId="432391E6" w14:textId="77777777" w:rsidR="00954E0A" w:rsidRPr="00954E0A" w:rsidRDefault="00954E0A" w:rsidP="00954E0A">
      <w:pPr>
        <w:numPr>
          <w:ilvl w:val="0"/>
          <w:numId w:val="9"/>
        </w:numPr>
      </w:pPr>
      <w:r w:rsidRPr="00954E0A">
        <w:t>Définir les critères d’évaluation formative à utiliser.</w:t>
      </w:r>
    </w:p>
    <w:p w14:paraId="46A10164" w14:textId="77777777" w:rsidR="00954E0A" w:rsidRPr="00954E0A" w:rsidRDefault="00000000" w:rsidP="00954E0A">
      <w:r>
        <w:pict w14:anchorId="734AFBD7">
          <v:rect id="_x0000_i1038" style="width:0;height:1.5pt" o:hralign="center" o:hrstd="t" o:hr="t" fillcolor="#a0a0a0" stroked="f"/>
        </w:pict>
      </w:r>
    </w:p>
    <w:p w14:paraId="29BF3531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6. Conclusion et perspectives (10 minutes)</w:t>
      </w:r>
    </w:p>
    <w:p w14:paraId="276866CE" w14:textId="77777777" w:rsidR="00954E0A" w:rsidRPr="00954E0A" w:rsidRDefault="00954E0A" w:rsidP="00954E0A">
      <w:pPr>
        <w:numPr>
          <w:ilvl w:val="0"/>
          <w:numId w:val="10"/>
        </w:numPr>
      </w:pPr>
      <w:r w:rsidRPr="00954E0A">
        <w:t>Résumer les avancées réalisées.</w:t>
      </w:r>
    </w:p>
    <w:p w14:paraId="6B3CA3AE" w14:textId="77777777" w:rsidR="00954E0A" w:rsidRPr="00954E0A" w:rsidRDefault="00954E0A" w:rsidP="00954E0A">
      <w:pPr>
        <w:numPr>
          <w:ilvl w:val="0"/>
          <w:numId w:val="10"/>
        </w:numPr>
      </w:pPr>
      <w:r w:rsidRPr="00954E0A">
        <w:t>Insister sur l’importance du lien entre observation, réflexion et création.</w:t>
      </w:r>
    </w:p>
    <w:p w14:paraId="106048EB" w14:textId="514EBF12" w:rsidR="00954E0A" w:rsidRPr="00954E0A" w:rsidRDefault="00954E0A" w:rsidP="00954E0A">
      <w:pPr>
        <w:numPr>
          <w:ilvl w:val="0"/>
          <w:numId w:val="10"/>
        </w:numPr>
      </w:pPr>
      <w:r w:rsidRPr="00954E0A">
        <w:t>Préparer l’équ</w:t>
      </w:r>
      <w:r>
        <w:t xml:space="preserve">ipe d’étudiantes et d’étudiants UQAR à élaborer et piloter la situation d’apprentissage pour </w:t>
      </w:r>
      <w:proofErr w:type="spellStart"/>
      <w:r>
        <w:t>l</w:t>
      </w:r>
      <w:r w:rsidRPr="00954E0A">
        <w:t>la</w:t>
      </w:r>
      <w:proofErr w:type="spellEnd"/>
      <w:r w:rsidRPr="00954E0A">
        <w:t xml:space="preserve"> 2e visite avec un projet concret et inspirant.</w:t>
      </w:r>
    </w:p>
    <w:p w14:paraId="58DA18D7" w14:textId="77777777" w:rsidR="00954E0A" w:rsidRPr="00954E0A" w:rsidRDefault="00000000" w:rsidP="00954E0A">
      <w:r>
        <w:pict w14:anchorId="1EAC62D0">
          <v:rect id="_x0000_i1039" style="width:0;height:1.5pt" o:hralign="center" o:hrstd="t" o:hr="t" fillcolor="#a0a0a0" stroked="f"/>
        </w:pict>
      </w:r>
    </w:p>
    <w:p w14:paraId="41F7D628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Annexes et ressources complémentaires</w:t>
      </w:r>
    </w:p>
    <w:p w14:paraId="5BDFA581" w14:textId="77777777" w:rsidR="00954E0A" w:rsidRPr="00954E0A" w:rsidRDefault="00954E0A" w:rsidP="00954E0A">
      <w:pPr>
        <w:numPr>
          <w:ilvl w:val="0"/>
          <w:numId w:val="11"/>
        </w:numPr>
      </w:pPr>
      <w:r w:rsidRPr="00954E0A">
        <w:t>Modèles de grille d’analyse des croquis et notes</w:t>
      </w:r>
    </w:p>
    <w:p w14:paraId="2DDD3210" w14:textId="77777777" w:rsidR="00954E0A" w:rsidRPr="00954E0A" w:rsidRDefault="00954E0A" w:rsidP="00954E0A">
      <w:pPr>
        <w:numPr>
          <w:ilvl w:val="0"/>
          <w:numId w:val="11"/>
        </w:numPr>
      </w:pPr>
      <w:r w:rsidRPr="00954E0A">
        <w:t>Fiches de suivi pédagogique</w:t>
      </w:r>
    </w:p>
    <w:p w14:paraId="19D64E61" w14:textId="77777777" w:rsidR="00954E0A" w:rsidRDefault="00954E0A" w:rsidP="00954E0A">
      <w:pPr>
        <w:numPr>
          <w:ilvl w:val="0"/>
          <w:numId w:val="11"/>
        </w:numPr>
      </w:pPr>
      <w:r w:rsidRPr="00954E0A">
        <w:t>Guides d’activités multisensorielles adaptées au projet</w:t>
      </w:r>
    </w:p>
    <w:p w14:paraId="0CB160AA" w14:textId="77777777" w:rsidR="00E50E57" w:rsidRDefault="00E50E57" w:rsidP="00E50E57"/>
    <w:p w14:paraId="2F30B82D" w14:textId="77777777" w:rsidR="00E50E57" w:rsidRDefault="00E50E57" w:rsidP="00E50E57"/>
    <w:p w14:paraId="23B5D753" w14:textId="77777777" w:rsidR="00E50E57" w:rsidRDefault="00E50E57" w:rsidP="00E50E57"/>
    <w:p w14:paraId="6160F381" w14:textId="77777777" w:rsidR="00E50E57" w:rsidRDefault="00E50E57" w:rsidP="00E50E57"/>
    <w:p w14:paraId="12E4840C" w14:textId="77777777" w:rsidR="00E50E57" w:rsidRDefault="00E50E57" w:rsidP="00E50E57"/>
    <w:p w14:paraId="1F0D94B1" w14:textId="77777777" w:rsidR="00E50E57" w:rsidRDefault="00E50E57" w:rsidP="00E50E57"/>
    <w:p w14:paraId="1E7750D9" w14:textId="77777777" w:rsidR="00E50E57" w:rsidRDefault="00E50E57" w:rsidP="00E50E57"/>
    <w:p w14:paraId="63CA4267" w14:textId="77777777" w:rsidR="00E50E57" w:rsidRPr="00954E0A" w:rsidRDefault="00E50E57" w:rsidP="00E50E57"/>
    <w:p w14:paraId="7B578118" w14:textId="0D30C441" w:rsidR="00954E0A" w:rsidRPr="00954E0A" w:rsidRDefault="00000000" w:rsidP="00954E0A">
      <w:r>
        <w:lastRenderedPageBreak/>
        <w:pict w14:anchorId="56579B34">
          <v:rect id="_x0000_i1040" style="width:0;height:1.5pt" o:hralign="center" o:hrstd="t" o:hr="t" fillcolor="#a0a0a0" stroked="f"/>
        </w:pict>
      </w:r>
    </w:p>
    <w:p w14:paraId="6700600A" w14:textId="77777777" w:rsidR="00954E0A" w:rsidRPr="00954E0A" w:rsidRDefault="00954E0A" w:rsidP="00954E0A">
      <w:pPr>
        <w:rPr>
          <w:b/>
          <w:bCs/>
          <w:color w:val="0F9ED5" w:themeColor="accent4"/>
          <w:sz w:val="32"/>
          <w:szCs w:val="32"/>
        </w:rPr>
      </w:pPr>
      <w:r w:rsidRPr="00954E0A">
        <w:rPr>
          <w:b/>
          <w:bCs/>
          <w:color w:val="0F9ED5" w:themeColor="accent4"/>
          <w:sz w:val="32"/>
          <w:szCs w:val="32"/>
        </w:rPr>
        <w:t>Fiche d’analyse des croquis, notes et idées émergentes</w:t>
      </w:r>
    </w:p>
    <w:p w14:paraId="1471563F" w14:textId="77777777" w:rsidR="00954E0A" w:rsidRPr="00954E0A" w:rsidRDefault="00954E0A" w:rsidP="00954E0A">
      <w:pPr>
        <w:rPr>
          <w:color w:val="0F9ED5" w:themeColor="accent4"/>
          <w:sz w:val="32"/>
          <w:szCs w:val="32"/>
        </w:rPr>
      </w:pPr>
      <w:r w:rsidRPr="00954E0A">
        <w:rPr>
          <w:b/>
          <w:bCs/>
          <w:color w:val="0F9ED5" w:themeColor="accent4"/>
          <w:sz w:val="32"/>
          <w:szCs w:val="32"/>
        </w:rPr>
        <w:t>Projet Les Oies blanches — Démarche pédagogique</w:t>
      </w:r>
    </w:p>
    <w:p w14:paraId="5B0676F7" w14:textId="77777777" w:rsidR="00954E0A" w:rsidRPr="00954E0A" w:rsidRDefault="00000000" w:rsidP="00954E0A">
      <w:r>
        <w:pict w14:anchorId="22C195DF">
          <v:rect id="_x0000_i1041" style="width:0;height:1.5pt" o:hralign="center" o:hrstd="t" o:hr="t" fillcolor="#a0a0a0" stroked="f"/>
        </w:pict>
      </w:r>
    </w:p>
    <w:p w14:paraId="220ED7E5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1. Identification</w:t>
      </w:r>
    </w:p>
    <w:p w14:paraId="2E7D30D4" w14:textId="77777777" w:rsidR="00954E0A" w:rsidRPr="00954E0A" w:rsidRDefault="00954E0A" w:rsidP="00954E0A">
      <w:pPr>
        <w:numPr>
          <w:ilvl w:val="0"/>
          <w:numId w:val="12"/>
        </w:numPr>
      </w:pPr>
      <w:r w:rsidRPr="00954E0A">
        <w:t>Nom de l’</w:t>
      </w:r>
      <w:proofErr w:type="spellStart"/>
      <w:r w:rsidRPr="00954E0A">
        <w:t>étudiant·e</w:t>
      </w:r>
      <w:proofErr w:type="spellEnd"/>
      <w:r w:rsidRPr="00954E0A">
        <w:t xml:space="preserve"> / du groupe :</w:t>
      </w:r>
    </w:p>
    <w:p w14:paraId="13C6F72E" w14:textId="77777777" w:rsidR="00954E0A" w:rsidRPr="00954E0A" w:rsidRDefault="00954E0A" w:rsidP="00954E0A">
      <w:pPr>
        <w:numPr>
          <w:ilvl w:val="0"/>
          <w:numId w:val="12"/>
        </w:numPr>
      </w:pPr>
      <w:r w:rsidRPr="00954E0A">
        <w:t>Date de l’analyse :</w:t>
      </w:r>
    </w:p>
    <w:p w14:paraId="53056219" w14:textId="77777777" w:rsidR="00954E0A" w:rsidRPr="00954E0A" w:rsidRDefault="00000000" w:rsidP="00954E0A">
      <w:r>
        <w:pict w14:anchorId="779F4554">
          <v:rect id="_x0000_i1042" style="width:0;height:1.5pt" o:hralign="center" o:hrstd="t" o:hr="t" fillcolor="#a0a0a0" stroked="f"/>
        </w:pict>
      </w:r>
    </w:p>
    <w:p w14:paraId="10913060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2. Observations générales</w:t>
      </w:r>
    </w:p>
    <w:p w14:paraId="2CF99DCE" w14:textId="77777777" w:rsidR="00954E0A" w:rsidRPr="00954E0A" w:rsidRDefault="00954E0A" w:rsidP="00954E0A">
      <w:pPr>
        <w:numPr>
          <w:ilvl w:val="0"/>
          <w:numId w:val="13"/>
        </w:numPr>
      </w:pPr>
      <w:r w:rsidRPr="00954E0A">
        <w:t>Quels sont les éléments visuels, formes ou motifs qui reviennent souvent dans les croquis ?</w:t>
      </w:r>
    </w:p>
    <w:p w14:paraId="7F27B3E2" w14:textId="77777777" w:rsidR="00954E0A" w:rsidRPr="00954E0A" w:rsidRDefault="00000000" w:rsidP="00954E0A">
      <w:pPr>
        <w:numPr>
          <w:ilvl w:val="1"/>
          <w:numId w:val="13"/>
        </w:numPr>
      </w:pPr>
      <w:r>
        <w:pict w14:anchorId="3433A5FF">
          <v:rect id="_x0000_i1043" style="width:0;height:1.5pt" o:hralign="center" o:hrstd="t" o:hr="t" fillcolor="#a0a0a0" stroked="f"/>
        </w:pict>
      </w:r>
    </w:p>
    <w:p w14:paraId="312CF351" w14:textId="77777777" w:rsidR="00954E0A" w:rsidRDefault="00000000" w:rsidP="00954E0A">
      <w:pPr>
        <w:numPr>
          <w:ilvl w:val="1"/>
          <w:numId w:val="13"/>
        </w:numPr>
      </w:pPr>
      <w:r>
        <w:pict w14:anchorId="3C73F27E">
          <v:rect id="_x0000_i1044" style="width:0;height:1.5pt" o:hralign="center" o:hrstd="t" o:hr="t" fillcolor="#a0a0a0" stroked="f"/>
        </w:pict>
      </w:r>
    </w:p>
    <w:p w14:paraId="5D26AA1B" w14:textId="77777777" w:rsidR="00B406D2" w:rsidRPr="00954E0A" w:rsidRDefault="00B406D2" w:rsidP="00B406D2"/>
    <w:p w14:paraId="247F3AFA" w14:textId="77777777" w:rsidR="00954E0A" w:rsidRPr="00954E0A" w:rsidRDefault="00954E0A" w:rsidP="00954E0A">
      <w:pPr>
        <w:numPr>
          <w:ilvl w:val="0"/>
          <w:numId w:val="13"/>
        </w:numPr>
      </w:pPr>
      <w:r w:rsidRPr="00954E0A">
        <w:t>Quelles sensations ou émotions semblent dominantes dans les notes ?</w:t>
      </w:r>
    </w:p>
    <w:p w14:paraId="40064669" w14:textId="77777777" w:rsidR="00954E0A" w:rsidRPr="00954E0A" w:rsidRDefault="00000000" w:rsidP="00954E0A">
      <w:pPr>
        <w:numPr>
          <w:ilvl w:val="1"/>
          <w:numId w:val="13"/>
        </w:numPr>
      </w:pPr>
      <w:r>
        <w:pict w14:anchorId="472A90DB">
          <v:rect id="_x0000_i1045" style="width:0;height:1.5pt" o:hralign="center" o:hrstd="t" o:hr="t" fillcolor="#a0a0a0" stroked="f"/>
        </w:pict>
      </w:r>
    </w:p>
    <w:p w14:paraId="4BC80FD2" w14:textId="77777777" w:rsidR="00954E0A" w:rsidRPr="00954E0A" w:rsidRDefault="00000000" w:rsidP="00954E0A">
      <w:pPr>
        <w:numPr>
          <w:ilvl w:val="1"/>
          <w:numId w:val="13"/>
        </w:numPr>
      </w:pPr>
      <w:r>
        <w:pict w14:anchorId="47040D88">
          <v:rect id="_x0000_i1046" style="width:0;height:1.5pt" o:hralign="center" o:hrstd="t" o:hr="t" fillcolor="#a0a0a0" stroked="f"/>
        </w:pict>
      </w:r>
    </w:p>
    <w:p w14:paraId="5513D7C9" w14:textId="77777777" w:rsidR="00954E0A" w:rsidRPr="00954E0A" w:rsidRDefault="00000000" w:rsidP="00954E0A">
      <w:r>
        <w:pict w14:anchorId="0187EA6F">
          <v:rect id="_x0000_i1047" style="width:0;height:1.5pt" o:hralign="center" o:hrstd="t" o:hr="t" fillcolor="#a0a0a0" stroked="f"/>
        </w:pict>
      </w:r>
    </w:p>
    <w:p w14:paraId="754A1474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3. Analyse des sensations (citer exemples précis)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3"/>
        <w:gridCol w:w="2295"/>
        <w:gridCol w:w="3473"/>
      </w:tblGrid>
      <w:tr w:rsidR="00954E0A" w:rsidRPr="00954E0A" w14:paraId="4ADF980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FFAF8F" w14:textId="77777777" w:rsidR="00954E0A" w:rsidRPr="00954E0A" w:rsidRDefault="00954E0A" w:rsidP="00954E0A">
            <w:pPr>
              <w:rPr>
                <w:b/>
                <w:bCs/>
              </w:rPr>
            </w:pPr>
            <w:r w:rsidRPr="00954E0A">
              <w:rPr>
                <w:b/>
                <w:bCs/>
              </w:rPr>
              <w:t>Sens sollicité</w:t>
            </w:r>
          </w:p>
        </w:tc>
        <w:tc>
          <w:tcPr>
            <w:tcW w:w="0" w:type="auto"/>
            <w:vAlign w:val="center"/>
            <w:hideMark/>
          </w:tcPr>
          <w:p w14:paraId="2CFEDFE3" w14:textId="77777777" w:rsidR="00954E0A" w:rsidRPr="00954E0A" w:rsidRDefault="00954E0A" w:rsidP="00954E0A">
            <w:pPr>
              <w:rPr>
                <w:b/>
                <w:bCs/>
              </w:rPr>
            </w:pPr>
            <w:r w:rsidRPr="00954E0A">
              <w:rPr>
                <w:b/>
                <w:bCs/>
              </w:rPr>
              <w:t>Observations relevées</w:t>
            </w:r>
          </w:p>
        </w:tc>
        <w:tc>
          <w:tcPr>
            <w:tcW w:w="0" w:type="auto"/>
            <w:vAlign w:val="center"/>
            <w:hideMark/>
          </w:tcPr>
          <w:p w14:paraId="48DFC043" w14:textId="77777777" w:rsidR="00954E0A" w:rsidRPr="00954E0A" w:rsidRDefault="00954E0A" w:rsidP="00954E0A">
            <w:pPr>
              <w:rPr>
                <w:b/>
                <w:bCs/>
              </w:rPr>
            </w:pPr>
            <w:r w:rsidRPr="00954E0A">
              <w:rPr>
                <w:b/>
                <w:bCs/>
              </w:rPr>
              <w:t>Exemples dans les croquis / notes</w:t>
            </w:r>
          </w:p>
        </w:tc>
      </w:tr>
      <w:tr w:rsidR="00954E0A" w:rsidRPr="00954E0A" w14:paraId="76F270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89F54" w14:textId="77777777" w:rsidR="00954E0A" w:rsidRPr="00954E0A" w:rsidRDefault="00954E0A" w:rsidP="00954E0A">
            <w:r w:rsidRPr="00954E0A">
              <w:rPr>
                <w:rFonts w:ascii="Segoe UI Emoji" w:hAnsi="Segoe UI Emoji" w:cs="Segoe UI Emoji"/>
              </w:rPr>
              <w:t>👁️</w:t>
            </w:r>
            <w:r w:rsidRPr="00954E0A">
              <w:t xml:space="preserve"> Vue</w:t>
            </w:r>
          </w:p>
        </w:tc>
        <w:tc>
          <w:tcPr>
            <w:tcW w:w="0" w:type="auto"/>
            <w:vAlign w:val="center"/>
            <w:hideMark/>
          </w:tcPr>
          <w:p w14:paraId="576568B4" w14:textId="77777777" w:rsidR="00954E0A" w:rsidRPr="00954E0A" w:rsidRDefault="00954E0A" w:rsidP="00954E0A"/>
        </w:tc>
        <w:tc>
          <w:tcPr>
            <w:tcW w:w="0" w:type="auto"/>
            <w:vAlign w:val="center"/>
            <w:hideMark/>
          </w:tcPr>
          <w:p w14:paraId="686E9FB9" w14:textId="77777777" w:rsidR="00954E0A" w:rsidRPr="00954E0A" w:rsidRDefault="00954E0A" w:rsidP="00954E0A"/>
        </w:tc>
      </w:tr>
      <w:tr w:rsidR="00954E0A" w:rsidRPr="00954E0A" w14:paraId="291916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CCCEA3" w14:textId="77777777" w:rsidR="00954E0A" w:rsidRPr="00954E0A" w:rsidRDefault="00954E0A" w:rsidP="00954E0A">
            <w:r w:rsidRPr="00954E0A">
              <w:rPr>
                <w:rFonts w:ascii="Segoe UI Emoji" w:hAnsi="Segoe UI Emoji" w:cs="Segoe UI Emoji"/>
              </w:rPr>
              <w:t>👂</w:t>
            </w:r>
            <w:r w:rsidRPr="00954E0A">
              <w:t xml:space="preserve"> Ouïe</w:t>
            </w:r>
          </w:p>
        </w:tc>
        <w:tc>
          <w:tcPr>
            <w:tcW w:w="0" w:type="auto"/>
            <w:vAlign w:val="center"/>
            <w:hideMark/>
          </w:tcPr>
          <w:p w14:paraId="452027FE" w14:textId="77777777" w:rsidR="00954E0A" w:rsidRPr="00954E0A" w:rsidRDefault="00954E0A" w:rsidP="00954E0A"/>
        </w:tc>
        <w:tc>
          <w:tcPr>
            <w:tcW w:w="0" w:type="auto"/>
            <w:vAlign w:val="center"/>
            <w:hideMark/>
          </w:tcPr>
          <w:p w14:paraId="7DAB20DF" w14:textId="77777777" w:rsidR="00954E0A" w:rsidRPr="00954E0A" w:rsidRDefault="00954E0A" w:rsidP="00954E0A"/>
        </w:tc>
      </w:tr>
      <w:tr w:rsidR="00954E0A" w:rsidRPr="00954E0A" w14:paraId="78F925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07A8D" w14:textId="77777777" w:rsidR="00954E0A" w:rsidRPr="00954E0A" w:rsidRDefault="00954E0A" w:rsidP="00954E0A">
            <w:r w:rsidRPr="00954E0A">
              <w:rPr>
                <w:rFonts w:ascii="Segoe UI Emoji" w:hAnsi="Segoe UI Emoji" w:cs="Segoe UI Emoji"/>
              </w:rPr>
              <w:t>✋</w:t>
            </w:r>
            <w:r w:rsidRPr="00954E0A">
              <w:t xml:space="preserve"> Toucher</w:t>
            </w:r>
          </w:p>
        </w:tc>
        <w:tc>
          <w:tcPr>
            <w:tcW w:w="0" w:type="auto"/>
            <w:vAlign w:val="center"/>
            <w:hideMark/>
          </w:tcPr>
          <w:p w14:paraId="3BBA5CDF" w14:textId="77777777" w:rsidR="00954E0A" w:rsidRPr="00954E0A" w:rsidRDefault="00954E0A" w:rsidP="00954E0A"/>
        </w:tc>
        <w:tc>
          <w:tcPr>
            <w:tcW w:w="0" w:type="auto"/>
            <w:vAlign w:val="center"/>
            <w:hideMark/>
          </w:tcPr>
          <w:p w14:paraId="7789B532" w14:textId="77777777" w:rsidR="00954E0A" w:rsidRPr="00954E0A" w:rsidRDefault="00954E0A" w:rsidP="00954E0A"/>
        </w:tc>
      </w:tr>
      <w:tr w:rsidR="00954E0A" w:rsidRPr="00954E0A" w14:paraId="095259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B57B3" w14:textId="77777777" w:rsidR="00954E0A" w:rsidRPr="00954E0A" w:rsidRDefault="00954E0A" w:rsidP="00954E0A">
            <w:r w:rsidRPr="00954E0A">
              <w:rPr>
                <w:rFonts w:ascii="Segoe UI Emoji" w:hAnsi="Segoe UI Emoji" w:cs="Segoe UI Emoji"/>
              </w:rPr>
              <w:t>👃</w:t>
            </w:r>
            <w:r w:rsidRPr="00954E0A">
              <w:t xml:space="preserve"> Odorat</w:t>
            </w:r>
          </w:p>
        </w:tc>
        <w:tc>
          <w:tcPr>
            <w:tcW w:w="0" w:type="auto"/>
            <w:vAlign w:val="center"/>
            <w:hideMark/>
          </w:tcPr>
          <w:p w14:paraId="79002BB1" w14:textId="77777777" w:rsidR="00954E0A" w:rsidRPr="00954E0A" w:rsidRDefault="00954E0A" w:rsidP="00954E0A"/>
        </w:tc>
        <w:tc>
          <w:tcPr>
            <w:tcW w:w="0" w:type="auto"/>
            <w:vAlign w:val="center"/>
            <w:hideMark/>
          </w:tcPr>
          <w:p w14:paraId="169911F3" w14:textId="77777777" w:rsidR="00954E0A" w:rsidRPr="00954E0A" w:rsidRDefault="00954E0A" w:rsidP="00954E0A"/>
        </w:tc>
      </w:tr>
      <w:tr w:rsidR="00954E0A" w:rsidRPr="00954E0A" w14:paraId="3C5BE1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3E0670" w14:textId="77777777" w:rsidR="00954E0A" w:rsidRPr="00954E0A" w:rsidRDefault="00954E0A" w:rsidP="00954E0A">
            <w:r w:rsidRPr="00954E0A">
              <w:rPr>
                <w:rFonts w:ascii="Segoe UI Emoji" w:hAnsi="Segoe UI Emoji" w:cs="Segoe UI Emoji"/>
              </w:rPr>
              <w:t>👅</w:t>
            </w:r>
            <w:r w:rsidRPr="00954E0A">
              <w:t xml:space="preserve"> Goût</w:t>
            </w:r>
          </w:p>
        </w:tc>
        <w:tc>
          <w:tcPr>
            <w:tcW w:w="0" w:type="auto"/>
            <w:vAlign w:val="center"/>
            <w:hideMark/>
          </w:tcPr>
          <w:p w14:paraId="6189CDFA" w14:textId="77777777" w:rsidR="00954E0A" w:rsidRPr="00954E0A" w:rsidRDefault="00954E0A" w:rsidP="00954E0A"/>
        </w:tc>
        <w:tc>
          <w:tcPr>
            <w:tcW w:w="0" w:type="auto"/>
            <w:vAlign w:val="center"/>
            <w:hideMark/>
          </w:tcPr>
          <w:p w14:paraId="7EAFE11C" w14:textId="77777777" w:rsidR="00954E0A" w:rsidRPr="00954E0A" w:rsidRDefault="00954E0A" w:rsidP="00954E0A"/>
        </w:tc>
      </w:tr>
    </w:tbl>
    <w:p w14:paraId="2D8D670D" w14:textId="651F7E50" w:rsidR="00954E0A" w:rsidRPr="00954E0A" w:rsidRDefault="00000000" w:rsidP="00954E0A">
      <w:r>
        <w:pict w14:anchorId="56395780">
          <v:rect id="_x0000_i1048" style="width:0;height:1.5pt" o:hralign="center" o:hrstd="t" o:hr="t" fillcolor="#a0a0a0" stroked="f"/>
        </w:pict>
      </w:r>
    </w:p>
    <w:p w14:paraId="4FC4233D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 xml:space="preserve">4. Liens </w:t>
      </w:r>
      <w:proofErr w:type="spellStart"/>
      <w:r w:rsidRPr="00954E0A">
        <w:rPr>
          <w:b/>
          <w:bCs/>
        </w:rPr>
        <w:t>socioécologiques</w:t>
      </w:r>
      <w:proofErr w:type="spellEnd"/>
      <w:r w:rsidRPr="00954E0A">
        <w:rPr>
          <w:b/>
          <w:bCs/>
        </w:rPr>
        <w:t xml:space="preserve"> identifiés</w:t>
      </w:r>
    </w:p>
    <w:p w14:paraId="3288AD0F" w14:textId="77777777" w:rsidR="00954E0A" w:rsidRPr="00954E0A" w:rsidRDefault="00954E0A" w:rsidP="00954E0A">
      <w:pPr>
        <w:numPr>
          <w:ilvl w:val="0"/>
          <w:numId w:val="14"/>
        </w:numPr>
      </w:pPr>
      <w:r w:rsidRPr="00954E0A">
        <w:lastRenderedPageBreak/>
        <w:t>Quels thèmes ou questionnements liés à la nature, l’environnement, la migration ou la vie collective ont été soulevés ?</w:t>
      </w:r>
    </w:p>
    <w:p w14:paraId="4063E061" w14:textId="77777777" w:rsidR="00954E0A" w:rsidRPr="00954E0A" w:rsidRDefault="00000000" w:rsidP="00954E0A">
      <w:pPr>
        <w:numPr>
          <w:ilvl w:val="1"/>
          <w:numId w:val="14"/>
        </w:numPr>
      </w:pPr>
      <w:r>
        <w:pict w14:anchorId="70DEA5A9">
          <v:rect id="_x0000_i1049" style="width:0;height:1.5pt" o:hralign="center" o:hrstd="t" o:hr="t" fillcolor="#a0a0a0" stroked="f"/>
        </w:pict>
      </w:r>
    </w:p>
    <w:p w14:paraId="52A3D176" w14:textId="77777777" w:rsidR="00954E0A" w:rsidRPr="00954E0A" w:rsidRDefault="00000000" w:rsidP="00954E0A">
      <w:pPr>
        <w:numPr>
          <w:ilvl w:val="1"/>
          <w:numId w:val="14"/>
        </w:numPr>
      </w:pPr>
      <w:r>
        <w:pict w14:anchorId="288639BC">
          <v:rect id="_x0000_i1050" style="width:0;height:1.5pt" o:hralign="center" o:hrstd="t" o:hr="t" fillcolor="#a0a0a0" stroked="f"/>
        </w:pict>
      </w:r>
    </w:p>
    <w:p w14:paraId="71A78F1B" w14:textId="77777777" w:rsidR="00954E0A" w:rsidRPr="00954E0A" w:rsidRDefault="00000000" w:rsidP="00954E0A">
      <w:r>
        <w:pict w14:anchorId="4061A628">
          <v:rect id="_x0000_i1051" style="width:0;height:1.5pt" o:hralign="center" o:hrstd="t" o:hr="t" fillcolor="#a0a0a0" stroked="f"/>
        </w:pict>
      </w:r>
    </w:p>
    <w:p w14:paraId="4429E696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5. Points forts et idées porteuses</w:t>
      </w:r>
    </w:p>
    <w:p w14:paraId="167FD200" w14:textId="77777777" w:rsidR="00954E0A" w:rsidRPr="00954E0A" w:rsidRDefault="00954E0A" w:rsidP="00954E0A">
      <w:pPr>
        <w:numPr>
          <w:ilvl w:val="0"/>
          <w:numId w:val="15"/>
        </w:numPr>
      </w:pPr>
      <w:r w:rsidRPr="00954E0A">
        <w:t>Quelles idées émergentes semblent les plus riches ou prometteuses pour la création ?</w:t>
      </w:r>
    </w:p>
    <w:p w14:paraId="40A804BE" w14:textId="77777777" w:rsidR="00954E0A" w:rsidRPr="00954E0A" w:rsidRDefault="00000000" w:rsidP="00954E0A">
      <w:pPr>
        <w:numPr>
          <w:ilvl w:val="1"/>
          <w:numId w:val="15"/>
        </w:numPr>
      </w:pPr>
      <w:r>
        <w:pict w14:anchorId="7D302398">
          <v:rect id="_x0000_i1052" style="width:0;height:1.5pt" o:hralign="center" o:hrstd="t" o:hr="t" fillcolor="#a0a0a0" stroked="f"/>
        </w:pict>
      </w:r>
    </w:p>
    <w:p w14:paraId="08CAD674" w14:textId="77777777" w:rsidR="00954E0A" w:rsidRPr="00954E0A" w:rsidRDefault="00000000" w:rsidP="00954E0A">
      <w:pPr>
        <w:numPr>
          <w:ilvl w:val="1"/>
          <w:numId w:val="15"/>
        </w:numPr>
      </w:pPr>
      <w:r>
        <w:pict w14:anchorId="3AD280F8">
          <v:rect id="_x0000_i1053" style="width:0;height:1.5pt" o:hralign="center" o:hrstd="t" o:hr="t" fillcolor="#a0a0a0" stroked="f"/>
        </w:pict>
      </w:r>
    </w:p>
    <w:p w14:paraId="6891C30E" w14:textId="77777777" w:rsidR="00954E0A" w:rsidRPr="00954E0A" w:rsidRDefault="00000000" w:rsidP="00954E0A">
      <w:r>
        <w:pict w14:anchorId="38AA8296">
          <v:rect id="_x0000_i1054" style="width:0;height:1.5pt" o:hralign="center" o:hrstd="t" o:hr="t" fillcolor="#a0a0a0" stroked="f"/>
        </w:pict>
      </w:r>
    </w:p>
    <w:p w14:paraId="3AF4E2A7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6. Difficultés ou points à clarifier</w:t>
      </w:r>
    </w:p>
    <w:p w14:paraId="5FA7F017" w14:textId="77777777" w:rsidR="00954E0A" w:rsidRPr="00954E0A" w:rsidRDefault="00954E0A" w:rsidP="00954E0A">
      <w:pPr>
        <w:numPr>
          <w:ilvl w:val="0"/>
          <w:numId w:val="16"/>
        </w:numPr>
      </w:pPr>
      <w:r w:rsidRPr="00954E0A">
        <w:t>Y a-t-il des éléments ambigus ou nécessitant un approfondissement ?</w:t>
      </w:r>
    </w:p>
    <w:p w14:paraId="48B290E0" w14:textId="77777777" w:rsidR="00954E0A" w:rsidRPr="00954E0A" w:rsidRDefault="00000000" w:rsidP="00954E0A">
      <w:pPr>
        <w:numPr>
          <w:ilvl w:val="1"/>
          <w:numId w:val="16"/>
        </w:numPr>
      </w:pPr>
      <w:r>
        <w:pict w14:anchorId="00607BD4">
          <v:rect id="_x0000_i1055" style="width:0;height:1.5pt" o:hralign="center" o:hrstd="t" o:hr="t" fillcolor="#a0a0a0" stroked="f"/>
        </w:pict>
      </w:r>
    </w:p>
    <w:p w14:paraId="056CB825" w14:textId="77777777" w:rsidR="00954E0A" w:rsidRPr="00954E0A" w:rsidRDefault="00000000" w:rsidP="00954E0A">
      <w:pPr>
        <w:numPr>
          <w:ilvl w:val="1"/>
          <w:numId w:val="16"/>
        </w:numPr>
      </w:pPr>
      <w:r>
        <w:pict w14:anchorId="107B247F">
          <v:rect id="_x0000_i1056" style="width:0;height:1.5pt" o:hralign="center" o:hrstd="t" o:hr="t" fillcolor="#a0a0a0" stroked="f"/>
        </w:pict>
      </w:r>
    </w:p>
    <w:p w14:paraId="36E123F5" w14:textId="77777777" w:rsidR="00954E0A" w:rsidRPr="00954E0A" w:rsidRDefault="00000000" w:rsidP="00954E0A">
      <w:r>
        <w:pict w14:anchorId="5F33E39E">
          <v:rect id="_x0000_i1057" style="width:0;height:1.5pt" o:hralign="center" o:hrstd="t" o:hr="t" fillcolor="#a0a0a0" stroked="f"/>
        </w:pict>
      </w:r>
    </w:p>
    <w:p w14:paraId="762D308A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7. Suggestions pour la prochaine étape (2e visite)</w:t>
      </w:r>
    </w:p>
    <w:p w14:paraId="3EAC035D" w14:textId="77777777" w:rsidR="00954E0A" w:rsidRPr="00954E0A" w:rsidRDefault="00954E0A" w:rsidP="00954E0A">
      <w:pPr>
        <w:numPr>
          <w:ilvl w:val="0"/>
          <w:numId w:val="17"/>
        </w:numPr>
      </w:pPr>
      <w:r w:rsidRPr="00954E0A">
        <w:t>Quelles activités ou matériaux multisensoriels pourraient valoriser ces idées ?</w:t>
      </w:r>
    </w:p>
    <w:p w14:paraId="6809C98B" w14:textId="77777777" w:rsidR="00954E0A" w:rsidRPr="00954E0A" w:rsidRDefault="00000000" w:rsidP="00954E0A">
      <w:pPr>
        <w:numPr>
          <w:ilvl w:val="1"/>
          <w:numId w:val="17"/>
        </w:numPr>
      </w:pPr>
      <w:r>
        <w:pict w14:anchorId="64B0178B">
          <v:rect id="_x0000_i1058" style="width:0;height:1.5pt" o:hralign="center" o:hrstd="t" o:hr="t" fillcolor="#a0a0a0" stroked="f"/>
        </w:pict>
      </w:r>
    </w:p>
    <w:p w14:paraId="5A85D3A1" w14:textId="77777777" w:rsidR="00954E0A" w:rsidRPr="00954E0A" w:rsidRDefault="00000000" w:rsidP="00954E0A">
      <w:pPr>
        <w:numPr>
          <w:ilvl w:val="1"/>
          <w:numId w:val="17"/>
        </w:numPr>
      </w:pPr>
      <w:r>
        <w:pict w14:anchorId="5284182C">
          <v:rect id="_x0000_i1059" style="width:0;height:1.5pt" o:hralign="center" o:hrstd="t" o:hr="t" fillcolor="#a0a0a0" stroked="f"/>
        </w:pict>
      </w:r>
    </w:p>
    <w:p w14:paraId="5B14A42C" w14:textId="77777777" w:rsidR="00954E0A" w:rsidRPr="00954E0A" w:rsidRDefault="00954E0A" w:rsidP="00954E0A">
      <w:pPr>
        <w:numPr>
          <w:ilvl w:val="0"/>
          <w:numId w:val="17"/>
        </w:numPr>
      </w:pPr>
      <w:r w:rsidRPr="00954E0A">
        <w:t>Comment le cahier de traces pourrait-il continuer à accompagner la démarche ?</w:t>
      </w:r>
    </w:p>
    <w:p w14:paraId="41EB2046" w14:textId="77777777" w:rsidR="00954E0A" w:rsidRPr="00954E0A" w:rsidRDefault="00000000" w:rsidP="00954E0A">
      <w:pPr>
        <w:numPr>
          <w:ilvl w:val="1"/>
          <w:numId w:val="17"/>
        </w:numPr>
      </w:pPr>
      <w:r>
        <w:pict w14:anchorId="30A0204F">
          <v:rect id="_x0000_i1060" style="width:0;height:1.5pt" o:hralign="center" o:hrstd="t" o:hr="t" fillcolor="#a0a0a0" stroked="f"/>
        </w:pict>
      </w:r>
    </w:p>
    <w:p w14:paraId="7441F3AB" w14:textId="77777777" w:rsidR="00954E0A" w:rsidRPr="00954E0A" w:rsidRDefault="00000000" w:rsidP="00954E0A">
      <w:pPr>
        <w:numPr>
          <w:ilvl w:val="1"/>
          <w:numId w:val="17"/>
        </w:numPr>
      </w:pPr>
      <w:r>
        <w:pict w14:anchorId="0A0445C1">
          <v:rect id="_x0000_i1061" style="width:0;height:1.5pt" o:hralign="center" o:hrstd="t" o:hr="t" fillcolor="#a0a0a0" stroked="f"/>
        </w:pict>
      </w:r>
    </w:p>
    <w:p w14:paraId="212DE9F3" w14:textId="77777777" w:rsidR="00954E0A" w:rsidRPr="00954E0A" w:rsidRDefault="00000000" w:rsidP="00954E0A">
      <w:r>
        <w:pict w14:anchorId="60F4A26D">
          <v:rect id="_x0000_i1062" style="width:0;height:1.5pt" o:hralign="center" o:hrstd="t" o:hr="t" fillcolor="#a0a0a0" stroked="f"/>
        </w:pict>
      </w:r>
    </w:p>
    <w:p w14:paraId="7974C872" w14:textId="77777777" w:rsidR="00954E0A" w:rsidRPr="00954E0A" w:rsidRDefault="00954E0A" w:rsidP="00954E0A">
      <w:pPr>
        <w:rPr>
          <w:b/>
          <w:bCs/>
        </w:rPr>
      </w:pPr>
      <w:r w:rsidRPr="00954E0A">
        <w:rPr>
          <w:b/>
          <w:bCs/>
        </w:rPr>
        <w:t>8. Notes supplémentaires</w:t>
      </w:r>
    </w:p>
    <w:p w14:paraId="103AADF6" w14:textId="77777777" w:rsidR="00954E0A" w:rsidRPr="00954E0A" w:rsidRDefault="00000000" w:rsidP="00954E0A">
      <w:r>
        <w:pict w14:anchorId="24081AF9">
          <v:rect id="_x0000_i1063" style="width:0;height:1.5pt" o:hralign="center" o:hrstd="t" o:hr="t" fillcolor="#a0a0a0" stroked="f"/>
        </w:pict>
      </w:r>
    </w:p>
    <w:p w14:paraId="36306340" w14:textId="77777777" w:rsidR="00954E0A" w:rsidRPr="00954E0A" w:rsidRDefault="00000000" w:rsidP="00954E0A">
      <w:r>
        <w:pict w14:anchorId="65FF8118">
          <v:rect id="_x0000_i1064" style="width:0;height:1.5pt" o:hralign="center" o:hrstd="t" o:hr="t" fillcolor="#a0a0a0" stroked="f"/>
        </w:pict>
      </w:r>
    </w:p>
    <w:p w14:paraId="3BED6400" w14:textId="46999AA9" w:rsidR="00954E0A" w:rsidRPr="00954E0A" w:rsidRDefault="00954E0A">
      <w:r>
        <w:t xml:space="preserve">Sonia Fournier, Ph. D. en enseignement des arts, </w:t>
      </w:r>
      <w:r w:rsidRPr="00954E0A">
        <w:rPr>
          <w:b/>
          <w:bCs/>
        </w:rPr>
        <w:t>UQAR</w:t>
      </w:r>
    </w:p>
    <w:sectPr w:rsidR="00954E0A" w:rsidRPr="00954E0A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9D1C" w14:textId="77777777" w:rsidR="00580DA7" w:rsidRDefault="00580DA7" w:rsidP="00E50E57">
      <w:pPr>
        <w:spacing w:after="0" w:line="240" w:lineRule="auto"/>
      </w:pPr>
      <w:r>
        <w:separator/>
      </w:r>
    </w:p>
  </w:endnote>
  <w:endnote w:type="continuationSeparator" w:id="0">
    <w:p w14:paraId="793FB0FE" w14:textId="77777777" w:rsidR="00580DA7" w:rsidRDefault="00580DA7" w:rsidP="00E50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490F" w14:textId="1EA1962C" w:rsidR="00C14893" w:rsidRPr="00C14893" w:rsidRDefault="00C14893">
    <w:pPr>
      <w:pStyle w:val="Pieddepage"/>
      <w:jc w:val="center"/>
      <w:rPr>
        <w:b/>
        <w:bCs/>
        <w:caps/>
        <w:color w:val="156082" w:themeColor="accent1"/>
        <w:sz w:val="16"/>
        <w:szCs w:val="16"/>
      </w:rPr>
    </w:pPr>
    <w:r w:rsidRPr="00C14893">
      <w:rPr>
        <w:b/>
        <w:bCs/>
        <w:caps/>
        <w:color w:val="156082" w:themeColor="accent1"/>
        <w:sz w:val="16"/>
        <w:szCs w:val="16"/>
      </w:rPr>
      <w:t>Sonia fournier, ph. d. enseignement des arts – uqar</w:t>
    </w:r>
  </w:p>
  <w:p w14:paraId="6E4FE528" w14:textId="6B98C46C" w:rsidR="00E50E57" w:rsidRPr="00C14893" w:rsidRDefault="00E50E57">
    <w:pPr>
      <w:pStyle w:val="Pieddepage"/>
      <w:jc w:val="center"/>
      <w:rPr>
        <w:b/>
        <w:bCs/>
        <w:caps/>
        <w:color w:val="156082" w:themeColor="accent1"/>
        <w:sz w:val="16"/>
        <w:szCs w:val="16"/>
      </w:rPr>
    </w:pPr>
    <w:r w:rsidRPr="00C14893">
      <w:rPr>
        <w:b/>
        <w:bCs/>
        <w:caps/>
        <w:color w:val="156082" w:themeColor="accent1"/>
        <w:sz w:val="16"/>
        <w:szCs w:val="16"/>
      </w:rPr>
      <w:fldChar w:fldCharType="begin"/>
    </w:r>
    <w:r w:rsidRPr="00C14893">
      <w:rPr>
        <w:b/>
        <w:bCs/>
        <w:caps/>
        <w:color w:val="156082" w:themeColor="accent1"/>
        <w:sz w:val="16"/>
        <w:szCs w:val="16"/>
      </w:rPr>
      <w:instrText>PAGE   \* MERGEFORMAT</w:instrText>
    </w:r>
    <w:r w:rsidRPr="00C14893">
      <w:rPr>
        <w:b/>
        <w:bCs/>
        <w:caps/>
        <w:color w:val="156082" w:themeColor="accent1"/>
        <w:sz w:val="16"/>
        <w:szCs w:val="16"/>
      </w:rPr>
      <w:fldChar w:fldCharType="separate"/>
    </w:r>
    <w:r w:rsidRPr="00C14893">
      <w:rPr>
        <w:b/>
        <w:bCs/>
        <w:caps/>
        <w:color w:val="156082" w:themeColor="accent1"/>
        <w:sz w:val="16"/>
        <w:szCs w:val="16"/>
        <w:lang w:val="fr-FR"/>
      </w:rPr>
      <w:t>2</w:t>
    </w:r>
    <w:r w:rsidRPr="00C14893">
      <w:rPr>
        <w:b/>
        <w:bCs/>
        <w:caps/>
        <w:color w:val="156082" w:themeColor="accent1"/>
        <w:sz w:val="16"/>
        <w:szCs w:val="16"/>
      </w:rPr>
      <w:fldChar w:fldCharType="end"/>
    </w:r>
  </w:p>
  <w:p w14:paraId="289499AF" w14:textId="77777777" w:rsidR="00E50E57" w:rsidRDefault="00E50E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143C" w14:textId="77777777" w:rsidR="00580DA7" w:rsidRDefault="00580DA7" w:rsidP="00E50E57">
      <w:pPr>
        <w:spacing w:after="0" w:line="240" w:lineRule="auto"/>
      </w:pPr>
      <w:r>
        <w:separator/>
      </w:r>
    </w:p>
  </w:footnote>
  <w:footnote w:type="continuationSeparator" w:id="0">
    <w:p w14:paraId="1C131763" w14:textId="77777777" w:rsidR="00580DA7" w:rsidRDefault="00580DA7" w:rsidP="00E50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1AC1"/>
    <w:multiLevelType w:val="multilevel"/>
    <w:tmpl w:val="288AB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C72EB"/>
    <w:multiLevelType w:val="multilevel"/>
    <w:tmpl w:val="D228C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375BA"/>
    <w:multiLevelType w:val="multilevel"/>
    <w:tmpl w:val="4EEE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640AA8"/>
    <w:multiLevelType w:val="multilevel"/>
    <w:tmpl w:val="10FA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F60D7"/>
    <w:multiLevelType w:val="multilevel"/>
    <w:tmpl w:val="C4DE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651A6"/>
    <w:multiLevelType w:val="multilevel"/>
    <w:tmpl w:val="3F6E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76AC3"/>
    <w:multiLevelType w:val="multilevel"/>
    <w:tmpl w:val="F51A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D64BF8"/>
    <w:multiLevelType w:val="multilevel"/>
    <w:tmpl w:val="6CDA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629E7"/>
    <w:multiLevelType w:val="multilevel"/>
    <w:tmpl w:val="77A6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86CF5"/>
    <w:multiLevelType w:val="multilevel"/>
    <w:tmpl w:val="66961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8C7DDF"/>
    <w:multiLevelType w:val="multilevel"/>
    <w:tmpl w:val="368E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D0B16"/>
    <w:multiLevelType w:val="multilevel"/>
    <w:tmpl w:val="E6B4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31698"/>
    <w:multiLevelType w:val="multilevel"/>
    <w:tmpl w:val="1544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912FD"/>
    <w:multiLevelType w:val="multilevel"/>
    <w:tmpl w:val="56009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971375"/>
    <w:multiLevelType w:val="multilevel"/>
    <w:tmpl w:val="4B186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00DD1"/>
    <w:multiLevelType w:val="multilevel"/>
    <w:tmpl w:val="5656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41FD6"/>
    <w:multiLevelType w:val="multilevel"/>
    <w:tmpl w:val="29B0B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3874830">
    <w:abstractNumId w:val="15"/>
  </w:num>
  <w:num w:numId="2" w16cid:durableId="1277834562">
    <w:abstractNumId w:val="9"/>
  </w:num>
  <w:num w:numId="3" w16cid:durableId="1565020799">
    <w:abstractNumId w:val="16"/>
  </w:num>
  <w:num w:numId="4" w16cid:durableId="982661242">
    <w:abstractNumId w:val="2"/>
  </w:num>
  <w:num w:numId="5" w16cid:durableId="1726294386">
    <w:abstractNumId w:val="10"/>
  </w:num>
  <w:num w:numId="6" w16cid:durableId="1473281611">
    <w:abstractNumId w:val="5"/>
  </w:num>
  <w:num w:numId="7" w16cid:durableId="36440995">
    <w:abstractNumId w:val="12"/>
  </w:num>
  <w:num w:numId="8" w16cid:durableId="2002540884">
    <w:abstractNumId w:val="1"/>
  </w:num>
  <w:num w:numId="9" w16cid:durableId="16974839">
    <w:abstractNumId w:val="3"/>
  </w:num>
  <w:num w:numId="10" w16cid:durableId="410087295">
    <w:abstractNumId w:val="8"/>
  </w:num>
  <w:num w:numId="11" w16cid:durableId="75593359">
    <w:abstractNumId w:val="6"/>
  </w:num>
  <w:num w:numId="12" w16cid:durableId="1599290272">
    <w:abstractNumId w:val="4"/>
  </w:num>
  <w:num w:numId="13" w16cid:durableId="1846746394">
    <w:abstractNumId w:val="7"/>
  </w:num>
  <w:num w:numId="14" w16cid:durableId="1145394851">
    <w:abstractNumId w:val="13"/>
  </w:num>
  <w:num w:numId="15" w16cid:durableId="918639381">
    <w:abstractNumId w:val="14"/>
  </w:num>
  <w:num w:numId="16" w16cid:durableId="1475218037">
    <w:abstractNumId w:val="0"/>
  </w:num>
  <w:num w:numId="17" w16cid:durableId="1389955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0A"/>
    <w:rsid w:val="0001560A"/>
    <w:rsid w:val="000433D3"/>
    <w:rsid w:val="003E34AA"/>
    <w:rsid w:val="005314E2"/>
    <w:rsid w:val="00580DA7"/>
    <w:rsid w:val="00811036"/>
    <w:rsid w:val="008B149B"/>
    <w:rsid w:val="008C7C1C"/>
    <w:rsid w:val="00954E0A"/>
    <w:rsid w:val="00B211F5"/>
    <w:rsid w:val="00B406D2"/>
    <w:rsid w:val="00C14893"/>
    <w:rsid w:val="00D4710E"/>
    <w:rsid w:val="00E50E57"/>
    <w:rsid w:val="00F2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6102"/>
  <w15:chartTrackingRefBased/>
  <w15:docId w15:val="{9B9984F7-275F-4961-BDFC-8DA02F8C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4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4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4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4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4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4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4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4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4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4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4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4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4E0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4E0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4E0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4E0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4E0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4E0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4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4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4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4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4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4E0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4E0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4E0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4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4E0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4E0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50E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0E57"/>
  </w:style>
  <w:style w:type="paragraph" w:styleId="Pieddepage">
    <w:name w:val="footer"/>
    <w:basedOn w:val="Normal"/>
    <w:link w:val="PieddepageCar"/>
    <w:uiPriority w:val="99"/>
    <w:unhideWhenUsed/>
    <w:rsid w:val="00E50E5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0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1273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UQAR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Sonia</dc:creator>
  <cp:keywords/>
  <dc:description/>
  <cp:lastModifiedBy>Fournier Sonia</cp:lastModifiedBy>
  <cp:revision>4</cp:revision>
  <dcterms:created xsi:type="dcterms:W3CDTF">2026-01-07T14:05:00Z</dcterms:created>
  <dcterms:modified xsi:type="dcterms:W3CDTF">2026-01-07T14:08:00Z</dcterms:modified>
</cp:coreProperties>
</file>