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4F13A9" w14:textId="0E2913F4" w:rsidR="00E46304" w:rsidRPr="00375204" w:rsidRDefault="00CF5E22" w:rsidP="00375204">
      <w:pPr>
        <w:tabs>
          <w:tab w:val="center" w:pos="4681"/>
          <w:tab w:val="right" w:pos="9362"/>
        </w:tabs>
        <w:spacing w:before="120" w:line="240" w:lineRule="auto"/>
        <w:jc w:val="center"/>
        <w:outlineLvl w:val="0"/>
        <w:rPr>
          <w:rFonts w:asciiTheme="majorHAnsi" w:hAnsiTheme="majorHAnsi" w:cstheme="majorHAnsi"/>
          <w:b/>
          <w:color w:val="215868" w:themeColor="accent5" w:themeShade="80"/>
          <w:sz w:val="24"/>
          <w:szCs w:val="24"/>
          <w:lang w:val="fr-FR"/>
        </w:rPr>
      </w:pPr>
      <w:r w:rsidRPr="00BC0812">
        <w:rPr>
          <w:rFonts w:asciiTheme="majorHAnsi" w:hAnsiTheme="majorHAnsi" w:cstheme="majorHAnsi"/>
          <w:b/>
          <w:color w:val="215868" w:themeColor="accent5" w:themeShade="80"/>
          <w:sz w:val="24"/>
          <w:szCs w:val="24"/>
          <w:lang w:val="fr-FR"/>
        </w:rPr>
        <w:t>PLAN DE COURS</w:t>
      </w:r>
      <w:r w:rsidR="00375204">
        <w:rPr>
          <w:rStyle w:val="Appelnotedebasdep"/>
          <w:rFonts w:asciiTheme="majorHAnsi" w:hAnsiTheme="majorHAnsi" w:cstheme="majorHAnsi"/>
          <w:b/>
          <w:color w:val="215868" w:themeColor="accent5" w:themeShade="80"/>
          <w:sz w:val="24"/>
          <w:szCs w:val="24"/>
          <w:lang w:val="fr-FR"/>
        </w:rPr>
        <w:footnoteReference w:id="2"/>
      </w:r>
    </w:p>
    <w:p w14:paraId="0AB1EF99" w14:textId="77777777" w:rsidR="00E46304" w:rsidRPr="0032203F" w:rsidRDefault="00E46304" w:rsidP="00E46304">
      <w:pPr>
        <w:spacing w:after="0" w:line="240" w:lineRule="auto"/>
        <w:jc w:val="center"/>
        <w:outlineLvl w:val="0"/>
        <w:rPr>
          <w:rFonts w:asciiTheme="majorHAnsi" w:hAnsiTheme="majorHAnsi" w:cstheme="majorHAnsi"/>
          <w:b/>
          <w:color w:val="000000" w:themeColor="text1"/>
          <w:sz w:val="18"/>
          <w:szCs w:val="18"/>
          <w:lang w:val="fr-FR"/>
        </w:rPr>
      </w:pPr>
      <w:hyperlink r:id="rId11" w:history="1">
        <w:r w:rsidRPr="0032203F">
          <w:rPr>
            <w:rStyle w:val="Lienhypertexte"/>
            <w:rFonts w:asciiTheme="majorHAnsi" w:hAnsiTheme="majorHAnsi" w:cstheme="majorHAnsi"/>
            <w:b/>
            <w:color w:val="000000" w:themeColor="text1"/>
            <w:sz w:val="18"/>
            <w:szCs w:val="18"/>
            <w:lang w:val="fr-FR"/>
          </w:rPr>
          <w:t>Baccalauréat en enseignement en adaptation scolaire et sociale (7080)</w:t>
        </w:r>
      </w:hyperlink>
    </w:p>
    <w:p w14:paraId="43B270BE" w14:textId="205D54FF" w:rsidR="00E46304" w:rsidRDefault="00E46304" w:rsidP="00E46304">
      <w:pPr>
        <w:spacing w:after="0" w:line="240" w:lineRule="auto"/>
        <w:jc w:val="center"/>
        <w:outlineLvl w:val="0"/>
        <w:rPr>
          <w:rFonts w:asciiTheme="majorHAnsi" w:hAnsiTheme="majorHAnsi" w:cstheme="majorHAnsi"/>
          <w:bCs/>
          <w:color w:val="808080" w:themeColor="background1" w:themeShade="80"/>
          <w:sz w:val="18"/>
          <w:szCs w:val="18"/>
          <w:lang w:val="fr-FR"/>
        </w:rPr>
      </w:pPr>
      <w:r w:rsidRPr="00AA78C6">
        <w:rPr>
          <w:rFonts w:asciiTheme="majorHAnsi" w:hAnsiTheme="majorHAnsi" w:cstheme="majorHAnsi"/>
          <w:bCs/>
          <w:color w:val="808080" w:themeColor="background1" w:themeShade="80"/>
          <w:sz w:val="18"/>
          <w:szCs w:val="18"/>
          <w:lang w:val="fr-FR"/>
        </w:rPr>
        <w:t>Préscolaire-primaire</w:t>
      </w:r>
    </w:p>
    <w:p w14:paraId="09408D12" w14:textId="77777777" w:rsidR="00E46304" w:rsidRPr="00E46304" w:rsidRDefault="00E46304" w:rsidP="00E46304">
      <w:pPr>
        <w:spacing w:after="0" w:line="240" w:lineRule="auto"/>
        <w:jc w:val="center"/>
        <w:outlineLvl w:val="0"/>
        <w:rPr>
          <w:rFonts w:asciiTheme="majorHAnsi" w:hAnsiTheme="majorHAnsi" w:cstheme="majorHAnsi"/>
          <w:bCs/>
          <w:color w:val="808080" w:themeColor="background1" w:themeShade="80"/>
          <w:sz w:val="18"/>
          <w:szCs w:val="18"/>
          <w:lang w:val="fr-FR"/>
        </w:rPr>
      </w:pPr>
    </w:p>
    <w:tbl>
      <w:tblPr>
        <w:tblW w:w="93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600" w:firstRow="0" w:lastRow="0" w:firstColumn="0" w:lastColumn="0" w:noHBand="1" w:noVBand="1"/>
      </w:tblPr>
      <w:tblGrid>
        <w:gridCol w:w="1985"/>
        <w:gridCol w:w="4961"/>
        <w:gridCol w:w="2416"/>
      </w:tblGrid>
      <w:tr w:rsidR="0011252B" w:rsidRPr="006D016E" w14:paraId="3AC0DF74" w14:textId="77777777" w:rsidTr="5130C593">
        <w:trPr>
          <w:trHeight w:val="425"/>
        </w:trPr>
        <w:tc>
          <w:tcPr>
            <w:tcW w:w="9362" w:type="dxa"/>
            <w:gridSpan w:val="3"/>
            <w:tcBorders>
              <w:top w:val="nil"/>
              <w:left w:val="nil"/>
              <w:bottom w:val="nil"/>
              <w:right w:val="nil"/>
            </w:tcBorders>
            <w:shd w:val="clear" w:color="auto" w:fill="C6D9F1" w:themeFill="text2" w:themeFillTint="33"/>
            <w:vAlign w:val="center"/>
          </w:tcPr>
          <w:p w14:paraId="4BBA078F" w14:textId="77777777" w:rsidR="0011252B" w:rsidRPr="007B0354" w:rsidRDefault="00377A33" w:rsidP="00377A33">
            <w:pPr>
              <w:spacing w:after="0" w:line="240" w:lineRule="auto"/>
              <w:outlineLvl w:val="0"/>
              <w:rPr>
                <w:rFonts w:asciiTheme="majorHAnsi" w:hAnsiTheme="majorHAnsi" w:cstheme="majorHAnsi"/>
                <w:b/>
                <w:sz w:val="20"/>
                <w:szCs w:val="20"/>
                <w:lang w:val="fr-FR"/>
              </w:rPr>
            </w:pPr>
            <w:r w:rsidRPr="007B0354">
              <w:rPr>
                <w:rFonts w:asciiTheme="majorHAnsi" w:hAnsiTheme="majorHAnsi" w:cstheme="majorHAnsi"/>
                <w:b/>
                <w:sz w:val="20"/>
                <w:szCs w:val="20"/>
                <w:lang w:val="fr-FR"/>
              </w:rPr>
              <w:t>Données générales</w:t>
            </w:r>
          </w:p>
        </w:tc>
      </w:tr>
      <w:tr w:rsidR="009F5DAD" w:rsidRPr="00C07850" w14:paraId="24A622BC" w14:textId="77777777" w:rsidTr="00E46304">
        <w:trPr>
          <w:trHeight w:val="2120"/>
        </w:trPr>
        <w:tc>
          <w:tcPr>
            <w:tcW w:w="6946" w:type="dxa"/>
            <w:gridSpan w:val="2"/>
            <w:tcBorders>
              <w:top w:val="single" w:sz="4" w:space="0" w:color="auto"/>
              <w:left w:val="single" w:sz="4" w:space="0" w:color="auto"/>
              <w:bottom w:val="single" w:sz="4" w:space="0" w:color="auto"/>
              <w:right w:val="single" w:sz="4" w:space="0" w:color="auto"/>
            </w:tcBorders>
          </w:tcPr>
          <w:p w14:paraId="14492B34" w14:textId="77777777" w:rsidR="009F5DAD" w:rsidRPr="003C7015" w:rsidRDefault="009F5DAD" w:rsidP="005560B3">
            <w:pPr>
              <w:spacing w:after="0" w:line="240" w:lineRule="auto"/>
              <w:outlineLvl w:val="0"/>
              <w:rPr>
                <w:rFonts w:asciiTheme="majorHAnsi" w:hAnsiTheme="majorHAnsi" w:cstheme="majorHAnsi"/>
                <w:b/>
                <w:sz w:val="20"/>
                <w:szCs w:val="20"/>
                <w:lang w:val="fr-FR"/>
              </w:rPr>
            </w:pPr>
          </w:p>
          <w:p w14:paraId="027E1BD1" w14:textId="04AE1C3C" w:rsidR="009F5DAD" w:rsidRPr="008161AB" w:rsidRDefault="009F5DAD" w:rsidP="00C07850">
            <w:pPr>
              <w:spacing w:after="0" w:line="240" w:lineRule="auto"/>
              <w:outlineLvl w:val="0"/>
              <w:rPr>
                <w:rFonts w:asciiTheme="majorHAnsi" w:hAnsiTheme="majorHAnsi" w:cstheme="majorHAnsi"/>
                <w:sz w:val="20"/>
                <w:szCs w:val="20"/>
                <w:lang w:val="fr-FR"/>
              </w:rPr>
            </w:pPr>
            <w:r w:rsidRPr="003C7015">
              <w:rPr>
                <w:rFonts w:asciiTheme="majorHAnsi" w:hAnsiTheme="majorHAnsi" w:cstheme="majorHAnsi"/>
                <w:b/>
                <w:bCs/>
                <w:sz w:val="20"/>
                <w:szCs w:val="20"/>
                <w:lang w:val="fr-FR"/>
              </w:rPr>
              <w:t>Titre du cours</w:t>
            </w:r>
            <w:r w:rsidRPr="003C7015">
              <w:rPr>
                <w:rFonts w:asciiTheme="majorHAnsi" w:hAnsiTheme="majorHAnsi" w:cstheme="majorHAnsi"/>
                <w:sz w:val="20"/>
                <w:szCs w:val="20"/>
                <w:lang w:val="fr-FR"/>
              </w:rPr>
              <w:t xml:space="preserve">  </w:t>
            </w:r>
            <w:sdt>
              <w:sdtPr>
                <w:rPr>
                  <w:rFonts w:asciiTheme="majorHAnsi" w:hAnsiTheme="majorHAnsi" w:cstheme="majorHAnsi"/>
                  <w:sz w:val="20"/>
                  <w:szCs w:val="20"/>
                  <w:lang w:val="fr-FR"/>
                </w:rPr>
                <w:id w:val="1859852909"/>
                <w:placeholder>
                  <w:docPart w:val="0AFF0BCE14994DF4909EC1E76C6C93EB"/>
                </w:placeholder>
              </w:sdtPr>
              <w:sdtContent>
                <w:r w:rsidR="004F52B3" w:rsidRPr="008161AB">
                  <w:rPr>
                    <w:rFonts w:asciiTheme="majorHAnsi" w:hAnsiTheme="majorHAnsi" w:cstheme="majorHAnsi"/>
                    <w:sz w:val="20"/>
                    <w:szCs w:val="20"/>
                    <w:lang w:val="fr-CA"/>
                  </w:rPr>
                  <w:t xml:space="preserve">Réussite éducative et parcours de formation en adaptation scolaire et sociale </w:t>
                </w:r>
              </w:sdtContent>
            </w:sdt>
          </w:p>
          <w:p w14:paraId="484219B6" w14:textId="77777777" w:rsidR="00C07850" w:rsidRPr="003C7015" w:rsidRDefault="00C07850" w:rsidP="00C07850">
            <w:pPr>
              <w:spacing w:after="0" w:line="240" w:lineRule="auto"/>
              <w:outlineLvl w:val="0"/>
              <w:rPr>
                <w:rFonts w:asciiTheme="majorHAnsi" w:hAnsiTheme="majorHAnsi" w:cstheme="majorHAnsi"/>
                <w:sz w:val="20"/>
                <w:szCs w:val="20"/>
                <w:lang w:val="fr-FR"/>
              </w:rPr>
            </w:pPr>
          </w:p>
          <w:p w14:paraId="3AFDD8F9" w14:textId="57CDE339" w:rsidR="009F5DAD" w:rsidRPr="008161AB" w:rsidRDefault="009F5DAD" w:rsidP="005560B3">
            <w:pPr>
              <w:spacing w:after="0" w:line="240" w:lineRule="auto"/>
              <w:outlineLvl w:val="0"/>
              <w:rPr>
                <w:rFonts w:asciiTheme="majorHAnsi" w:hAnsiTheme="majorHAnsi" w:cstheme="majorHAnsi"/>
                <w:sz w:val="20"/>
                <w:szCs w:val="20"/>
                <w:lang w:val="fr-FR"/>
              </w:rPr>
            </w:pPr>
            <w:r w:rsidRPr="003C7015">
              <w:rPr>
                <w:rFonts w:asciiTheme="majorHAnsi" w:hAnsiTheme="majorHAnsi" w:cstheme="majorHAnsi"/>
                <w:b/>
                <w:bCs/>
                <w:sz w:val="20"/>
                <w:szCs w:val="20"/>
                <w:lang w:val="fr-FR"/>
              </w:rPr>
              <w:t>Sigle du cours et groupe</w:t>
            </w:r>
            <w:r w:rsidRPr="003C7015">
              <w:rPr>
                <w:rFonts w:asciiTheme="majorHAnsi" w:hAnsiTheme="majorHAnsi" w:cstheme="majorHAnsi"/>
                <w:sz w:val="20"/>
                <w:szCs w:val="20"/>
                <w:lang w:val="fr-FR"/>
              </w:rPr>
              <w:t xml:space="preserve">  </w:t>
            </w:r>
            <w:sdt>
              <w:sdtPr>
                <w:rPr>
                  <w:rFonts w:asciiTheme="majorHAnsi" w:hAnsiTheme="majorHAnsi" w:cstheme="majorHAnsi"/>
                  <w:sz w:val="20"/>
                  <w:szCs w:val="20"/>
                  <w:lang w:val="fr-CA"/>
                </w:rPr>
                <w:id w:val="-1358730877"/>
                <w:placeholder>
                  <w:docPart w:val="2E17F9C46CA5482592DC7358D4F47687"/>
                </w:placeholder>
                <w:text/>
              </w:sdtPr>
              <w:sdtContent>
                <w:r w:rsidR="004F52B3" w:rsidRPr="008161AB">
                  <w:rPr>
                    <w:rFonts w:asciiTheme="majorHAnsi" w:hAnsiTheme="majorHAnsi" w:cstheme="majorHAnsi"/>
                    <w:sz w:val="20"/>
                    <w:szCs w:val="20"/>
                    <w:lang w:val="fr-CA"/>
                  </w:rPr>
                  <w:t>ASS 102 23</w:t>
                </w:r>
              </w:sdtContent>
            </w:sdt>
          </w:p>
          <w:p w14:paraId="248B01E6" w14:textId="77777777" w:rsidR="00C07850" w:rsidRPr="008161AB" w:rsidRDefault="00C07850" w:rsidP="00C07850">
            <w:pPr>
              <w:spacing w:after="0" w:line="240" w:lineRule="auto"/>
              <w:outlineLvl w:val="0"/>
              <w:rPr>
                <w:rFonts w:asciiTheme="majorHAnsi" w:hAnsiTheme="majorHAnsi" w:cstheme="majorHAnsi"/>
                <w:b/>
                <w:bCs/>
                <w:color w:val="548DD4" w:themeColor="text2" w:themeTint="99"/>
                <w:sz w:val="20"/>
                <w:szCs w:val="20"/>
                <w:lang w:val="fr-FR"/>
              </w:rPr>
            </w:pPr>
          </w:p>
          <w:p w14:paraId="7C996E46" w14:textId="2F5F4DC3" w:rsidR="00B25533" w:rsidRPr="008161AB" w:rsidRDefault="00C07850" w:rsidP="00E46304">
            <w:pPr>
              <w:spacing w:after="0" w:line="240" w:lineRule="auto"/>
              <w:outlineLvl w:val="0"/>
              <w:rPr>
                <w:rFonts w:asciiTheme="majorHAnsi" w:hAnsiTheme="majorHAnsi" w:cstheme="majorHAnsi"/>
                <w:sz w:val="20"/>
                <w:szCs w:val="20"/>
                <w:lang w:val="fr-FR"/>
              </w:rPr>
            </w:pPr>
            <w:r w:rsidRPr="003C7015">
              <w:rPr>
                <w:rFonts w:asciiTheme="majorHAnsi" w:hAnsiTheme="majorHAnsi" w:cstheme="majorHAnsi"/>
                <w:b/>
                <w:bCs/>
                <w:sz w:val="20"/>
                <w:szCs w:val="20"/>
                <w:lang w:val="fr-FR"/>
              </w:rPr>
              <w:t xml:space="preserve">Profils </w:t>
            </w:r>
            <w:r w:rsidRPr="003C7015">
              <w:rPr>
                <w:rFonts w:asciiTheme="majorHAnsi" w:hAnsiTheme="majorHAnsi" w:cstheme="majorHAnsi"/>
                <w:sz w:val="20"/>
                <w:szCs w:val="20"/>
                <w:lang w:val="fr-FR"/>
              </w:rPr>
              <w:t xml:space="preserve"> </w:t>
            </w:r>
            <w:sdt>
              <w:sdtPr>
                <w:rPr>
                  <w:rFonts w:asciiTheme="majorHAnsi" w:eastAsia="Times New Roman" w:hAnsiTheme="majorHAnsi" w:cstheme="majorHAnsi"/>
                  <w:sz w:val="20"/>
                  <w:szCs w:val="20"/>
                  <w:lang w:val="fr-FR" w:eastAsia="ar-SA"/>
                </w:rPr>
                <w:id w:val="-273710214"/>
                <w:placeholder>
                  <w:docPart w:val="E072E5DB763B49AEB1F398DFCE058925"/>
                </w:placeholder>
                <w:text/>
              </w:sdtPr>
              <w:sdtContent>
                <w:r w:rsidRPr="008161AB">
                  <w:rPr>
                    <w:rFonts w:asciiTheme="majorHAnsi" w:eastAsia="Times New Roman" w:hAnsiTheme="majorHAnsi" w:cstheme="majorHAnsi"/>
                    <w:sz w:val="20"/>
                    <w:szCs w:val="20"/>
                    <w:lang w:val="fr-FR" w:eastAsia="ar-SA"/>
                  </w:rPr>
                  <w:t>primaire, secondaire et éducation aux adultes</w:t>
                </w:r>
              </w:sdtContent>
            </w:sdt>
          </w:p>
        </w:tc>
        <w:tc>
          <w:tcPr>
            <w:tcW w:w="2416" w:type="dxa"/>
            <w:tcBorders>
              <w:top w:val="single" w:sz="4" w:space="0" w:color="auto"/>
              <w:left w:val="single" w:sz="4" w:space="0" w:color="auto"/>
              <w:bottom w:val="single" w:sz="4" w:space="0" w:color="auto"/>
              <w:right w:val="single" w:sz="4" w:space="0" w:color="auto"/>
            </w:tcBorders>
          </w:tcPr>
          <w:p w14:paraId="252875BB" w14:textId="77777777" w:rsidR="00397F36" w:rsidRPr="008161AB" w:rsidRDefault="00397F36" w:rsidP="005560B3">
            <w:pPr>
              <w:spacing w:after="0" w:line="240" w:lineRule="auto"/>
              <w:outlineLvl w:val="0"/>
              <w:rPr>
                <w:rFonts w:asciiTheme="majorHAnsi" w:hAnsiTheme="majorHAnsi" w:cstheme="majorHAnsi"/>
                <w:sz w:val="20"/>
                <w:szCs w:val="20"/>
                <w:lang w:val="fr-FR"/>
              </w:rPr>
            </w:pPr>
          </w:p>
          <w:p w14:paraId="500F21F6" w14:textId="4ABDFD0A" w:rsidR="00C07850" w:rsidRPr="008161AB" w:rsidRDefault="009F5DAD" w:rsidP="005560B3">
            <w:pPr>
              <w:spacing w:after="0" w:line="240" w:lineRule="auto"/>
              <w:outlineLvl w:val="0"/>
              <w:rPr>
                <w:rFonts w:asciiTheme="majorHAnsi" w:hAnsiTheme="majorHAnsi" w:cstheme="majorHAnsi"/>
                <w:sz w:val="20"/>
                <w:szCs w:val="20"/>
                <w:lang w:val="fr-FR"/>
              </w:rPr>
            </w:pPr>
            <w:r w:rsidRPr="003C7015">
              <w:rPr>
                <w:rFonts w:asciiTheme="majorHAnsi" w:hAnsiTheme="majorHAnsi" w:cstheme="majorHAnsi"/>
                <w:b/>
                <w:bCs/>
                <w:sz w:val="20"/>
                <w:szCs w:val="20"/>
                <w:lang w:val="fr-FR"/>
              </w:rPr>
              <w:t>Trimestre</w:t>
            </w:r>
            <w:r w:rsidRPr="003C7015">
              <w:rPr>
                <w:rFonts w:asciiTheme="majorHAnsi" w:hAnsiTheme="majorHAnsi" w:cstheme="majorHAnsi"/>
                <w:sz w:val="20"/>
                <w:szCs w:val="20"/>
                <w:lang w:val="fr-FR"/>
              </w:rPr>
              <w:t> </w:t>
            </w:r>
            <w:r w:rsidR="00EE1E4E" w:rsidRPr="008161AB">
              <w:rPr>
                <w:rFonts w:asciiTheme="majorHAnsi" w:hAnsiTheme="majorHAnsi" w:cstheme="majorHAnsi"/>
                <w:sz w:val="20"/>
                <w:szCs w:val="20"/>
                <w:lang w:val="fr-FR"/>
              </w:rPr>
              <w:t xml:space="preserve"> </w:t>
            </w:r>
            <w:sdt>
              <w:sdtPr>
                <w:rPr>
                  <w:rFonts w:asciiTheme="majorHAnsi" w:hAnsiTheme="majorHAnsi" w:cstheme="majorHAnsi"/>
                  <w:sz w:val="20"/>
                  <w:szCs w:val="20"/>
                  <w:lang w:val="fr-FR"/>
                </w:rPr>
                <w:id w:val="-485544197"/>
                <w:placeholder>
                  <w:docPart w:val="9AF86C4D00404F79812B9BEB625A39EE"/>
                </w:placeholder>
                <w:text/>
              </w:sdtPr>
              <w:sdtContent>
                <w:r w:rsidR="00983CE0" w:rsidRPr="008161AB">
                  <w:rPr>
                    <w:rFonts w:asciiTheme="majorHAnsi" w:hAnsiTheme="majorHAnsi" w:cstheme="majorHAnsi"/>
                    <w:sz w:val="20"/>
                    <w:szCs w:val="20"/>
                    <w:lang w:val="fr-FR"/>
                  </w:rPr>
                  <w:t>Automne 202</w:t>
                </w:r>
                <w:r w:rsidR="008236AF">
                  <w:rPr>
                    <w:rFonts w:asciiTheme="majorHAnsi" w:hAnsiTheme="majorHAnsi" w:cstheme="majorHAnsi"/>
                    <w:sz w:val="20"/>
                    <w:szCs w:val="20"/>
                    <w:lang w:val="fr-FR"/>
                  </w:rPr>
                  <w:t>5</w:t>
                </w:r>
              </w:sdtContent>
            </w:sdt>
            <w:r w:rsidRPr="008161AB">
              <w:rPr>
                <w:rFonts w:asciiTheme="majorHAnsi" w:hAnsiTheme="majorHAnsi" w:cstheme="majorHAnsi"/>
                <w:sz w:val="20"/>
                <w:szCs w:val="20"/>
                <w:lang w:val="fr-FR"/>
              </w:rPr>
              <w:t xml:space="preserve">  </w:t>
            </w:r>
            <w:r w:rsidR="001F1007">
              <w:rPr>
                <w:rFonts w:asciiTheme="majorHAnsi" w:hAnsiTheme="majorHAnsi" w:cstheme="majorHAnsi"/>
                <w:sz w:val="20"/>
                <w:szCs w:val="20"/>
                <w:lang w:val="fr-FR"/>
              </w:rPr>
              <w:t xml:space="preserve"> </w:t>
            </w:r>
            <w:r w:rsidR="001F1007">
              <w:rPr>
                <w:sz w:val="20"/>
                <w:szCs w:val="20"/>
                <w:lang w:val="fr-FR"/>
              </w:rPr>
              <w:t xml:space="preserve">    </w:t>
            </w:r>
            <w:r w:rsidR="001F1007" w:rsidRPr="001F1007">
              <w:rPr>
                <w:sz w:val="20"/>
                <w:szCs w:val="20"/>
                <w:lang w:val="fr-FR"/>
              </w:rPr>
              <w:t>Première</w:t>
            </w:r>
            <w:r w:rsidR="00C07850" w:rsidRPr="001F1007">
              <w:rPr>
                <w:rFonts w:asciiTheme="majorHAnsi" w:hAnsiTheme="majorHAnsi" w:cstheme="majorHAnsi"/>
                <w:sz w:val="20"/>
                <w:szCs w:val="20"/>
                <w:lang w:val="fr-FR"/>
              </w:rPr>
              <w:t xml:space="preserve"> année</w:t>
            </w:r>
          </w:p>
          <w:p w14:paraId="5F8A65E0" w14:textId="77777777" w:rsidR="009F5DAD" w:rsidRPr="008161AB" w:rsidRDefault="009F5DAD" w:rsidP="005560B3">
            <w:pPr>
              <w:spacing w:after="0" w:line="240" w:lineRule="auto"/>
              <w:outlineLvl w:val="0"/>
              <w:rPr>
                <w:rFonts w:asciiTheme="majorHAnsi" w:hAnsiTheme="majorHAnsi" w:cstheme="majorHAnsi"/>
                <w:sz w:val="20"/>
                <w:szCs w:val="20"/>
                <w:lang w:val="fr-FR"/>
              </w:rPr>
            </w:pPr>
          </w:p>
          <w:p w14:paraId="5B733D55" w14:textId="0BD3DB9F" w:rsidR="00397F36" w:rsidRPr="008161AB" w:rsidRDefault="00C07850" w:rsidP="005560B3">
            <w:pPr>
              <w:spacing w:after="0" w:line="240" w:lineRule="auto"/>
              <w:outlineLvl w:val="0"/>
              <w:rPr>
                <w:rFonts w:asciiTheme="majorHAnsi" w:hAnsiTheme="majorHAnsi" w:cstheme="majorHAnsi"/>
                <w:sz w:val="20"/>
                <w:szCs w:val="20"/>
                <w:lang w:val="fr-FR"/>
              </w:rPr>
            </w:pPr>
            <w:r w:rsidRPr="003C7015">
              <w:rPr>
                <w:rFonts w:asciiTheme="majorHAnsi" w:hAnsiTheme="majorHAnsi" w:cstheme="majorHAnsi"/>
                <w:b/>
                <w:bCs/>
                <w:sz w:val="20"/>
                <w:szCs w:val="20"/>
                <w:lang w:val="fr-FR"/>
              </w:rPr>
              <w:t>Horaire</w:t>
            </w:r>
            <w:r w:rsidRPr="003C7015">
              <w:rPr>
                <w:rFonts w:asciiTheme="majorHAnsi" w:hAnsiTheme="majorHAnsi" w:cstheme="majorHAnsi"/>
                <w:sz w:val="20"/>
                <w:szCs w:val="20"/>
                <w:lang w:val="fr-FR"/>
              </w:rPr>
              <w:t> </w:t>
            </w:r>
            <w:r w:rsidR="008236AF">
              <w:rPr>
                <w:rFonts w:asciiTheme="majorHAnsi" w:hAnsiTheme="majorHAnsi" w:cstheme="majorHAnsi"/>
                <w:sz w:val="20"/>
                <w:szCs w:val="20"/>
                <w:lang w:val="fr-FR"/>
              </w:rPr>
              <w:t>mardi -</w:t>
            </w:r>
            <w:r w:rsidRPr="008161AB">
              <w:rPr>
                <w:rFonts w:asciiTheme="majorHAnsi" w:hAnsiTheme="majorHAnsi" w:cstheme="majorHAnsi"/>
                <w:sz w:val="20"/>
                <w:szCs w:val="20"/>
                <w:lang w:val="fr-FR"/>
              </w:rPr>
              <w:t xml:space="preserve"> </w:t>
            </w:r>
            <w:sdt>
              <w:sdtPr>
                <w:rPr>
                  <w:rFonts w:asciiTheme="majorHAnsi" w:hAnsiTheme="majorHAnsi" w:cstheme="majorHAnsi"/>
                  <w:sz w:val="20"/>
                  <w:szCs w:val="20"/>
                  <w:lang w:val="fr-FR"/>
                </w:rPr>
                <w:id w:val="915131688"/>
                <w:placeholder>
                  <w:docPart w:val="AD0E27B864104BA698DAE23F3B21A4C5"/>
                </w:placeholder>
                <w:text/>
              </w:sdtPr>
              <w:sdtContent>
                <w:r w:rsidRPr="008161AB">
                  <w:rPr>
                    <w:rFonts w:asciiTheme="majorHAnsi" w:hAnsiTheme="majorHAnsi" w:cstheme="majorHAnsi"/>
                    <w:sz w:val="20"/>
                    <w:szCs w:val="20"/>
                    <w:lang w:val="fr-FR"/>
                  </w:rPr>
                  <w:t>8 h 30 à 11 h 20</w:t>
                </w:r>
              </w:sdtContent>
            </w:sdt>
          </w:p>
          <w:p w14:paraId="50E13654" w14:textId="77777777" w:rsidR="00C07850" w:rsidRPr="008161AB" w:rsidRDefault="00C07850" w:rsidP="005560B3">
            <w:pPr>
              <w:spacing w:after="0" w:line="240" w:lineRule="auto"/>
              <w:outlineLvl w:val="0"/>
              <w:rPr>
                <w:rFonts w:asciiTheme="majorHAnsi" w:hAnsiTheme="majorHAnsi" w:cstheme="majorHAnsi"/>
                <w:sz w:val="20"/>
                <w:szCs w:val="20"/>
                <w:lang w:val="fr-FR"/>
              </w:rPr>
            </w:pPr>
          </w:p>
          <w:p w14:paraId="6F04C27D" w14:textId="632AA902" w:rsidR="009F5DAD" w:rsidRPr="008161AB" w:rsidRDefault="009F5DAD" w:rsidP="005560B3">
            <w:pPr>
              <w:spacing w:after="0" w:line="240" w:lineRule="auto"/>
              <w:outlineLvl w:val="0"/>
              <w:rPr>
                <w:rFonts w:asciiTheme="majorHAnsi" w:hAnsiTheme="majorHAnsi" w:cstheme="majorHAnsi"/>
                <w:sz w:val="20"/>
                <w:szCs w:val="20"/>
                <w:lang w:val="fr-FR"/>
              </w:rPr>
            </w:pPr>
            <w:r w:rsidRPr="003C7015">
              <w:rPr>
                <w:rFonts w:asciiTheme="majorHAnsi" w:hAnsiTheme="majorHAnsi" w:cstheme="majorHAnsi"/>
                <w:b/>
                <w:bCs/>
                <w:sz w:val="20"/>
                <w:szCs w:val="20"/>
                <w:lang w:val="fr-FR"/>
              </w:rPr>
              <w:t>Local</w:t>
            </w:r>
            <w:r w:rsidRPr="008161AB">
              <w:rPr>
                <w:rFonts w:asciiTheme="majorHAnsi" w:hAnsiTheme="majorHAnsi" w:cstheme="majorHAnsi"/>
                <w:b/>
                <w:bCs/>
                <w:color w:val="548DD4" w:themeColor="text2" w:themeTint="99"/>
                <w:sz w:val="20"/>
                <w:szCs w:val="20"/>
                <w:lang w:val="fr-FR"/>
              </w:rPr>
              <w:t> </w:t>
            </w:r>
            <w:r w:rsidRPr="008161AB">
              <w:rPr>
                <w:rFonts w:asciiTheme="majorHAnsi" w:hAnsiTheme="majorHAnsi" w:cstheme="majorHAnsi"/>
                <w:sz w:val="20"/>
                <w:szCs w:val="20"/>
                <w:lang w:val="fr-FR"/>
              </w:rPr>
              <w:t xml:space="preserve"> </w:t>
            </w:r>
            <w:sdt>
              <w:sdtPr>
                <w:rPr>
                  <w:rStyle w:val="Textedelespacerserv"/>
                  <w:rFonts w:asciiTheme="majorHAnsi" w:hAnsiTheme="majorHAnsi" w:cstheme="majorHAnsi"/>
                  <w:sz w:val="20"/>
                  <w:szCs w:val="20"/>
                  <w:lang w:val="fr-CA"/>
                </w:rPr>
                <w:id w:val="-1638337915"/>
                <w:placeholder>
                  <w:docPart w:val="B6FE2674AC4B487CB695B657C7D551B6"/>
                </w:placeholder>
                <w:text/>
              </w:sdtPr>
              <w:sdtContent>
                <w:r w:rsidR="002A215A">
                  <w:rPr>
                    <w:rStyle w:val="Textedelespacerserv"/>
                    <w:rFonts w:asciiTheme="majorHAnsi" w:hAnsiTheme="majorHAnsi" w:cstheme="majorHAnsi"/>
                    <w:sz w:val="20"/>
                    <w:szCs w:val="20"/>
                    <w:lang w:val="fr-CA"/>
                  </w:rPr>
                  <w:t>E</w:t>
                </w:r>
                <w:r w:rsidR="002A215A">
                  <w:rPr>
                    <w:rStyle w:val="Textedelespacerserv"/>
                    <w:rFonts w:asciiTheme="majorHAnsi" w:hAnsiTheme="majorHAnsi" w:cstheme="majorHAnsi"/>
                    <w:sz w:val="20"/>
                    <w:szCs w:val="20"/>
                  </w:rPr>
                  <w:t>-408</w:t>
                </w:r>
              </w:sdtContent>
            </w:sdt>
          </w:p>
        </w:tc>
      </w:tr>
      <w:tr w:rsidR="008C313A" w:rsidRPr="00233D30" w14:paraId="6227F08F" w14:textId="77777777" w:rsidTr="5130C593">
        <w:trPr>
          <w:trHeight w:val="686"/>
        </w:trPr>
        <w:tc>
          <w:tcPr>
            <w:tcW w:w="1985" w:type="dxa"/>
            <w:tcBorders>
              <w:top w:val="single" w:sz="4" w:space="0" w:color="auto"/>
              <w:left w:val="single" w:sz="4" w:space="0" w:color="auto"/>
              <w:bottom w:val="single" w:sz="4" w:space="0" w:color="auto"/>
              <w:right w:val="single" w:sz="4" w:space="0" w:color="auto"/>
            </w:tcBorders>
          </w:tcPr>
          <w:p w14:paraId="148F3A60" w14:textId="77777777" w:rsidR="00203123" w:rsidRPr="007B0354" w:rsidRDefault="00203123" w:rsidP="0011252B">
            <w:pPr>
              <w:spacing w:after="0" w:line="240" w:lineRule="auto"/>
              <w:outlineLvl w:val="0"/>
              <w:rPr>
                <w:rFonts w:asciiTheme="majorHAnsi" w:hAnsiTheme="majorHAnsi" w:cstheme="majorHAnsi"/>
                <w:sz w:val="20"/>
                <w:szCs w:val="20"/>
                <w:lang w:val="fr-FR"/>
              </w:rPr>
            </w:pPr>
          </w:p>
          <w:p w14:paraId="55BF3191" w14:textId="56FED254" w:rsidR="008C313A" w:rsidRPr="003C7015" w:rsidRDefault="007509B4" w:rsidP="0011252B">
            <w:pPr>
              <w:spacing w:after="0" w:line="240" w:lineRule="auto"/>
              <w:outlineLvl w:val="0"/>
              <w:rPr>
                <w:rFonts w:asciiTheme="majorHAnsi" w:hAnsiTheme="majorHAnsi" w:cstheme="majorHAnsi"/>
                <w:b/>
                <w:bCs/>
                <w:sz w:val="20"/>
                <w:szCs w:val="20"/>
                <w:lang w:val="fr-FR"/>
              </w:rPr>
            </w:pPr>
            <w:r w:rsidRPr="003C7015">
              <w:rPr>
                <w:rFonts w:asciiTheme="majorHAnsi" w:hAnsiTheme="majorHAnsi" w:cstheme="majorHAnsi"/>
                <w:b/>
                <w:bCs/>
                <w:sz w:val="20"/>
                <w:szCs w:val="20"/>
                <w:lang w:val="fr-FR"/>
              </w:rPr>
              <w:t>Nom </w:t>
            </w:r>
          </w:p>
          <w:p w14:paraId="22DD6676" w14:textId="77777777" w:rsidR="00203123" w:rsidRPr="007B0354" w:rsidRDefault="00203123" w:rsidP="0011252B">
            <w:pPr>
              <w:spacing w:after="0" w:line="240" w:lineRule="auto"/>
              <w:outlineLvl w:val="0"/>
              <w:rPr>
                <w:rFonts w:asciiTheme="majorHAnsi" w:hAnsiTheme="majorHAnsi" w:cstheme="majorHAnsi"/>
                <w:sz w:val="20"/>
                <w:szCs w:val="20"/>
                <w:lang w:val="fr-FR"/>
              </w:rPr>
            </w:pPr>
          </w:p>
        </w:tc>
        <w:tc>
          <w:tcPr>
            <w:tcW w:w="7377" w:type="dxa"/>
            <w:gridSpan w:val="2"/>
            <w:tcBorders>
              <w:top w:val="single" w:sz="4" w:space="0" w:color="auto"/>
              <w:left w:val="single" w:sz="4" w:space="0" w:color="auto"/>
              <w:bottom w:val="single" w:sz="4" w:space="0" w:color="auto"/>
              <w:right w:val="single" w:sz="4" w:space="0" w:color="auto"/>
            </w:tcBorders>
          </w:tcPr>
          <w:p w14:paraId="22B08E17" w14:textId="77777777" w:rsidR="008C313A" w:rsidRPr="007B0354" w:rsidRDefault="008C313A" w:rsidP="00D462A7">
            <w:pPr>
              <w:spacing w:after="0" w:line="240" w:lineRule="auto"/>
              <w:outlineLvl w:val="0"/>
              <w:rPr>
                <w:rFonts w:asciiTheme="majorHAnsi" w:hAnsiTheme="majorHAnsi" w:cstheme="majorHAnsi"/>
                <w:b/>
                <w:sz w:val="20"/>
                <w:szCs w:val="20"/>
                <w:lang w:val="fr-FR"/>
              </w:rPr>
            </w:pPr>
          </w:p>
          <w:sdt>
            <w:sdtPr>
              <w:rPr>
                <w:rFonts w:asciiTheme="majorHAnsi" w:hAnsiTheme="majorHAnsi" w:cstheme="majorHAnsi"/>
                <w:sz w:val="20"/>
                <w:szCs w:val="20"/>
                <w:lang w:val="fr-FR"/>
              </w:rPr>
              <w:id w:val="-2063392194"/>
              <w:placeholder>
                <w:docPart w:val="31031472BE9E407994C9DB69B7885058"/>
              </w:placeholder>
            </w:sdtPr>
            <w:sdtContent>
              <w:sdt>
                <w:sdtPr>
                  <w:rPr>
                    <w:rFonts w:asciiTheme="majorHAnsi" w:hAnsiTheme="majorHAnsi" w:cstheme="majorHAnsi"/>
                    <w:sz w:val="20"/>
                    <w:szCs w:val="20"/>
                    <w:lang w:val="fr-FR"/>
                  </w:rPr>
                  <w:id w:val="-1189681763"/>
                  <w:placeholder>
                    <w:docPart w:val="123579F64B794C989D458A24FC1D20BC"/>
                  </w:placeholder>
                </w:sdtPr>
                <w:sdtContent>
                  <w:p w14:paraId="0A13B190" w14:textId="7E1B35F6" w:rsidR="00867337" w:rsidRPr="007B0354" w:rsidRDefault="00867337" w:rsidP="00867337">
                    <w:pPr>
                      <w:spacing w:after="0" w:line="240" w:lineRule="auto"/>
                      <w:outlineLvl w:val="0"/>
                      <w:rPr>
                        <w:rFonts w:asciiTheme="majorHAnsi" w:hAnsiTheme="majorHAnsi" w:cstheme="majorHAnsi"/>
                        <w:sz w:val="20"/>
                        <w:szCs w:val="20"/>
                        <w:lang w:val="fr-FR"/>
                      </w:rPr>
                    </w:pPr>
                    <w:r w:rsidRPr="007B0354">
                      <w:rPr>
                        <w:rFonts w:asciiTheme="majorHAnsi" w:hAnsiTheme="majorHAnsi" w:cstheme="majorHAnsi"/>
                        <w:sz w:val="20"/>
                        <w:szCs w:val="20"/>
                        <w:lang w:val="fr-FR"/>
                      </w:rPr>
                      <w:t>Sonia</w:t>
                    </w:r>
                    <w:r w:rsidRPr="007B0354">
                      <w:rPr>
                        <w:rFonts w:asciiTheme="majorHAnsi" w:hAnsiTheme="majorHAnsi" w:cstheme="majorHAnsi"/>
                        <w:b/>
                        <w:bCs/>
                        <w:sz w:val="20"/>
                        <w:szCs w:val="20"/>
                        <w:lang w:val="fr-FR"/>
                      </w:rPr>
                      <w:t xml:space="preserve"> </w:t>
                    </w:r>
                    <w:r w:rsidRPr="007B0354">
                      <w:rPr>
                        <w:rFonts w:asciiTheme="majorHAnsi" w:hAnsiTheme="majorHAnsi" w:cstheme="majorHAnsi"/>
                        <w:sz w:val="20"/>
                        <w:szCs w:val="20"/>
                        <w:lang w:val="fr-FR"/>
                      </w:rPr>
                      <w:t>Fournier</w:t>
                    </w:r>
                    <w:r w:rsidRPr="007B0354">
                      <w:rPr>
                        <w:rFonts w:asciiTheme="majorHAnsi" w:hAnsiTheme="majorHAnsi" w:cstheme="majorHAnsi"/>
                        <w:color w:val="808080" w:themeColor="background1" w:themeShade="80"/>
                        <w:sz w:val="20"/>
                        <w:szCs w:val="20"/>
                        <w:lang w:val="fr-FR"/>
                      </w:rPr>
                      <w:t>, Ph. D. en enseignement des arts</w:t>
                    </w:r>
                    <w:r w:rsidR="00012C76" w:rsidRPr="007B0354">
                      <w:rPr>
                        <w:rFonts w:asciiTheme="majorHAnsi" w:hAnsiTheme="majorHAnsi" w:cstheme="majorHAnsi"/>
                        <w:color w:val="808080" w:themeColor="background1" w:themeShade="80"/>
                        <w:sz w:val="20"/>
                        <w:szCs w:val="20"/>
                        <w:lang w:val="fr-FR"/>
                      </w:rPr>
                      <w:t xml:space="preserve"> </w:t>
                    </w:r>
                    <w:r w:rsidR="007F3BC9">
                      <w:rPr>
                        <w:rFonts w:asciiTheme="majorHAnsi" w:hAnsiTheme="majorHAnsi" w:cstheme="majorHAnsi"/>
                        <w:color w:val="808080" w:themeColor="background1" w:themeShade="80"/>
                        <w:sz w:val="20"/>
                        <w:szCs w:val="20"/>
                        <w:lang w:val="fr-FR"/>
                      </w:rPr>
                      <w:t>et</w:t>
                    </w:r>
                    <w:r w:rsidR="00012C76" w:rsidRPr="007B0354">
                      <w:rPr>
                        <w:rFonts w:asciiTheme="majorHAnsi" w:hAnsiTheme="majorHAnsi" w:cstheme="majorHAnsi"/>
                        <w:color w:val="808080" w:themeColor="background1" w:themeShade="80"/>
                        <w:sz w:val="20"/>
                        <w:szCs w:val="20"/>
                        <w:lang w:val="fr-FR"/>
                      </w:rPr>
                      <w:t xml:space="preserve"> adaptation scolaire et sociale</w:t>
                    </w:r>
                  </w:p>
                </w:sdtContent>
              </w:sdt>
              <w:p w14:paraId="6A47DE4C" w14:textId="308F95FD" w:rsidR="001207EA" w:rsidRPr="007B0354" w:rsidRDefault="00000000" w:rsidP="00071F0E">
                <w:pPr>
                  <w:spacing w:after="0" w:line="240" w:lineRule="auto"/>
                  <w:outlineLvl w:val="0"/>
                  <w:rPr>
                    <w:rFonts w:asciiTheme="majorHAnsi" w:hAnsiTheme="majorHAnsi" w:cstheme="majorHAnsi"/>
                    <w:sz w:val="20"/>
                    <w:szCs w:val="20"/>
                    <w:lang w:val="fr-FR"/>
                  </w:rPr>
                </w:pPr>
              </w:p>
            </w:sdtContent>
          </w:sdt>
        </w:tc>
      </w:tr>
      <w:tr w:rsidR="007509B4" w:rsidRPr="00BF5E42" w14:paraId="45167306" w14:textId="77777777" w:rsidTr="007865C5">
        <w:trPr>
          <w:trHeight w:val="1582"/>
        </w:trPr>
        <w:tc>
          <w:tcPr>
            <w:tcW w:w="1985" w:type="dxa"/>
            <w:tcBorders>
              <w:top w:val="single" w:sz="4" w:space="0" w:color="auto"/>
              <w:left w:val="single" w:sz="4" w:space="0" w:color="auto"/>
              <w:bottom w:val="single" w:sz="4" w:space="0" w:color="auto"/>
              <w:right w:val="single" w:sz="4" w:space="0" w:color="auto"/>
            </w:tcBorders>
          </w:tcPr>
          <w:p w14:paraId="31448DD2" w14:textId="77777777" w:rsidR="007509B4" w:rsidRPr="007B0354" w:rsidRDefault="007509B4" w:rsidP="007509B4">
            <w:pPr>
              <w:spacing w:after="0" w:line="240" w:lineRule="auto"/>
              <w:outlineLvl w:val="0"/>
              <w:rPr>
                <w:rFonts w:cs="Calibri"/>
                <w:sz w:val="20"/>
                <w:szCs w:val="20"/>
                <w:lang w:val="fr-FR"/>
              </w:rPr>
            </w:pPr>
          </w:p>
          <w:p w14:paraId="4FD9EDC0" w14:textId="08D7C3E0" w:rsidR="0065184E" w:rsidRPr="003C7015" w:rsidRDefault="007509B4" w:rsidP="0065184E">
            <w:pPr>
              <w:spacing w:after="0" w:line="240" w:lineRule="auto"/>
              <w:outlineLvl w:val="0"/>
              <w:rPr>
                <w:rFonts w:cs="Calibri"/>
                <w:sz w:val="20"/>
                <w:szCs w:val="20"/>
                <w:lang w:val="fr-FR"/>
              </w:rPr>
            </w:pPr>
            <w:r w:rsidRPr="003C7015">
              <w:rPr>
                <w:rFonts w:cs="Calibri"/>
                <w:b/>
                <w:bCs/>
                <w:sz w:val="20"/>
                <w:szCs w:val="20"/>
                <w:lang w:val="fr-FR"/>
              </w:rPr>
              <w:t>Coordonnées</w:t>
            </w:r>
            <w:r w:rsidRPr="003C7015">
              <w:rPr>
                <w:rFonts w:cs="Calibri"/>
                <w:sz w:val="20"/>
                <w:szCs w:val="20"/>
                <w:lang w:val="fr-FR"/>
              </w:rPr>
              <w:t> </w:t>
            </w:r>
            <w:r w:rsidR="0065184E" w:rsidRPr="003C7015">
              <w:rPr>
                <w:rFonts w:cs="Calibri"/>
                <w:sz w:val="20"/>
                <w:szCs w:val="20"/>
                <w:lang w:val="fr-CA" w:eastAsia="fr-FR"/>
              </w:rPr>
              <w:t xml:space="preserve"> </w:t>
            </w:r>
          </w:p>
          <w:p w14:paraId="079A5856" w14:textId="79E60D92" w:rsidR="007509B4" w:rsidRPr="007B0354" w:rsidRDefault="007509B4" w:rsidP="0065184E">
            <w:pPr>
              <w:spacing w:after="0" w:line="240" w:lineRule="auto"/>
              <w:outlineLvl w:val="0"/>
              <w:rPr>
                <w:rFonts w:cs="Calibri"/>
                <w:sz w:val="20"/>
                <w:szCs w:val="20"/>
                <w:lang w:val="fr-FR"/>
              </w:rPr>
            </w:pPr>
          </w:p>
        </w:tc>
        <w:tc>
          <w:tcPr>
            <w:tcW w:w="7377" w:type="dxa"/>
            <w:gridSpan w:val="2"/>
            <w:tcBorders>
              <w:top w:val="single" w:sz="4" w:space="0" w:color="auto"/>
              <w:left w:val="single" w:sz="4" w:space="0" w:color="auto"/>
              <w:bottom w:val="single" w:sz="4" w:space="0" w:color="auto"/>
              <w:right w:val="single" w:sz="4" w:space="0" w:color="auto"/>
            </w:tcBorders>
          </w:tcPr>
          <w:p w14:paraId="473B7E29" w14:textId="77777777" w:rsidR="007509B4" w:rsidRPr="007B0354" w:rsidRDefault="007509B4" w:rsidP="007509B4">
            <w:pPr>
              <w:spacing w:after="0" w:line="240" w:lineRule="auto"/>
              <w:outlineLvl w:val="0"/>
              <w:rPr>
                <w:rFonts w:cs="Calibri"/>
                <w:b/>
                <w:sz w:val="20"/>
                <w:szCs w:val="20"/>
                <w:lang w:val="fr-FR"/>
              </w:rPr>
            </w:pPr>
          </w:p>
          <w:p w14:paraId="2063E82D" w14:textId="1AF8B0D4" w:rsidR="00530DC6" w:rsidRPr="00C07850" w:rsidRDefault="003A086F" w:rsidP="00530DC6">
            <w:pPr>
              <w:spacing w:after="0" w:line="240" w:lineRule="auto"/>
              <w:outlineLvl w:val="0"/>
              <w:rPr>
                <w:rFonts w:cs="Calibri"/>
                <w:sz w:val="20"/>
                <w:szCs w:val="20"/>
                <w:lang w:val="fr-CA"/>
              </w:rPr>
            </w:pPr>
            <w:r w:rsidRPr="007B0354">
              <w:rPr>
                <w:rFonts w:cs="Calibri"/>
                <w:sz w:val="20"/>
                <w:szCs w:val="20"/>
                <w:lang w:val="fr-FR"/>
              </w:rPr>
              <w:t xml:space="preserve">Courriel : </w:t>
            </w:r>
            <w:r w:rsidR="00530DC6" w:rsidRPr="007B0354">
              <w:rPr>
                <w:rFonts w:cs="Calibri"/>
                <w:sz w:val="20"/>
                <w:szCs w:val="20"/>
                <w:lang w:val="fr-FR"/>
              </w:rPr>
              <w:t>Professeure</w:t>
            </w:r>
            <w:r w:rsidR="00530DC6" w:rsidRPr="007B0354">
              <w:rPr>
                <w:rFonts w:cs="Calibri"/>
                <w:color w:val="7F7F7F" w:themeColor="text1" w:themeTint="80"/>
                <w:sz w:val="20"/>
                <w:szCs w:val="20"/>
                <w:lang w:val="fr-FR"/>
              </w:rPr>
              <w:t xml:space="preserve"> </w:t>
            </w:r>
            <w:hyperlink r:id="rId12" w:history="1">
              <w:r w:rsidR="00530DC6" w:rsidRPr="007B0354">
                <w:rPr>
                  <w:rStyle w:val="Lienhypertexte"/>
                  <w:rFonts w:eastAsiaTheme="majorEastAsia" w:cs="Calibri"/>
                  <w:color w:val="7F7F7F" w:themeColor="text1" w:themeTint="80"/>
                  <w:sz w:val="20"/>
                  <w:szCs w:val="20"/>
                  <w:lang w:val="fr"/>
                </w:rPr>
                <w:t>S</w:t>
              </w:r>
              <w:r w:rsidR="00530DC6" w:rsidRPr="007B0354">
                <w:rPr>
                  <w:rStyle w:val="Lienhypertexte"/>
                  <w:rFonts w:cs="Calibri"/>
                  <w:color w:val="7F7F7F" w:themeColor="text1" w:themeTint="80"/>
                  <w:sz w:val="20"/>
                  <w:szCs w:val="20"/>
                  <w:lang w:val="fr"/>
                </w:rPr>
                <w:t>onia Fournier</w:t>
              </w:r>
            </w:hyperlink>
          </w:p>
          <w:p w14:paraId="33CECF8E" w14:textId="77777777" w:rsidR="00530DC6" w:rsidRPr="007B0354" w:rsidRDefault="00530DC6" w:rsidP="00530DC6">
            <w:pPr>
              <w:spacing w:after="0" w:line="240" w:lineRule="auto"/>
              <w:outlineLvl w:val="0"/>
              <w:rPr>
                <w:rFonts w:eastAsiaTheme="majorEastAsia" w:cs="Calibri"/>
                <w:color w:val="7F7F7F" w:themeColor="text1" w:themeTint="80"/>
                <w:sz w:val="20"/>
                <w:szCs w:val="20"/>
                <w:lang w:val="fr"/>
              </w:rPr>
            </w:pPr>
          </w:p>
          <w:p w14:paraId="51862ED5" w14:textId="77777777" w:rsidR="00530DC6" w:rsidRPr="007B0354" w:rsidRDefault="00530DC6" w:rsidP="00530DC6">
            <w:pPr>
              <w:spacing w:after="0" w:line="240" w:lineRule="auto"/>
              <w:outlineLvl w:val="0"/>
              <w:rPr>
                <w:rFonts w:cs="Calibri"/>
                <w:sz w:val="20"/>
                <w:szCs w:val="20"/>
                <w:highlight w:val="yellow"/>
                <w:lang w:val="fr-FR"/>
              </w:rPr>
            </w:pPr>
          </w:p>
          <w:p w14:paraId="7885EE5E" w14:textId="0C7C4497" w:rsidR="00530DC6" w:rsidRPr="007B0354" w:rsidRDefault="00530DC6" w:rsidP="5130C593">
            <w:pPr>
              <w:spacing w:after="0" w:line="240" w:lineRule="auto"/>
              <w:rPr>
                <w:rFonts w:eastAsiaTheme="majorEastAsia" w:cs="Calibri"/>
                <w:sz w:val="20"/>
                <w:szCs w:val="20"/>
                <w:lang w:val="fr"/>
              </w:rPr>
            </w:pPr>
            <w:r w:rsidRPr="007B0354">
              <w:rPr>
                <w:rFonts w:eastAsiaTheme="majorEastAsia" w:cs="Calibri"/>
                <w:sz w:val="20"/>
                <w:szCs w:val="20"/>
                <w:lang w:val="fr"/>
              </w:rPr>
              <w:t xml:space="preserve">Commis du module </w:t>
            </w:r>
            <w:r w:rsidRPr="007B0354">
              <w:rPr>
                <w:rFonts w:eastAsiaTheme="majorEastAsia" w:cs="Calibri"/>
                <w:color w:val="7F7F7F" w:themeColor="text1" w:themeTint="80"/>
                <w:sz w:val="20"/>
                <w:szCs w:val="20"/>
                <w:lang w:val="fr"/>
              </w:rPr>
              <w:t xml:space="preserve">EASS/BES  </w:t>
            </w:r>
            <w:hyperlink r:id="rId13" w:history="1">
              <w:r w:rsidRPr="007B0354">
                <w:rPr>
                  <w:rStyle w:val="Lienhypertexte"/>
                  <w:rFonts w:eastAsiaTheme="majorEastAsia" w:cs="Calibri"/>
                  <w:color w:val="7F7F7F" w:themeColor="text1" w:themeTint="80"/>
                  <w:sz w:val="20"/>
                  <w:szCs w:val="20"/>
                  <w:lang w:val="fr"/>
                </w:rPr>
                <w:t>Guylaine Dubé</w:t>
              </w:r>
              <w:r w:rsidRPr="007B0354">
                <w:rPr>
                  <w:rStyle w:val="Lienhypertexte"/>
                  <w:rFonts w:eastAsiaTheme="majorEastAsia" w:cs="Calibri"/>
                  <w:sz w:val="20"/>
                  <w:szCs w:val="20"/>
                  <w:lang w:val="fr"/>
                </w:rPr>
                <w:t xml:space="preserve"> </w:t>
              </w:r>
            </w:hyperlink>
            <w:r w:rsidRPr="007B0354">
              <w:rPr>
                <w:rFonts w:eastAsiaTheme="majorEastAsia" w:cs="Calibri"/>
                <w:sz w:val="20"/>
                <w:szCs w:val="20"/>
                <w:lang w:val="fr"/>
              </w:rPr>
              <w:t xml:space="preserve"> </w:t>
            </w:r>
          </w:p>
        </w:tc>
      </w:tr>
      <w:tr w:rsidR="007509B4" w:rsidRPr="00233D30" w14:paraId="26D26BBD" w14:textId="77777777" w:rsidTr="5130C593">
        <w:trPr>
          <w:trHeight w:val="686"/>
        </w:trPr>
        <w:tc>
          <w:tcPr>
            <w:tcW w:w="1985" w:type="dxa"/>
            <w:tcBorders>
              <w:top w:val="single" w:sz="4" w:space="0" w:color="auto"/>
              <w:left w:val="single" w:sz="4" w:space="0" w:color="auto"/>
              <w:bottom w:val="single" w:sz="4" w:space="0" w:color="auto"/>
              <w:right w:val="single" w:sz="4" w:space="0" w:color="auto"/>
            </w:tcBorders>
          </w:tcPr>
          <w:p w14:paraId="09479628" w14:textId="77777777" w:rsidR="007509B4" w:rsidRPr="007B0354" w:rsidRDefault="007509B4" w:rsidP="007509B4">
            <w:pPr>
              <w:spacing w:after="0" w:line="240" w:lineRule="auto"/>
              <w:outlineLvl w:val="0"/>
              <w:rPr>
                <w:rFonts w:cs="Calibri"/>
                <w:sz w:val="20"/>
                <w:szCs w:val="20"/>
                <w:lang w:val="fr-FR"/>
              </w:rPr>
            </w:pPr>
          </w:p>
          <w:p w14:paraId="1A58425E" w14:textId="5882164E" w:rsidR="007509B4" w:rsidRPr="007B0354" w:rsidRDefault="007509B4" w:rsidP="007509B4">
            <w:pPr>
              <w:spacing w:after="0" w:line="240" w:lineRule="auto"/>
              <w:outlineLvl w:val="0"/>
              <w:rPr>
                <w:rFonts w:cs="Calibri"/>
                <w:sz w:val="20"/>
                <w:szCs w:val="20"/>
                <w:lang w:val="fr-FR"/>
              </w:rPr>
            </w:pPr>
            <w:r w:rsidRPr="003C7015">
              <w:rPr>
                <w:rFonts w:cs="Calibri"/>
                <w:b/>
                <w:bCs/>
                <w:sz w:val="20"/>
                <w:szCs w:val="20"/>
                <w:lang w:val="fr-FR"/>
              </w:rPr>
              <w:t>Disponibilités</w:t>
            </w:r>
            <w:r w:rsidRPr="007B0354">
              <w:rPr>
                <w:rFonts w:cs="Calibri"/>
                <w:sz w:val="20"/>
                <w:szCs w:val="20"/>
                <w:lang w:val="fr-FR"/>
              </w:rPr>
              <w:t xml:space="preserve"> </w:t>
            </w:r>
          </w:p>
          <w:p w14:paraId="46F6CEB7" w14:textId="77777777" w:rsidR="007509B4" w:rsidRPr="007B0354" w:rsidRDefault="007509B4" w:rsidP="007509B4">
            <w:pPr>
              <w:spacing w:after="0" w:line="240" w:lineRule="auto"/>
              <w:outlineLvl w:val="0"/>
              <w:rPr>
                <w:rFonts w:cs="Calibri"/>
                <w:sz w:val="20"/>
                <w:szCs w:val="20"/>
                <w:lang w:val="fr-FR"/>
              </w:rPr>
            </w:pPr>
          </w:p>
        </w:tc>
        <w:tc>
          <w:tcPr>
            <w:tcW w:w="7377" w:type="dxa"/>
            <w:gridSpan w:val="2"/>
            <w:tcBorders>
              <w:top w:val="single" w:sz="4" w:space="0" w:color="auto"/>
              <w:left w:val="single" w:sz="4" w:space="0" w:color="auto"/>
              <w:bottom w:val="single" w:sz="4" w:space="0" w:color="auto"/>
              <w:right w:val="single" w:sz="4" w:space="0" w:color="auto"/>
            </w:tcBorders>
          </w:tcPr>
          <w:p w14:paraId="05650FA9" w14:textId="77777777" w:rsidR="007509B4" w:rsidRPr="007B0354" w:rsidRDefault="007509B4" w:rsidP="007509B4">
            <w:pPr>
              <w:spacing w:after="0" w:line="240" w:lineRule="auto"/>
              <w:outlineLvl w:val="0"/>
              <w:rPr>
                <w:rFonts w:cs="Calibri"/>
                <w:b/>
                <w:sz w:val="20"/>
                <w:szCs w:val="20"/>
                <w:lang w:val="fr-FR"/>
              </w:rPr>
            </w:pPr>
          </w:p>
          <w:sdt>
            <w:sdtPr>
              <w:rPr>
                <w:rFonts w:cs="Calibri"/>
                <w:sz w:val="20"/>
                <w:szCs w:val="20"/>
                <w:lang w:val="fr-FR"/>
              </w:rPr>
              <w:id w:val="-2120902444"/>
              <w:placeholder>
                <w:docPart w:val="50E0D150086745AE8387F4816ECF691D"/>
              </w:placeholder>
            </w:sdtPr>
            <w:sdtContent>
              <w:sdt>
                <w:sdtPr>
                  <w:rPr>
                    <w:rFonts w:cs="Calibri"/>
                    <w:sz w:val="20"/>
                    <w:szCs w:val="20"/>
                    <w:lang w:val="fr-FR"/>
                  </w:rPr>
                  <w:id w:val="-932665156"/>
                  <w:placeholder>
                    <w:docPart w:val="9F3924FBB4114B6EA8A2766FEEBD1C33"/>
                  </w:placeholder>
                </w:sdtPr>
                <w:sdtEndPr>
                  <w:rPr>
                    <w:color w:val="808080" w:themeColor="background1" w:themeShade="80"/>
                  </w:rPr>
                </w:sdtEndPr>
                <w:sdtContent>
                  <w:p w14:paraId="4DCDE5C9" w14:textId="3C3C8C97" w:rsidR="00131999" w:rsidRPr="007B0354" w:rsidRDefault="00131999" w:rsidP="00131999">
                    <w:pPr>
                      <w:spacing w:after="0" w:line="240" w:lineRule="auto"/>
                      <w:jc w:val="both"/>
                      <w:outlineLvl w:val="0"/>
                      <w:rPr>
                        <w:rFonts w:cs="Calibri"/>
                        <w:color w:val="808080" w:themeColor="background1" w:themeShade="80"/>
                        <w:sz w:val="20"/>
                        <w:szCs w:val="20"/>
                        <w:lang w:val="fr-FR"/>
                      </w:rPr>
                    </w:pPr>
                    <w:r w:rsidRPr="007B0354">
                      <w:rPr>
                        <w:rFonts w:cs="Calibri"/>
                        <w:color w:val="808080" w:themeColor="background1" w:themeShade="80"/>
                        <w:sz w:val="20"/>
                        <w:szCs w:val="20"/>
                        <w:lang w:val="fr-FR"/>
                      </w:rPr>
                      <w:t>Disponible selon les besoins des étudiant</w:t>
                    </w:r>
                    <w:r w:rsidR="005B189B">
                      <w:rPr>
                        <w:rFonts w:cs="Calibri"/>
                        <w:color w:val="808080" w:themeColor="background1" w:themeShade="80"/>
                        <w:sz w:val="20"/>
                        <w:szCs w:val="20"/>
                        <w:lang w:val="fr-FR"/>
                      </w:rPr>
                      <w:t>e</w:t>
                    </w:r>
                    <w:r w:rsidRPr="007B0354">
                      <w:rPr>
                        <w:rFonts w:cs="Calibri"/>
                        <w:color w:val="808080" w:themeColor="background1" w:themeShade="80"/>
                        <w:sz w:val="20"/>
                        <w:szCs w:val="20"/>
                        <w:lang w:val="fr-FR"/>
                      </w:rPr>
                      <w:t>s et des étudiant</w:t>
                    </w:r>
                    <w:r w:rsidR="005B189B">
                      <w:rPr>
                        <w:rFonts w:cs="Calibri"/>
                        <w:color w:val="808080" w:themeColor="background1" w:themeShade="80"/>
                        <w:sz w:val="20"/>
                        <w:szCs w:val="20"/>
                        <w:lang w:val="fr-FR"/>
                      </w:rPr>
                      <w:t>s</w:t>
                    </w:r>
                  </w:p>
                </w:sdtContent>
              </w:sdt>
              <w:p w14:paraId="11167D52" w14:textId="6EF51EC4" w:rsidR="007509B4" w:rsidRPr="007B0354" w:rsidRDefault="00000000" w:rsidP="00CB2152">
                <w:pPr>
                  <w:spacing w:after="0" w:line="240" w:lineRule="auto"/>
                  <w:jc w:val="both"/>
                  <w:outlineLvl w:val="0"/>
                  <w:rPr>
                    <w:rFonts w:cs="Calibri"/>
                    <w:sz w:val="20"/>
                    <w:szCs w:val="20"/>
                    <w:lang w:val="fr-FR"/>
                  </w:rPr>
                </w:pPr>
              </w:p>
            </w:sdtContent>
          </w:sdt>
        </w:tc>
      </w:tr>
      <w:tr w:rsidR="00A232B3" w:rsidRPr="00BF5E42" w14:paraId="7ECC3C75" w14:textId="77777777" w:rsidTr="5130C593">
        <w:trPr>
          <w:trHeight w:val="686"/>
        </w:trPr>
        <w:tc>
          <w:tcPr>
            <w:tcW w:w="1985" w:type="dxa"/>
            <w:tcBorders>
              <w:top w:val="single" w:sz="4" w:space="0" w:color="auto"/>
              <w:left w:val="single" w:sz="4" w:space="0" w:color="auto"/>
              <w:bottom w:val="single" w:sz="4" w:space="0" w:color="auto"/>
              <w:right w:val="single" w:sz="4" w:space="0" w:color="auto"/>
            </w:tcBorders>
          </w:tcPr>
          <w:p w14:paraId="199DD4F1" w14:textId="77777777" w:rsidR="007B0354" w:rsidRDefault="007B0354" w:rsidP="00A232B3">
            <w:pPr>
              <w:spacing w:after="0" w:line="240" w:lineRule="auto"/>
              <w:outlineLvl w:val="0"/>
              <w:rPr>
                <w:rFonts w:asciiTheme="majorHAnsi" w:hAnsiTheme="majorHAnsi" w:cstheme="majorHAnsi"/>
                <w:sz w:val="20"/>
                <w:szCs w:val="20"/>
                <w:lang w:val="fr-FR"/>
              </w:rPr>
            </w:pPr>
          </w:p>
          <w:p w14:paraId="52C8C61F" w14:textId="7949A723" w:rsidR="00A232B3" w:rsidRPr="007B0354" w:rsidRDefault="00A232B3" w:rsidP="00A232B3">
            <w:pPr>
              <w:spacing w:after="0" w:line="240" w:lineRule="auto"/>
              <w:outlineLvl w:val="0"/>
              <w:rPr>
                <w:rFonts w:asciiTheme="majorHAnsi" w:hAnsiTheme="majorHAnsi" w:cstheme="majorHAnsi"/>
                <w:b/>
                <w:bCs/>
                <w:sz w:val="20"/>
                <w:szCs w:val="20"/>
                <w:lang w:val="fr-FR"/>
              </w:rPr>
            </w:pPr>
            <w:r w:rsidRPr="003C7015">
              <w:rPr>
                <w:rFonts w:asciiTheme="majorHAnsi" w:hAnsiTheme="majorHAnsi" w:cstheme="majorHAnsi"/>
                <w:b/>
                <w:bCs/>
                <w:sz w:val="20"/>
                <w:szCs w:val="20"/>
                <w:lang w:val="fr-FR"/>
              </w:rPr>
              <w:t>Ressources d’aide</w:t>
            </w:r>
          </w:p>
        </w:tc>
        <w:tc>
          <w:tcPr>
            <w:tcW w:w="7377" w:type="dxa"/>
            <w:gridSpan w:val="2"/>
            <w:tcBorders>
              <w:top w:val="single" w:sz="4" w:space="0" w:color="auto"/>
              <w:left w:val="single" w:sz="4" w:space="0" w:color="auto"/>
              <w:bottom w:val="single" w:sz="4" w:space="0" w:color="auto"/>
              <w:right w:val="single" w:sz="4" w:space="0" w:color="auto"/>
            </w:tcBorders>
          </w:tcPr>
          <w:p w14:paraId="0C875F75" w14:textId="77777777" w:rsidR="00A232B3" w:rsidRPr="007B0354" w:rsidRDefault="00A232B3" w:rsidP="00A232B3">
            <w:pPr>
              <w:spacing w:after="0" w:line="240" w:lineRule="auto"/>
              <w:outlineLvl w:val="0"/>
              <w:rPr>
                <w:rFonts w:asciiTheme="majorHAnsi" w:hAnsiTheme="majorHAnsi" w:cstheme="majorHAnsi"/>
                <w:color w:val="808080" w:themeColor="background1" w:themeShade="80"/>
                <w:sz w:val="20"/>
                <w:szCs w:val="20"/>
                <w:lang w:val="fr-FR"/>
              </w:rPr>
            </w:pPr>
          </w:p>
          <w:p w14:paraId="4065CC21" w14:textId="77777777" w:rsidR="00A232B3" w:rsidRPr="007B0354" w:rsidRDefault="00A232B3" w:rsidP="00A232B3">
            <w:pPr>
              <w:spacing w:after="0" w:line="240" w:lineRule="auto"/>
              <w:outlineLvl w:val="0"/>
              <w:rPr>
                <w:rFonts w:asciiTheme="majorHAnsi" w:hAnsiTheme="majorHAnsi" w:cstheme="majorHAnsi"/>
                <w:color w:val="808080" w:themeColor="background1" w:themeShade="80"/>
                <w:sz w:val="20"/>
                <w:szCs w:val="20"/>
                <w:lang w:val="fr-FR"/>
              </w:rPr>
            </w:pPr>
            <w:r w:rsidRPr="007B0354">
              <w:rPr>
                <w:rFonts w:asciiTheme="majorHAnsi" w:hAnsiTheme="majorHAnsi" w:cstheme="majorHAnsi"/>
                <w:color w:val="808080" w:themeColor="background1" w:themeShade="80"/>
                <w:sz w:val="20"/>
                <w:szCs w:val="20"/>
                <w:lang w:val="fr-FR"/>
              </w:rPr>
              <w:t>Service psychosocial UQAR-Rimouski : Élizabeth Claveau, poste 1374</w:t>
            </w:r>
          </w:p>
          <w:p w14:paraId="1C54EE29" w14:textId="77777777" w:rsidR="00A232B3" w:rsidRPr="007B0354" w:rsidRDefault="00A232B3" w:rsidP="00A232B3">
            <w:pPr>
              <w:spacing w:after="0" w:line="240" w:lineRule="auto"/>
              <w:outlineLvl w:val="0"/>
              <w:rPr>
                <w:rFonts w:asciiTheme="majorHAnsi" w:hAnsiTheme="majorHAnsi" w:cstheme="majorHAnsi"/>
                <w:color w:val="808080" w:themeColor="background1" w:themeShade="80"/>
                <w:sz w:val="20"/>
                <w:szCs w:val="20"/>
                <w:lang w:val="fr-FR"/>
              </w:rPr>
            </w:pPr>
            <w:r w:rsidRPr="007B0354">
              <w:rPr>
                <w:rFonts w:asciiTheme="majorHAnsi" w:hAnsiTheme="majorHAnsi" w:cstheme="majorHAnsi"/>
                <w:color w:val="808080" w:themeColor="background1" w:themeShade="80"/>
                <w:sz w:val="20"/>
                <w:szCs w:val="20"/>
                <w:lang w:val="fr-FR"/>
              </w:rPr>
              <w:t>En tout temps : 811, option 2 et 1-866-APPELLE</w:t>
            </w:r>
          </w:p>
          <w:p w14:paraId="014166BA" w14:textId="77777777" w:rsidR="00A232B3" w:rsidRPr="007B0354" w:rsidRDefault="00A232B3" w:rsidP="00A232B3">
            <w:pPr>
              <w:spacing w:after="0" w:line="240" w:lineRule="auto"/>
              <w:outlineLvl w:val="0"/>
              <w:rPr>
                <w:rFonts w:asciiTheme="majorHAnsi" w:hAnsiTheme="majorHAnsi" w:cstheme="majorHAnsi"/>
                <w:color w:val="808080" w:themeColor="background1" w:themeShade="80"/>
                <w:sz w:val="20"/>
                <w:szCs w:val="20"/>
                <w:lang w:val="fr-FR"/>
              </w:rPr>
            </w:pPr>
            <w:r w:rsidRPr="007B0354">
              <w:rPr>
                <w:rFonts w:asciiTheme="majorHAnsi" w:hAnsiTheme="majorHAnsi" w:cstheme="majorHAnsi"/>
                <w:color w:val="808080" w:themeColor="background1" w:themeShade="80"/>
                <w:sz w:val="20"/>
                <w:szCs w:val="20"/>
                <w:lang w:val="fr-FR"/>
              </w:rPr>
              <w:t>Service numérique offert le soir à Suicide.ca (clavardage et outils variés)</w:t>
            </w:r>
          </w:p>
          <w:p w14:paraId="7B65787D" w14:textId="057D3F67" w:rsidR="00A232B3" w:rsidRPr="007B0354" w:rsidRDefault="00A232B3" w:rsidP="00A232B3">
            <w:pPr>
              <w:spacing w:after="0" w:line="240" w:lineRule="auto"/>
              <w:outlineLvl w:val="0"/>
              <w:rPr>
                <w:rFonts w:asciiTheme="majorHAnsi" w:hAnsiTheme="majorHAnsi" w:cstheme="majorHAnsi"/>
                <w:b/>
                <w:bCs/>
                <w:sz w:val="20"/>
                <w:szCs w:val="20"/>
                <w:lang w:val="fr-FR"/>
              </w:rPr>
            </w:pPr>
          </w:p>
        </w:tc>
      </w:tr>
      <w:tr w:rsidR="00A232B3" w:rsidRPr="006D016E" w14:paraId="1DBA415D" w14:textId="77777777" w:rsidTr="5130C5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468"/>
        </w:trPr>
        <w:tc>
          <w:tcPr>
            <w:tcW w:w="9362" w:type="dxa"/>
            <w:gridSpan w:val="3"/>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C6D9F1" w:themeFill="text2" w:themeFillTint="33"/>
            <w:vAlign w:val="center"/>
          </w:tcPr>
          <w:p w14:paraId="732CEE2E" w14:textId="37EAC459" w:rsidR="00A232B3" w:rsidRPr="007B0354" w:rsidRDefault="00A232B3" w:rsidP="00A232B3">
            <w:pPr>
              <w:spacing w:after="0"/>
              <w:rPr>
                <w:rFonts w:asciiTheme="majorHAnsi" w:hAnsiTheme="majorHAnsi" w:cstheme="majorHAnsi"/>
                <w:b/>
                <w:sz w:val="20"/>
                <w:szCs w:val="20"/>
                <w:lang w:val="fr-FR"/>
              </w:rPr>
            </w:pPr>
            <w:r w:rsidRPr="007B0354">
              <w:rPr>
                <w:rFonts w:asciiTheme="majorHAnsi" w:hAnsiTheme="majorHAnsi" w:cstheme="majorHAnsi"/>
                <w:b/>
                <w:sz w:val="20"/>
                <w:szCs w:val="20"/>
                <w:lang w:val="fr-FR"/>
              </w:rPr>
              <w:t xml:space="preserve">Contexte sanitaire </w:t>
            </w:r>
          </w:p>
        </w:tc>
      </w:tr>
      <w:tr w:rsidR="00A232B3" w:rsidRPr="00BF5E42" w14:paraId="451563A0" w14:textId="77777777" w:rsidTr="5130C5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50"/>
        </w:trPr>
        <w:tc>
          <w:tcPr>
            <w:tcW w:w="9362" w:type="dxa"/>
            <w:gridSpan w:val="3"/>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1B9A501C" w14:textId="615C0293" w:rsidR="00A232B3" w:rsidRPr="007B0354" w:rsidRDefault="00A232B3" w:rsidP="00A232B3">
            <w:pPr>
              <w:spacing w:before="60" w:after="60" w:line="240" w:lineRule="auto"/>
              <w:jc w:val="both"/>
              <w:rPr>
                <w:rFonts w:asciiTheme="majorHAnsi" w:hAnsiTheme="majorHAnsi" w:cstheme="majorHAnsi"/>
                <w:color w:val="808080" w:themeColor="background1" w:themeShade="80"/>
                <w:sz w:val="20"/>
                <w:szCs w:val="20"/>
                <w:lang w:val="fr-CA" w:eastAsia="fr-FR"/>
              </w:rPr>
            </w:pPr>
            <w:r w:rsidRPr="007B0354">
              <w:rPr>
                <w:rFonts w:asciiTheme="majorHAnsi" w:hAnsiTheme="majorHAnsi" w:cstheme="majorHAnsi"/>
                <w:color w:val="808080" w:themeColor="background1" w:themeShade="80"/>
                <w:sz w:val="20"/>
                <w:szCs w:val="20"/>
                <w:lang w:val="fr-CA" w:eastAsia="fr-FR"/>
              </w:rPr>
              <w:t>L’UQAR respecte l’adoption par les autorités gouvernementales de décrets, arrêtés et autres directives associée à une situation pandémique telle que celle à la COVID-19. Il s’avère donc possible qu’il y ait des modifications au plan de cours durant la session.</w:t>
            </w:r>
          </w:p>
          <w:p w14:paraId="0D6A60EF" w14:textId="3BE5DBD3" w:rsidR="00A232B3" w:rsidRPr="007B0354" w:rsidRDefault="00A232B3" w:rsidP="00A232B3">
            <w:pPr>
              <w:spacing w:before="60" w:after="60" w:line="240" w:lineRule="auto"/>
              <w:jc w:val="both"/>
              <w:rPr>
                <w:rFonts w:asciiTheme="majorHAnsi" w:hAnsiTheme="majorHAnsi" w:cstheme="majorHAnsi"/>
                <w:sz w:val="20"/>
                <w:szCs w:val="20"/>
                <w:lang w:val="fr-CA" w:eastAsia="fr-FR"/>
              </w:rPr>
            </w:pPr>
          </w:p>
        </w:tc>
      </w:tr>
    </w:tbl>
    <w:p w14:paraId="6AC772B6" w14:textId="79B8BD7C" w:rsidR="008E112F" w:rsidRDefault="008E112F" w:rsidP="009D42D3">
      <w:pPr>
        <w:spacing w:after="0" w:line="240" w:lineRule="auto"/>
        <w:rPr>
          <w:rFonts w:asciiTheme="majorHAnsi" w:hAnsiTheme="majorHAnsi" w:cstheme="majorHAnsi"/>
          <w:b/>
          <w:sz w:val="24"/>
          <w:lang w:val="fr-CA"/>
        </w:rPr>
      </w:pPr>
    </w:p>
    <w:p w14:paraId="236E34FA" w14:textId="77777777" w:rsidR="007B0354" w:rsidRDefault="007B0354" w:rsidP="009D42D3">
      <w:pPr>
        <w:spacing w:after="0" w:line="240" w:lineRule="auto"/>
        <w:rPr>
          <w:rFonts w:asciiTheme="majorHAnsi" w:hAnsiTheme="majorHAnsi" w:cstheme="majorHAnsi"/>
          <w:b/>
          <w:sz w:val="24"/>
          <w:lang w:val="fr-CA"/>
        </w:rPr>
      </w:pPr>
    </w:p>
    <w:p w14:paraId="6C9A1BB0" w14:textId="77777777" w:rsidR="007B0354" w:rsidRDefault="007B0354" w:rsidP="009D42D3">
      <w:pPr>
        <w:spacing w:after="0" w:line="240" w:lineRule="auto"/>
        <w:rPr>
          <w:rFonts w:asciiTheme="majorHAnsi" w:hAnsiTheme="majorHAnsi" w:cstheme="majorHAnsi"/>
          <w:b/>
          <w:sz w:val="24"/>
          <w:lang w:val="fr-CA"/>
        </w:rPr>
      </w:pPr>
    </w:p>
    <w:p w14:paraId="7C2EF9D8" w14:textId="77777777" w:rsidR="003C7015" w:rsidRPr="006D016E" w:rsidRDefault="003C7015" w:rsidP="009D42D3">
      <w:pPr>
        <w:spacing w:after="0" w:line="240" w:lineRule="auto"/>
        <w:rPr>
          <w:rFonts w:asciiTheme="majorHAnsi" w:hAnsiTheme="majorHAnsi" w:cstheme="majorHAnsi"/>
          <w:b/>
          <w:sz w:val="24"/>
          <w:lang w:val="fr-CA"/>
        </w:rPr>
      </w:pPr>
    </w:p>
    <w:tbl>
      <w:tblPr>
        <w:tblW w:w="0" w:type="auto"/>
        <w:tblLook w:val="0600" w:firstRow="0" w:lastRow="0" w:firstColumn="0" w:lastColumn="0" w:noHBand="1" w:noVBand="1"/>
      </w:tblPr>
      <w:tblGrid>
        <w:gridCol w:w="9362"/>
      </w:tblGrid>
      <w:tr w:rsidR="008E112F" w:rsidRPr="00BF5E42" w14:paraId="1662913B" w14:textId="77777777" w:rsidTr="5130C593">
        <w:trPr>
          <w:trHeight w:val="372"/>
        </w:trPr>
        <w:tc>
          <w:tcPr>
            <w:tcW w:w="9362" w:type="dxa"/>
            <w:shd w:val="clear" w:color="auto" w:fill="C6D9F1" w:themeFill="text2" w:themeFillTint="33"/>
            <w:vAlign w:val="center"/>
          </w:tcPr>
          <w:p w14:paraId="0088AD07" w14:textId="1D503990" w:rsidR="008E112F" w:rsidRPr="003C7015" w:rsidRDefault="00377A33" w:rsidP="00426C38">
            <w:pPr>
              <w:spacing w:after="0" w:line="240" w:lineRule="auto"/>
              <w:outlineLvl w:val="0"/>
              <w:rPr>
                <w:rFonts w:asciiTheme="majorHAnsi" w:hAnsiTheme="majorHAnsi" w:cstheme="majorHAnsi"/>
                <w:b/>
                <w:lang w:val="fr-FR"/>
              </w:rPr>
            </w:pPr>
            <w:r w:rsidRPr="003C7015">
              <w:rPr>
                <w:rFonts w:asciiTheme="majorHAnsi" w:hAnsiTheme="majorHAnsi" w:cstheme="majorHAnsi"/>
                <w:b/>
                <w:lang w:val="fr-FR"/>
              </w:rPr>
              <w:lastRenderedPageBreak/>
              <w:t>Description du cours selon l’annuaire de l’UQAR</w:t>
            </w:r>
            <w:r w:rsidR="003A086F" w:rsidRPr="003C7015">
              <w:rPr>
                <w:rFonts w:asciiTheme="majorHAnsi" w:hAnsiTheme="majorHAnsi" w:cstheme="majorHAnsi"/>
                <w:b/>
                <w:lang w:val="fr-FR"/>
              </w:rPr>
              <w:t xml:space="preserve"> </w:t>
            </w:r>
          </w:p>
        </w:tc>
      </w:tr>
      <w:tr w:rsidR="008E112F" w:rsidRPr="003C7015" w14:paraId="483E0CD1" w14:textId="77777777" w:rsidTr="5130C593">
        <w:tc>
          <w:tcPr>
            <w:tcW w:w="9362" w:type="dxa"/>
          </w:tcPr>
          <w:p w14:paraId="5E6A33F0" w14:textId="77777777" w:rsidR="00377A33" w:rsidRPr="003C7015" w:rsidRDefault="00377A33" w:rsidP="00426C38">
            <w:pPr>
              <w:spacing w:after="0" w:line="240" w:lineRule="auto"/>
              <w:outlineLvl w:val="0"/>
              <w:rPr>
                <w:rFonts w:asciiTheme="majorHAnsi" w:hAnsiTheme="majorHAnsi" w:cstheme="majorHAnsi"/>
                <w:b/>
                <w:lang w:val="fr-FR"/>
              </w:rPr>
            </w:pPr>
          </w:p>
          <w:p w14:paraId="2B5769AC" w14:textId="3CCEDFBA" w:rsidR="00AC6A93" w:rsidRPr="003C7015" w:rsidRDefault="008E112F" w:rsidP="00426C38">
            <w:pPr>
              <w:spacing w:after="60" w:line="240" w:lineRule="auto"/>
              <w:outlineLvl w:val="0"/>
              <w:rPr>
                <w:rFonts w:asciiTheme="majorHAnsi" w:hAnsiTheme="majorHAnsi" w:cstheme="majorHAnsi"/>
                <w:b/>
                <w:lang w:val="fr-FR"/>
              </w:rPr>
            </w:pPr>
            <w:r w:rsidRPr="003C7015">
              <w:rPr>
                <w:rFonts w:asciiTheme="majorHAnsi" w:hAnsiTheme="majorHAnsi" w:cstheme="majorHAnsi"/>
                <w:b/>
                <w:lang w:val="fr-FR"/>
              </w:rPr>
              <w:t xml:space="preserve">Objectifs tels que décrits dans le plan de formation </w:t>
            </w:r>
          </w:p>
          <w:sdt>
            <w:sdtPr>
              <w:rPr>
                <w:rFonts w:asciiTheme="majorHAnsi" w:eastAsia="Times New Roman" w:hAnsiTheme="majorHAnsi" w:cstheme="majorHAnsi"/>
                <w:color w:val="000000"/>
                <w:lang w:val="fr-CA" w:eastAsia="fr-CA"/>
              </w:rPr>
              <w:id w:val="385377813"/>
              <w:placeholder>
                <w:docPart w:val="BA2C667CA7624C0395E4D87BCC580442"/>
              </w:placeholder>
            </w:sdtPr>
            <w:sdtContent>
              <w:p w14:paraId="04E4FA1B" w14:textId="77777777" w:rsidR="00C07850" w:rsidRPr="003C7015" w:rsidRDefault="00C07850" w:rsidP="00426C38">
                <w:pPr>
                  <w:spacing w:after="0" w:line="240" w:lineRule="auto"/>
                  <w:jc w:val="both"/>
                  <w:outlineLvl w:val="0"/>
                  <w:rPr>
                    <w:rFonts w:asciiTheme="majorHAnsi" w:hAnsiTheme="majorHAnsi" w:cstheme="majorHAnsi"/>
                    <w:i/>
                    <w:iCs/>
                    <w:color w:val="00B050"/>
                    <w:lang w:val="fr-FR"/>
                  </w:rPr>
                </w:pPr>
                <w:r w:rsidRPr="003C7015">
                  <w:rPr>
                    <w:rFonts w:asciiTheme="majorHAnsi" w:hAnsiTheme="majorHAnsi" w:cstheme="majorHAnsi"/>
                    <w:color w:val="333333"/>
                    <w:shd w:val="clear" w:color="auto" w:fill="FFFFFF"/>
                    <w:lang w:val="fr-CA"/>
                  </w:rPr>
                  <w:t>Comprendre la notion de réussite éducative en explorant la diversité des parcours de formation et les différents programmes d’études en adaptation scolaire.</w:t>
                </w:r>
              </w:p>
              <w:p w14:paraId="1B66AE8F" w14:textId="1969A535" w:rsidR="008E112F" w:rsidRPr="003C7015" w:rsidRDefault="00000000" w:rsidP="00426C38">
                <w:pPr>
                  <w:shd w:val="clear" w:color="auto" w:fill="FFFFFF"/>
                  <w:spacing w:after="0" w:line="240" w:lineRule="auto"/>
                  <w:jc w:val="both"/>
                  <w:rPr>
                    <w:rFonts w:asciiTheme="majorHAnsi" w:eastAsia="Times New Roman" w:hAnsiTheme="majorHAnsi" w:cstheme="majorHAnsi"/>
                    <w:color w:val="000000"/>
                    <w:lang w:val="fr-CA" w:eastAsia="fr-CA"/>
                  </w:rPr>
                </w:pPr>
              </w:p>
            </w:sdtContent>
          </w:sdt>
          <w:p w14:paraId="4D43686F" w14:textId="6769BFEE" w:rsidR="00AC6A93" w:rsidRPr="003C7015" w:rsidRDefault="00AC6A93" w:rsidP="00426C38">
            <w:pPr>
              <w:spacing w:after="60" w:line="240" w:lineRule="auto"/>
              <w:outlineLvl w:val="0"/>
              <w:rPr>
                <w:rFonts w:asciiTheme="majorHAnsi" w:hAnsiTheme="majorHAnsi" w:cstheme="majorHAnsi"/>
                <w:b/>
                <w:lang w:val="fr-FR"/>
              </w:rPr>
            </w:pPr>
            <w:r w:rsidRPr="003C7015">
              <w:rPr>
                <w:rFonts w:asciiTheme="majorHAnsi" w:eastAsia="Times New Roman" w:hAnsiTheme="majorHAnsi" w:cstheme="majorHAnsi"/>
                <w:b/>
                <w:bCs/>
                <w:lang w:val="fr-CA" w:eastAsia="fr-CA"/>
              </w:rPr>
              <w:t xml:space="preserve">Contenu </w:t>
            </w:r>
            <w:r w:rsidRPr="003C7015">
              <w:rPr>
                <w:rFonts w:asciiTheme="majorHAnsi" w:hAnsiTheme="majorHAnsi" w:cstheme="majorHAnsi"/>
                <w:b/>
                <w:lang w:val="fr-FR"/>
              </w:rPr>
              <w:t xml:space="preserve">tel que décrit dans le plan de formation </w:t>
            </w:r>
          </w:p>
          <w:sdt>
            <w:sdtPr>
              <w:rPr>
                <w:rFonts w:asciiTheme="majorHAnsi" w:hAnsiTheme="majorHAnsi" w:cstheme="majorHAnsi"/>
                <w:lang w:val="fr-FR"/>
              </w:rPr>
              <w:id w:val="-77828153"/>
              <w:placeholder>
                <w:docPart w:val="3B7DCC08A82647B182761BB409722547"/>
              </w:placeholder>
            </w:sdtPr>
            <w:sdtContent>
              <w:p w14:paraId="2E0A44EA" w14:textId="67D0282E" w:rsidR="00AC6A93" w:rsidRPr="003C7015" w:rsidRDefault="009A624E" w:rsidP="00426C38">
                <w:pPr>
                  <w:spacing w:after="0" w:line="240" w:lineRule="auto"/>
                  <w:jc w:val="both"/>
                  <w:outlineLvl w:val="0"/>
                  <w:rPr>
                    <w:rFonts w:asciiTheme="majorHAnsi" w:eastAsia="Times New Roman" w:hAnsiTheme="majorHAnsi" w:cstheme="majorHAnsi"/>
                    <w:b/>
                    <w:bCs/>
                    <w:lang w:val="fr-CA" w:eastAsia="fr-CA"/>
                  </w:rPr>
                </w:pPr>
                <w:r w:rsidRPr="003C7015">
                  <w:rPr>
                    <w:rFonts w:asciiTheme="majorHAnsi" w:hAnsiTheme="majorHAnsi" w:cstheme="majorHAnsi"/>
                    <w:color w:val="333333"/>
                    <w:shd w:val="clear" w:color="auto" w:fill="FFFFFF"/>
                    <w:lang w:val="fr-CA"/>
                  </w:rPr>
                  <w:t>Réussite éducative : définition et déterminants. Réussite éducative et triple mission de l’école. Diversité des parcours de formation en adaptation scolaire pour favoriser la réussite éducative de tous les élèves au primaire, au secondaire et à l’éducation aux adultes. Programme de formation de l’école québécoise et autres programmes éducatifs au primaire, au secondaire et à l’éducation des adultes. Défis posés par la diversité des parcours en adaptation scolaire et la pluralité des programmes éducatifs sur la formation et la profession enseignante.</w:t>
                </w:r>
              </w:p>
            </w:sdtContent>
          </w:sdt>
          <w:p w14:paraId="5B028FA3" w14:textId="77777777" w:rsidR="00AC6A93" w:rsidRPr="003C7015" w:rsidRDefault="00AC6A93" w:rsidP="00426C38">
            <w:pPr>
              <w:spacing w:after="0" w:line="240" w:lineRule="auto"/>
              <w:outlineLvl w:val="0"/>
              <w:rPr>
                <w:rFonts w:asciiTheme="majorHAnsi" w:hAnsiTheme="majorHAnsi" w:cstheme="majorHAnsi"/>
                <w:b/>
                <w:lang w:val="fr-FR"/>
              </w:rPr>
            </w:pPr>
          </w:p>
          <w:p w14:paraId="0C4D36C3" w14:textId="5F0E728F" w:rsidR="00AC6A93" w:rsidRPr="003C7015" w:rsidRDefault="00AC6A93" w:rsidP="00426C38">
            <w:pPr>
              <w:spacing w:after="0" w:line="240" w:lineRule="auto"/>
              <w:outlineLvl w:val="0"/>
              <w:rPr>
                <w:rFonts w:asciiTheme="majorHAnsi" w:hAnsiTheme="majorHAnsi" w:cstheme="majorHAnsi"/>
                <w:b/>
                <w:lang w:val="fr-FR"/>
              </w:rPr>
            </w:pPr>
            <w:r w:rsidRPr="003C7015">
              <w:rPr>
                <w:rFonts w:asciiTheme="majorHAnsi" w:hAnsiTheme="majorHAnsi" w:cstheme="majorHAnsi"/>
                <w:b/>
                <w:lang w:val="fr-FR"/>
              </w:rPr>
              <w:t xml:space="preserve">Formules pédagogiques </w:t>
            </w:r>
          </w:p>
          <w:sdt>
            <w:sdtPr>
              <w:rPr>
                <w:rFonts w:asciiTheme="majorHAnsi" w:eastAsia="Times New Roman" w:hAnsiTheme="majorHAnsi" w:cstheme="majorHAnsi"/>
                <w:color w:val="000000"/>
                <w:lang w:val="fr-CA" w:eastAsia="fr-CA"/>
              </w:rPr>
              <w:id w:val="-39283898"/>
              <w:placeholder>
                <w:docPart w:val="C3FFE2C10068497287543D487E967364"/>
              </w:placeholder>
            </w:sdtPr>
            <w:sdtContent>
              <w:p w14:paraId="0BB18D5A" w14:textId="08BE5DBA" w:rsidR="00936D10" w:rsidRPr="003C7015" w:rsidRDefault="00B65C41" w:rsidP="00426C38">
                <w:pPr>
                  <w:widowControl w:val="0"/>
                  <w:autoSpaceDE w:val="0"/>
                  <w:autoSpaceDN w:val="0"/>
                  <w:adjustRightInd w:val="0"/>
                  <w:spacing w:after="0" w:line="240" w:lineRule="auto"/>
                  <w:rPr>
                    <w:rFonts w:asciiTheme="majorHAnsi" w:hAnsiTheme="majorHAnsi" w:cstheme="majorHAnsi"/>
                    <w:color w:val="000000"/>
                    <w:lang w:val="fr-FR" w:eastAsia="fr-FR"/>
                  </w:rPr>
                </w:pPr>
                <w:r w:rsidRPr="003C7015">
                  <w:rPr>
                    <w:rFonts w:asciiTheme="majorHAnsi" w:hAnsiTheme="majorHAnsi" w:cstheme="majorHAnsi"/>
                    <w:color w:val="000000"/>
                    <w:lang w:val="fr-FR" w:eastAsia="fr-FR"/>
                  </w:rPr>
                  <w:t>Analyse de textes, d</w:t>
                </w:r>
                <w:proofErr w:type="spellStart"/>
                <w:r w:rsidRPr="003C7015">
                  <w:rPr>
                    <w:rFonts w:asciiTheme="majorHAnsi" w:hAnsiTheme="majorHAnsi" w:cstheme="majorHAnsi"/>
                    <w:color w:val="000000"/>
                    <w:lang w:val="fr-CA" w:eastAsia="fr-FR"/>
                  </w:rPr>
                  <w:t>iscussions</w:t>
                </w:r>
                <w:proofErr w:type="spellEnd"/>
                <w:r w:rsidRPr="003C7015">
                  <w:rPr>
                    <w:rFonts w:asciiTheme="majorHAnsi" w:hAnsiTheme="majorHAnsi" w:cstheme="majorHAnsi"/>
                    <w:color w:val="000000"/>
                    <w:lang w:val="fr-CA" w:eastAsia="fr-FR"/>
                  </w:rPr>
                  <w:t>, e</w:t>
                </w:r>
                <w:proofErr w:type="spellStart"/>
                <w:r w:rsidRPr="003C7015">
                  <w:rPr>
                    <w:rFonts w:asciiTheme="majorHAnsi" w:hAnsiTheme="majorHAnsi" w:cstheme="majorHAnsi"/>
                    <w:color w:val="000000"/>
                    <w:lang w:val="fr-FR" w:eastAsia="fr-FR"/>
                  </w:rPr>
                  <w:t>xercices</w:t>
                </w:r>
                <w:proofErr w:type="spellEnd"/>
                <w:r w:rsidR="00651BF8" w:rsidRPr="003C7015">
                  <w:rPr>
                    <w:rFonts w:asciiTheme="majorHAnsi" w:hAnsiTheme="majorHAnsi" w:cstheme="majorHAnsi"/>
                    <w:color w:val="000000"/>
                    <w:lang w:val="fr-FR" w:eastAsia="fr-FR"/>
                  </w:rPr>
                  <w:t>, vidéos</w:t>
                </w:r>
                <w:r w:rsidRPr="003C7015">
                  <w:rPr>
                    <w:rFonts w:asciiTheme="majorHAnsi" w:hAnsiTheme="majorHAnsi" w:cstheme="majorHAnsi"/>
                    <w:lang w:val="fr-FR"/>
                  </w:rPr>
                  <w:t xml:space="preserve"> et exposés magistraux</w:t>
                </w:r>
              </w:p>
            </w:sdtContent>
          </w:sdt>
          <w:p w14:paraId="2E1B330B" w14:textId="77777777" w:rsidR="00B65C41" w:rsidRPr="003C7015" w:rsidRDefault="00B65C41" w:rsidP="00426C38">
            <w:pPr>
              <w:spacing w:after="0" w:line="240" w:lineRule="auto"/>
              <w:outlineLvl w:val="0"/>
              <w:rPr>
                <w:rFonts w:asciiTheme="majorHAnsi" w:hAnsiTheme="majorHAnsi" w:cstheme="majorHAnsi"/>
                <w:b/>
                <w:lang w:val="fr-FR"/>
              </w:rPr>
            </w:pPr>
          </w:p>
          <w:p w14:paraId="597684F3" w14:textId="00D66AE1" w:rsidR="00AC6A93" w:rsidRPr="003C7015" w:rsidRDefault="00AC6A93" w:rsidP="00426C38">
            <w:pPr>
              <w:spacing w:after="0" w:line="240" w:lineRule="auto"/>
              <w:outlineLvl w:val="0"/>
              <w:rPr>
                <w:rFonts w:asciiTheme="majorHAnsi" w:hAnsiTheme="majorHAnsi" w:cstheme="majorHAnsi"/>
                <w:b/>
                <w:lang w:val="fr-FR"/>
              </w:rPr>
            </w:pPr>
            <w:r w:rsidRPr="003C7015">
              <w:rPr>
                <w:rFonts w:asciiTheme="majorHAnsi" w:hAnsiTheme="majorHAnsi" w:cstheme="majorHAnsi"/>
                <w:b/>
                <w:lang w:val="fr-FR"/>
              </w:rPr>
              <w:t xml:space="preserve">Cours préalable </w:t>
            </w:r>
          </w:p>
          <w:p w14:paraId="096D7C16" w14:textId="749D51E3" w:rsidR="008E112F" w:rsidRPr="003C7015" w:rsidRDefault="00BD0E1E" w:rsidP="00426C38">
            <w:pPr>
              <w:shd w:val="clear" w:color="auto" w:fill="FFFFFF"/>
              <w:spacing w:after="0" w:line="240" w:lineRule="auto"/>
              <w:jc w:val="both"/>
              <w:rPr>
                <w:rFonts w:asciiTheme="majorHAnsi" w:eastAsia="Times New Roman" w:hAnsiTheme="majorHAnsi" w:cstheme="majorHAnsi"/>
                <w:color w:val="000000"/>
                <w:lang w:val="fr-CA" w:eastAsia="fr-CA"/>
              </w:rPr>
            </w:pPr>
            <w:proofErr w:type="spellStart"/>
            <w:r w:rsidRPr="003C7015">
              <w:rPr>
                <w:rStyle w:val="Textedelespacerserv"/>
                <w:rFonts w:asciiTheme="majorHAnsi" w:hAnsiTheme="majorHAnsi" w:cstheme="majorHAnsi"/>
              </w:rPr>
              <w:t>aucun</w:t>
            </w:r>
            <w:proofErr w:type="spellEnd"/>
          </w:p>
        </w:tc>
      </w:tr>
    </w:tbl>
    <w:p w14:paraId="0F7E89F1" w14:textId="77777777" w:rsidR="001269AE" w:rsidRPr="003C7015" w:rsidRDefault="001269AE" w:rsidP="00A649D5">
      <w:pPr>
        <w:spacing w:after="0"/>
        <w:rPr>
          <w:rFonts w:asciiTheme="majorHAnsi" w:hAnsiTheme="majorHAnsi" w:cstheme="majorHAnsi"/>
          <w:lang w:val="fr-CA"/>
        </w:rPr>
      </w:pPr>
    </w:p>
    <w:tbl>
      <w:tblPr>
        <w:tblW w:w="0" w:type="auto"/>
        <w:tblLook w:val="00A0" w:firstRow="1" w:lastRow="0" w:firstColumn="1" w:lastColumn="0" w:noHBand="0" w:noVBand="0"/>
      </w:tblPr>
      <w:tblGrid>
        <w:gridCol w:w="9362"/>
      </w:tblGrid>
      <w:tr w:rsidR="0011252B" w:rsidRPr="00BF5E42" w14:paraId="079ED899" w14:textId="77777777" w:rsidTr="00C07850">
        <w:trPr>
          <w:trHeight w:val="468"/>
        </w:trPr>
        <w:tc>
          <w:tcPr>
            <w:tcW w:w="9362" w:type="dxa"/>
            <w:shd w:val="clear" w:color="auto" w:fill="C6D9F1" w:themeFill="text2" w:themeFillTint="33"/>
            <w:vAlign w:val="center"/>
          </w:tcPr>
          <w:p w14:paraId="047E9821" w14:textId="0745F6D8" w:rsidR="0011252B" w:rsidRPr="003C7015" w:rsidRDefault="00377A33" w:rsidP="00D466EA">
            <w:pPr>
              <w:spacing w:after="0"/>
              <w:rPr>
                <w:rFonts w:asciiTheme="majorHAnsi" w:hAnsiTheme="majorHAnsi" w:cstheme="majorHAnsi"/>
                <w:b/>
                <w:lang w:val="fr-FR"/>
              </w:rPr>
            </w:pPr>
            <w:bookmarkStart w:id="0" w:name="_Hlk55227171"/>
            <w:r w:rsidRPr="003C7015">
              <w:rPr>
                <w:rFonts w:asciiTheme="majorHAnsi" w:hAnsiTheme="majorHAnsi" w:cstheme="majorHAnsi"/>
                <w:b/>
                <w:lang w:val="fr-FR"/>
              </w:rPr>
              <w:t xml:space="preserve">Insertion du cours dans le programme </w:t>
            </w:r>
          </w:p>
        </w:tc>
      </w:tr>
      <w:tr w:rsidR="00C07850" w:rsidRPr="00BF5E42" w14:paraId="29F9676A" w14:textId="77777777" w:rsidTr="00C07850">
        <w:trPr>
          <w:trHeight w:val="50"/>
        </w:trPr>
        <w:tc>
          <w:tcPr>
            <w:tcW w:w="9362" w:type="dxa"/>
          </w:tcPr>
          <w:p w14:paraId="00EA91E7" w14:textId="77777777" w:rsidR="00C07850" w:rsidRPr="003C7015" w:rsidRDefault="00C07850" w:rsidP="00C07850">
            <w:pPr>
              <w:spacing w:after="0" w:line="240" w:lineRule="auto"/>
              <w:outlineLvl w:val="0"/>
              <w:rPr>
                <w:rFonts w:asciiTheme="majorHAnsi" w:hAnsiTheme="majorHAnsi" w:cstheme="majorHAnsi"/>
                <w:i/>
                <w:lang w:val="fr-FR"/>
              </w:rPr>
            </w:pPr>
          </w:p>
          <w:p w14:paraId="41EC097C" w14:textId="77777777" w:rsidR="00C07850" w:rsidRPr="003C7015" w:rsidRDefault="00C07850" w:rsidP="00C07850">
            <w:pPr>
              <w:spacing w:after="0" w:line="240" w:lineRule="auto"/>
              <w:jc w:val="both"/>
              <w:outlineLvl w:val="0"/>
              <w:rPr>
                <w:rFonts w:asciiTheme="majorHAnsi" w:hAnsiTheme="majorHAnsi" w:cstheme="majorHAnsi"/>
                <w:i/>
                <w:iCs/>
                <w:shd w:val="clear" w:color="auto" w:fill="FFFFFF"/>
                <w:lang w:val="fr-CA"/>
              </w:rPr>
            </w:pPr>
            <w:r w:rsidRPr="003C7015">
              <w:rPr>
                <w:rFonts w:asciiTheme="majorHAnsi" w:hAnsiTheme="majorHAnsi" w:cstheme="majorHAnsi"/>
                <w:lang w:val="fr-FR"/>
              </w:rPr>
              <w:t xml:space="preserve">Le cours ASS-102-23, </w:t>
            </w:r>
            <w:r w:rsidRPr="003C7015">
              <w:rPr>
                <w:rFonts w:asciiTheme="majorHAnsi" w:hAnsiTheme="majorHAnsi" w:cstheme="majorHAnsi"/>
                <w:i/>
                <w:iCs/>
                <w:lang w:val="fr-FR"/>
              </w:rPr>
              <w:t>Réussite éducative et parcours de formation en adaptation scolaire et sociale</w:t>
            </w:r>
            <w:r w:rsidRPr="003C7015">
              <w:rPr>
                <w:rFonts w:asciiTheme="majorHAnsi" w:hAnsiTheme="majorHAnsi" w:cstheme="majorHAnsi"/>
                <w:lang w:val="fr-FR"/>
              </w:rPr>
              <w:t>, est situé au premier trimestre du plan de formation au BEASS. Il s’adresse aux deux profils de spécialisation, préscolaire-primaire et secondaire-éducation des adultes. Ce cours contribue plus explicitement aux visées de l’axe 1, c’est-à-dire qu’il veut permettre à la personne étudiante de s</w:t>
            </w:r>
            <w:r w:rsidRPr="003C7015">
              <w:rPr>
                <w:rFonts w:asciiTheme="majorHAnsi" w:hAnsiTheme="majorHAnsi" w:cstheme="majorHAnsi"/>
                <w:shd w:val="clear" w:color="auto" w:fill="FFFFFF"/>
                <w:lang w:val="fr-CA"/>
              </w:rPr>
              <w:t xml:space="preserve">e </w:t>
            </w:r>
            <w:r w:rsidRPr="003C7015">
              <w:rPr>
                <w:rFonts w:asciiTheme="majorHAnsi" w:hAnsiTheme="majorHAnsi" w:cstheme="majorHAnsi"/>
                <w:i/>
                <w:iCs/>
                <w:shd w:val="clear" w:color="auto" w:fill="FFFFFF"/>
                <w:lang w:val="fr-CA"/>
              </w:rPr>
              <w:t>familiariser à la profession enseignante en adaptation scolaire en s’éveillant à la diversité et aux interventions différenciées</w:t>
            </w:r>
          </w:p>
          <w:p w14:paraId="1734A73A" w14:textId="77777777" w:rsidR="00C07850" w:rsidRPr="003C7015" w:rsidRDefault="00C07850" w:rsidP="00C07850">
            <w:pPr>
              <w:spacing w:after="0" w:line="240" w:lineRule="auto"/>
              <w:jc w:val="both"/>
              <w:outlineLvl w:val="0"/>
              <w:rPr>
                <w:rFonts w:asciiTheme="majorHAnsi" w:hAnsiTheme="majorHAnsi" w:cstheme="majorHAnsi"/>
                <w:lang w:val="fr-CA"/>
              </w:rPr>
            </w:pPr>
          </w:p>
          <w:p w14:paraId="5A001E75" w14:textId="77777777" w:rsidR="00C07850" w:rsidRPr="003C7015" w:rsidRDefault="00C07850" w:rsidP="00C07850">
            <w:pPr>
              <w:spacing w:after="0" w:line="240" w:lineRule="auto"/>
              <w:jc w:val="both"/>
              <w:outlineLvl w:val="0"/>
              <w:rPr>
                <w:rFonts w:asciiTheme="majorHAnsi" w:hAnsiTheme="majorHAnsi" w:cstheme="majorHAnsi"/>
                <w:lang w:val="fr-CA"/>
              </w:rPr>
            </w:pPr>
            <w:r w:rsidRPr="003C7015">
              <w:rPr>
                <w:rFonts w:asciiTheme="majorHAnsi" w:hAnsiTheme="majorHAnsi" w:cstheme="majorHAnsi"/>
                <w:lang w:val="fr-CA"/>
              </w:rPr>
              <w:t>Situer en début de parcours, ce cours ne demande aucun préalable. Néanmoins, il importe de considérer les connaissances déjà acquises des personnes étudiantes avant la formation initiale. Certaines d’</w:t>
            </w:r>
            <w:proofErr w:type="spellStart"/>
            <w:r w:rsidRPr="003C7015">
              <w:rPr>
                <w:rFonts w:asciiTheme="majorHAnsi" w:hAnsiTheme="majorHAnsi" w:cstheme="majorHAnsi"/>
                <w:lang w:val="fr-CA"/>
              </w:rPr>
              <w:t>entres</w:t>
            </w:r>
            <w:proofErr w:type="spellEnd"/>
            <w:r w:rsidRPr="003C7015">
              <w:rPr>
                <w:rFonts w:asciiTheme="majorHAnsi" w:hAnsiTheme="majorHAnsi" w:cstheme="majorHAnsi"/>
                <w:lang w:val="fr-CA"/>
              </w:rPr>
              <w:t xml:space="preserve"> elles s’inscrivent au BEASS à la suite d’un programme technique au collégial (ex. technique en éducation spécialisée), à la suite d’une expérience professionnelle dans le milieu de l’intervention (ex. service de garde, camp de jour spécialisé) ou ont suivi un parcours en adaptation scolaire dans leur propre cheminement d’élève. </w:t>
            </w:r>
          </w:p>
          <w:p w14:paraId="519D45CB" w14:textId="77777777" w:rsidR="00C07850" w:rsidRPr="003C7015" w:rsidRDefault="00C07850" w:rsidP="00C07850">
            <w:pPr>
              <w:spacing w:after="0" w:line="240" w:lineRule="auto"/>
              <w:jc w:val="both"/>
              <w:outlineLvl w:val="0"/>
              <w:rPr>
                <w:rFonts w:asciiTheme="majorHAnsi" w:hAnsiTheme="majorHAnsi" w:cstheme="majorHAnsi"/>
                <w:lang w:val="fr-FR"/>
              </w:rPr>
            </w:pPr>
          </w:p>
          <w:p w14:paraId="198B6E0A" w14:textId="77777777" w:rsidR="00C07850" w:rsidRPr="003C7015" w:rsidRDefault="00C07850" w:rsidP="00C07850">
            <w:pPr>
              <w:pStyle w:val="TableParagraph"/>
              <w:spacing w:line="250" w:lineRule="atLeast"/>
              <w:ind w:right="110"/>
              <w:jc w:val="both"/>
              <w:rPr>
                <w:rFonts w:asciiTheme="majorHAnsi" w:hAnsiTheme="majorHAnsi" w:cstheme="majorHAnsi"/>
              </w:rPr>
            </w:pPr>
            <w:r w:rsidRPr="003C7015">
              <w:rPr>
                <w:rFonts w:asciiTheme="majorHAnsi" w:hAnsiTheme="majorHAnsi" w:cstheme="majorHAnsi"/>
              </w:rPr>
              <w:t>Les contenus abordés dans le cadre de ce cours se veulent complémentaires à ceux abordés dans d’autres cours du même trimestre en plus de constituer des assises pour plusieurs autres cours du baccalauréat.</w:t>
            </w:r>
          </w:p>
          <w:p w14:paraId="403C99D9" w14:textId="77777777" w:rsidR="00C07850" w:rsidRPr="003C7015" w:rsidRDefault="00C07850" w:rsidP="00C07850">
            <w:pPr>
              <w:pStyle w:val="TableParagraph"/>
              <w:spacing w:line="250" w:lineRule="atLeast"/>
              <w:ind w:right="110"/>
              <w:jc w:val="both"/>
              <w:rPr>
                <w:rFonts w:asciiTheme="majorHAnsi" w:hAnsiTheme="majorHAnsi" w:cstheme="majorHAnsi"/>
              </w:rPr>
            </w:pPr>
          </w:p>
          <w:p w14:paraId="150941B0" w14:textId="77777777" w:rsidR="00C07850" w:rsidRPr="003C7015" w:rsidRDefault="00C07850" w:rsidP="00C07850">
            <w:pPr>
              <w:pStyle w:val="TableParagraph"/>
              <w:spacing w:line="250" w:lineRule="atLeast"/>
              <w:ind w:left="108" w:right="110"/>
              <w:jc w:val="both"/>
              <w:rPr>
                <w:rFonts w:asciiTheme="majorHAnsi" w:hAnsiTheme="majorHAnsi" w:cstheme="majorHAnsi"/>
              </w:rPr>
            </w:pPr>
          </w:p>
          <w:p w14:paraId="66D40BBA" w14:textId="77777777" w:rsidR="00A91AD6" w:rsidRPr="003C7015" w:rsidRDefault="00A91AD6" w:rsidP="00C07850">
            <w:pPr>
              <w:pStyle w:val="TableParagraph"/>
              <w:spacing w:line="250" w:lineRule="atLeast"/>
              <w:ind w:left="108" w:right="110"/>
              <w:jc w:val="both"/>
              <w:rPr>
                <w:rFonts w:asciiTheme="majorHAnsi" w:hAnsiTheme="majorHAnsi" w:cstheme="majorHAnsi"/>
              </w:rPr>
            </w:pPr>
          </w:p>
          <w:p w14:paraId="1F29BE6D" w14:textId="77777777" w:rsidR="00C07850" w:rsidRPr="003C7015" w:rsidRDefault="00C07850" w:rsidP="00C07850">
            <w:pPr>
              <w:pStyle w:val="TableParagraph"/>
              <w:spacing w:line="250" w:lineRule="atLeast"/>
              <w:ind w:right="110"/>
              <w:jc w:val="both"/>
              <w:rPr>
                <w:rFonts w:asciiTheme="majorHAnsi" w:hAnsiTheme="majorHAnsi" w:cstheme="majorHAnsi"/>
                <w:b/>
                <w:bCs/>
              </w:rPr>
            </w:pPr>
            <w:r w:rsidRPr="003C7015">
              <w:rPr>
                <w:rFonts w:asciiTheme="majorHAnsi" w:hAnsiTheme="majorHAnsi" w:cstheme="majorHAnsi"/>
                <w:b/>
                <w:bCs/>
              </w:rPr>
              <w:lastRenderedPageBreak/>
              <w:t>Liens avec les cours du même trimestre</w:t>
            </w:r>
          </w:p>
          <w:p w14:paraId="5353ABA7" w14:textId="77777777" w:rsidR="00C07850" w:rsidRPr="003C7015" w:rsidRDefault="00C07850" w:rsidP="00181F42">
            <w:pPr>
              <w:pStyle w:val="TableParagraph"/>
              <w:spacing w:line="250" w:lineRule="atLeast"/>
              <w:ind w:right="110"/>
              <w:jc w:val="both"/>
              <w:rPr>
                <w:rFonts w:asciiTheme="majorHAnsi" w:hAnsiTheme="majorHAnsi" w:cstheme="majorHAnsi"/>
                <w:color w:val="333333"/>
                <w:shd w:val="clear" w:color="auto" w:fill="FFFFFF"/>
                <w:lang w:val="fr-CA"/>
              </w:rPr>
            </w:pPr>
          </w:p>
          <w:p w14:paraId="4BED1396" w14:textId="77777777" w:rsidR="00C07850" w:rsidRPr="003C7015" w:rsidRDefault="00C07850" w:rsidP="008E623E">
            <w:pPr>
              <w:pStyle w:val="TableParagraph"/>
              <w:numPr>
                <w:ilvl w:val="0"/>
                <w:numId w:val="4"/>
              </w:numPr>
              <w:spacing w:line="250" w:lineRule="atLeast"/>
              <w:ind w:right="110"/>
              <w:jc w:val="both"/>
              <w:rPr>
                <w:rFonts w:asciiTheme="majorHAnsi" w:hAnsiTheme="majorHAnsi" w:cstheme="majorHAnsi"/>
                <w:i/>
                <w:lang w:val="fr-CA"/>
              </w:rPr>
            </w:pPr>
            <w:r w:rsidRPr="003C7015">
              <w:rPr>
                <w:rFonts w:asciiTheme="majorHAnsi" w:hAnsiTheme="majorHAnsi" w:cstheme="majorHAnsi"/>
                <w:color w:val="333333"/>
                <w:shd w:val="clear" w:color="auto" w:fill="FFFFFF"/>
                <w:lang w:val="fr-CA"/>
              </w:rPr>
              <w:t xml:space="preserve">Les contenus concernant le rôle des différents acteurs éducatifs pourront servir de base pour construire la réflexion à l’égard des </w:t>
            </w:r>
            <w:r w:rsidRPr="003C7015">
              <w:rPr>
                <w:rFonts w:asciiTheme="majorHAnsi" w:hAnsiTheme="majorHAnsi" w:cstheme="majorHAnsi"/>
                <w:iCs/>
                <w:lang w:val="fr-CA"/>
              </w:rPr>
              <w:t xml:space="preserve">principes éthiques de la collaboration avec la famille et les partenaires de la communauté, du réseau scolaire ou du réseau de la santé et des services sociaux </w:t>
            </w:r>
            <w:r w:rsidRPr="003C7015">
              <w:rPr>
                <w:rFonts w:asciiTheme="majorHAnsi" w:hAnsiTheme="majorHAnsi" w:cstheme="majorHAnsi"/>
                <w:lang w:val="fr-CA"/>
              </w:rPr>
              <w:t xml:space="preserve">dans le cadre du cours ASS10023 </w:t>
            </w:r>
            <w:r w:rsidRPr="003C7015">
              <w:rPr>
                <w:rFonts w:asciiTheme="majorHAnsi" w:hAnsiTheme="majorHAnsi" w:cstheme="majorHAnsi"/>
                <w:i/>
                <w:iCs/>
                <w:lang w:val="fr-CA"/>
              </w:rPr>
              <w:t xml:space="preserve">Éthique de la profession enseignante et enjeux de la diversité. </w:t>
            </w:r>
          </w:p>
          <w:p w14:paraId="61154D3D" w14:textId="77777777" w:rsidR="00C07850" w:rsidRPr="003C7015" w:rsidRDefault="00C07850" w:rsidP="00C07850">
            <w:pPr>
              <w:pStyle w:val="TableParagraph"/>
              <w:spacing w:line="250" w:lineRule="atLeast"/>
              <w:ind w:left="108" w:right="110"/>
              <w:jc w:val="both"/>
              <w:rPr>
                <w:rFonts w:asciiTheme="majorHAnsi" w:hAnsiTheme="majorHAnsi" w:cstheme="majorHAnsi"/>
                <w:lang w:val="fr-CA"/>
              </w:rPr>
            </w:pPr>
          </w:p>
          <w:p w14:paraId="0940FEA5" w14:textId="77777777" w:rsidR="00C07850" w:rsidRPr="003C7015" w:rsidRDefault="00C07850" w:rsidP="00C07850">
            <w:pPr>
              <w:pStyle w:val="TableParagraph"/>
              <w:spacing w:line="250" w:lineRule="atLeast"/>
              <w:ind w:right="110"/>
              <w:jc w:val="both"/>
              <w:rPr>
                <w:rFonts w:asciiTheme="majorHAnsi" w:hAnsiTheme="majorHAnsi" w:cstheme="majorHAnsi"/>
                <w:b/>
                <w:bCs/>
                <w:lang w:val="fr-CA"/>
              </w:rPr>
            </w:pPr>
            <w:r w:rsidRPr="003C7015">
              <w:rPr>
                <w:rFonts w:asciiTheme="majorHAnsi" w:hAnsiTheme="majorHAnsi" w:cstheme="majorHAnsi"/>
                <w:b/>
                <w:bCs/>
                <w:lang w:val="fr-CA"/>
              </w:rPr>
              <w:t>Liens avec les cours des trimestres suivants</w:t>
            </w:r>
          </w:p>
          <w:p w14:paraId="2117F93C" w14:textId="77777777" w:rsidR="00181F42" w:rsidRPr="003C7015" w:rsidRDefault="00181F42" w:rsidP="00C07850">
            <w:pPr>
              <w:pStyle w:val="TableParagraph"/>
              <w:spacing w:line="250" w:lineRule="atLeast"/>
              <w:ind w:right="110"/>
              <w:jc w:val="both"/>
              <w:rPr>
                <w:rFonts w:asciiTheme="majorHAnsi" w:hAnsiTheme="majorHAnsi" w:cstheme="majorHAnsi"/>
                <w:b/>
                <w:bCs/>
                <w:lang w:val="fr-CA"/>
              </w:rPr>
            </w:pPr>
          </w:p>
          <w:p w14:paraId="55EB457E" w14:textId="77777777" w:rsidR="00181F42" w:rsidRPr="003C7015" w:rsidRDefault="00181F42" w:rsidP="00181F42">
            <w:pPr>
              <w:pStyle w:val="TableParagraph"/>
              <w:numPr>
                <w:ilvl w:val="0"/>
                <w:numId w:val="4"/>
              </w:numPr>
              <w:spacing w:line="250" w:lineRule="atLeast"/>
              <w:ind w:right="110"/>
              <w:jc w:val="both"/>
              <w:rPr>
                <w:rFonts w:asciiTheme="majorHAnsi" w:hAnsiTheme="majorHAnsi" w:cstheme="majorHAnsi"/>
                <w:color w:val="333333"/>
                <w:shd w:val="clear" w:color="auto" w:fill="FFFFFF"/>
                <w:lang w:val="fr-CA"/>
              </w:rPr>
            </w:pPr>
            <w:r w:rsidRPr="003C7015">
              <w:rPr>
                <w:rFonts w:asciiTheme="majorHAnsi" w:hAnsiTheme="majorHAnsi" w:cstheme="majorHAnsi"/>
              </w:rPr>
              <w:t xml:space="preserve">Les contenus concernant la réussite éducative et ses déterminants, la collaboration et la différenciation pédagogique pourront être réinvestis dans le cours ASS-170-23 </w:t>
            </w:r>
            <w:r w:rsidRPr="003C7015">
              <w:rPr>
                <w:rFonts w:asciiTheme="majorHAnsi" w:hAnsiTheme="majorHAnsi" w:cstheme="majorHAnsi"/>
                <w:i/>
              </w:rPr>
              <w:t>Connaissance et éducation inclusive des élèves handicapés et en difficulté</w:t>
            </w:r>
            <w:r w:rsidRPr="003C7015">
              <w:rPr>
                <w:rFonts w:asciiTheme="majorHAnsi" w:hAnsiTheme="majorHAnsi" w:cstheme="majorHAnsi"/>
              </w:rPr>
              <w:t xml:space="preserve"> afin de mieux cerner les conditions qui favorisent </w:t>
            </w:r>
            <w:proofErr w:type="spellStart"/>
            <w:r w:rsidRPr="003C7015">
              <w:rPr>
                <w:rFonts w:asciiTheme="majorHAnsi" w:hAnsiTheme="majorHAnsi" w:cstheme="majorHAnsi"/>
              </w:rPr>
              <w:t>l’int</w:t>
            </w:r>
            <w:r w:rsidRPr="003C7015">
              <w:rPr>
                <w:rFonts w:asciiTheme="majorHAnsi" w:hAnsiTheme="majorHAnsi" w:cstheme="majorHAnsi"/>
                <w:color w:val="333333"/>
                <w:shd w:val="clear" w:color="auto" w:fill="FFFFFF"/>
                <w:lang w:val="fr-CA"/>
              </w:rPr>
              <w:t>égration</w:t>
            </w:r>
            <w:proofErr w:type="spellEnd"/>
            <w:r w:rsidRPr="003C7015">
              <w:rPr>
                <w:rFonts w:asciiTheme="majorHAnsi" w:hAnsiTheme="majorHAnsi" w:cstheme="majorHAnsi"/>
                <w:color w:val="333333"/>
                <w:shd w:val="clear" w:color="auto" w:fill="FFFFFF"/>
                <w:lang w:val="fr-CA"/>
              </w:rPr>
              <w:t xml:space="preserve"> et l’inclusion des élèves handicapés ou en difficulté à l’éducation préscolaire, à l’enseignement primaire et secondaire et à l’éducation des adultes. </w:t>
            </w:r>
          </w:p>
          <w:p w14:paraId="1AFC14DB" w14:textId="77777777" w:rsidR="00B65C41" w:rsidRPr="003C7015" w:rsidRDefault="00B65C41" w:rsidP="00C07850">
            <w:pPr>
              <w:pStyle w:val="TableParagraph"/>
              <w:spacing w:line="250" w:lineRule="atLeast"/>
              <w:ind w:right="110"/>
              <w:jc w:val="both"/>
              <w:rPr>
                <w:rFonts w:asciiTheme="majorHAnsi" w:hAnsiTheme="majorHAnsi" w:cstheme="majorHAnsi"/>
                <w:b/>
                <w:bCs/>
                <w:lang w:val="fr-CA"/>
              </w:rPr>
            </w:pPr>
          </w:p>
          <w:p w14:paraId="1D75BF7C" w14:textId="77777777" w:rsidR="00C07850" w:rsidRPr="003C7015" w:rsidRDefault="00C07850" w:rsidP="008E623E">
            <w:pPr>
              <w:pStyle w:val="TableParagraph"/>
              <w:numPr>
                <w:ilvl w:val="0"/>
                <w:numId w:val="5"/>
              </w:numPr>
              <w:spacing w:line="250" w:lineRule="atLeast"/>
              <w:ind w:right="110"/>
              <w:jc w:val="both"/>
              <w:rPr>
                <w:rFonts w:asciiTheme="majorHAnsi" w:hAnsiTheme="majorHAnsi" w:cstheme="majorHAnsi"/>
                <w:iCs/>
                <w:color w:val="000000" w:themeColor="text1"/>
                <w:lang w:eastAsia="fr-FR"/>
              </w:rPr>
            </w:pPr>
            <w:r w:rsidRPr="003C7015">
              <w:rPr>
                <w:rFonts w:asciiTheme="majorHAnsi" w:hAnsiTheme="majorHAnsi" w:cstheme="majorHAnsi"/>
                <w:iCs/>
                <w:color w:val="000000" w:themeColor="text1"/>
                <w:lang w:eastAsia="fr-FR"/>
              </w:rPr>
              <w:t xml:space="preserve">Dans les cours-stage, les connaissances acquises à l’égard de la diversité des parcours et des programmes de formation soutiendront l’intégration de la personne étudiante dans son milieu de stage en plus d’être réinvesties dans la planification des activités d’apprentissage. </w:t>
            </w:r>
          </w:p>
          <w:p w14:paraId="493FACB9" w14:textId="77777777" w:rsidR="00C07850" w:rsidRPr="003C7015" w:rsidRDefault="00C07850" w:rsidP="00C07850">
            <w:pPr>
              <w:pStyle w:val="TableParagraph"/>
              <w:spacing w:line="250" w:lineRule="atLeast"/>
              <w:ind w:left="108" w:right="110"/>
              <w:jc w:val="both"/>
              <w:rPr>
                <w:rFonts w:asciiTheme="majorHAnsi" w:hAnsiTheme="majorHAnsi" w:cstheme="majorHAnsi"/>
                <w:iCs/>
                <w:color w:val="000000" w:themeColor="text1"/>
                <w:lang w:eastAsia="fr-FR"/>
              </w:rPr>
            </w:pPr>
          </w:p>
          <w:p w14:paraId="73E8184E" w14:textId="2AD20349" w:rsidR="00C07850" w:rsidRPr="003C7015" w:rsidRDefault="00C07850" w:rsidP="00DB2628">
            <w:pPr>
              <w:pStyle w:val="Paragraphedeliste"/>
              <w:numPr>
                <w:ilvl w:val="0"/>
                <w:numId w:val="8"/>
              </w:numPr>
              <w:spacing w:after="0" w:line="240" w:lineRule="auto"/>
              <w:jc w:val="both"/>
              <w:outlineLvl w:val="0"/>
              <w:rPr>
                <w:rFonts w:asciiTheme="majorHAnsi" w:hAnsiTheme="majorHAnsi" w:cstheme="majorHAnsi"/>
                <w:lang w:val="fr-CA"/>
              </w:rPr>
            </w:pPr>
            <w:r w:rsidRPr="003C7015">
              <w:rPr>
                <w:rFonts w:asciiTheme="majorHAnsi" w:hAnsiTheme="majorHAnsi" w:cstheme="majorHAnsi"/>
                <w:iCs/>
                <w:color w:val="000000" w:themeColor="text1"/>
                <w:lang w:val="fr-CA" w:eastAsia="fr-FR"/>
              </w:rPr>
              <w:t xml:space="preserve">Les bases acquises à l’égard des contenus des différents programmes de formation </w:t>
            </w:r>
            <w:r w:rsidRPr="003C7015">
              <w:rPr>
                <w:rFonts w:asciiTheme="majorHAnsi" w:hAnsiTheme="majorHAnsi" w:cstheme="majorHAnsi"/>
                <w:lang w:val="fr-CA"/>
              </w:rPr>
              <w:t>offerts dans le système éducatif québécois</w:t>
            </w:r>
            <w:r w:rsidRPr="003C7015">
              <w:rPr>
                <w:rFonts w:asciiTheme="majorHAnsi" w:hAnsiTheme="majorHAnsi" w:cstheme="majorHAnsi"/>
                <w:iCs/>
                <w:color w:val="000000" w:themeColor="text1"/>
                <w:lang w:val="fr-CA" w:eastAsia="fr-FR"/>
              </w:rPr>
              <w:t xml:space="preserve"> sont susceptibles d’être réinvesties dans tous les cours </w:t>
            </w:r>
            <w:r w:rsidRPr="003C7015">
              <w:rPr>
                <w:rFonts w:asciiTheme="majorHAnsi" w:hAnsiTheme="majorHAnsi" w:cstheme="majorHAnsi"/>
                <w:lang w:val="fr-CA"/>
              </w:rPr>
              <w:t xml:space="preserve">de didactique et d’orthopédagogie pour planifier des activités d’apprentissage </w:t>
            </w:r>
            <w:proofErr w:type="gramStart"/>
            <w:r w:rsidRPr="003C7015">
              <w:rPr>
                <w:rFonts w:asciiTheme="majorHAnsi" w:hAnsiTheme="majorHAnsi" w:cstheme="majorHAnsi"/>
                <w:lang w:val="fr-CA"/>
              </w:rPr>
              <w:t>ou  des</w:t>
            </w:r>
            <w:proofErr w:type="gramEnd"/>
            <w:r w:rsidRPr="003C7015">
              <w:rPr>
                <w:rFonts w:asciiTheme="majorHAnsi" w:hAnsiTheme="majorHAnsi" w:cstheme="majorHAnsi"/>
                <w:lang w:val="fr-CA"/>
              </w:rPr>
              <w:t xml:space="preserve"> séquences d’activités qui tiennent compte des visées des programmes de même que des habiletés et des compétences à développer chez les personnes apprenantes.</w:t>
            </w:r>
          </w:p>
        </w:tc>
      </w:tr>
      <w:bookmarkEnd w:id="0"/>
    </w:tbl>
    <w:p w14:paraId="1956924C" w14:textId="77777777" w:rsidR="002F0131" w:rsidRPr="006D016E" w:rsidRDefault="002F0131" w:rsidP="00EA168B">
      <w:pPr>
        <w:spacing w:after="0" w:line="240" w:lineRule="auto"/>
        <w:rPr>
          <w:rFonts w:asciiTheme="majorHAnsi" w:hAnsiTheme="majorHAnsi" w:cstheme="majorHAnsi"/>
          <w:b/>
          <w:color w:val="FFFFFF"/>
          <w:sz w:val="24"/>
          <w:lang w:val="fr-FR"/>
        </w:rPr>
      </w:pPr>
    </w:p>
    <w:tbl>
      <w:tblPr>
        <w:tblW w:w="0" w:type="auto"/>
        <w:tblLook w:val="00A0" w:firstRow="1" w:lastRow="0" w:firstColumn="1" w:lastColumn="0" w:noHBand="0" w:noVBand="0"/>
      </w:tblPr>
      <w:tblGrid>
        <w:gridCol w:w="9362"/>
      </w:tblGrid>
      <w:tr w:rsidR="00AC6A93" w:rsidRPr="006D016E" w14:paraId="2888604F" w14:textId="77777777" w:rsidTr="004E7F02">
        <w:trPr>
          <w:trHeight w:val="442"/>
        </w:trPr>
        <w:tc>
          <w:tcPr>
            <w:tcW w:w="9502" w:type="dxa"/>
            <w:shd w:val="clear" w:color="auto" w:fill="C6D9F1" w:themeFill="text2" w:themeFillTint="33"/>
            <w:vAlign w:val="center"/>
          </w:tcPr>
          <w:p w14:paraId="1F0F49A1" w14:textId="77777777" w:rsidR="00AC6A93" w:rsidRPr="00A91AD6" w:rsidRDefault="00AC6A93" w:rsidP="00EA168B">
            <w:pPr>
              <w:spacing w:after="0" w:line="240" w:lineRule="auto"/>
              <w:rPr>
                <w:rFonts w:asciiTheme="majorHAnsi" w:hAnsiTheme="majorHAnsi" w:cstheme="majorHAnsi"/>
                <w:b/>
                <w:lang w:val="fr-FR"/>
              </w:rPr>
            </w:pPr>
            <w:r w:rsidRPr="00A91AD6">
              <w:rPr>
                <w:rFonts w:asciiTheme="majorHAnsi" w:hAnsiTheme="majorHAnsi" w:cstheme="majorHAnsi"/>
                <w:b/>
                <w:lang w:val="fr-FR"/>
              </w:rPr>
              <w:t>Règlement</w:t>
            </w:r>
            <w:r w:rsidR="000F7113" w:rsidRPr="00A91AD6">
              <w:rPr>
                <w:rFonts w:asciiTheme="majorHAnsi" w:hAnsiTheme="majorHAnsi" w:cstheme="majorHAnsi"/>
                <w:b/>
                <w:lang w:val="fr-FR"/>
              </w:rPr>
              <w:t>s</w:t>
            </w:r>
            <w:r w:rsidRPr="00A91AD6">
              <w:rPr>
                <w:rFonts w:asciiTheme="majorHAnsi" w:hAnsiTheme="majorHAnsi" w:cstheme="majorHAnsi"/>
                <w:b/>
                <w:lang w:val="fr-FR"/>
              </w:rPr>
              <w:t xml:space="preserve"> pédagogiques particuliers </w:t>
            </w:r>
          </w:p>
        </w:tc>
      </w:tr>
      <w:tr w:rsidR="00AC6A93" w:rsidRPr="00C07850" w14:paraId="3CCE4B18" w14:textId="77777777" w:rsidTr="004E7F02">
        <w:sdt>
          <w:sdtPr>
            <w:rPr>
              <w:rFonts w:asciiTheme="majorHAnsi" w:hAnsiTheme="majorHAnsi" w:cstheme="majorHAnsi"/>
              <w:lang w:val="fr-FR"/>
            </w:rPr>
            <w:id w:val="682476610"/>
          </w:sdtPr>
          <w:sdtContent>
            <w:tc>
              <w:tcPr>
                <w:tcW w:w="9502" w:type="dxa"/>
              </w:tcPr>
              <w:p w14:paraId="12E380BB" w14:textId="12FF1968" w:rsidR="00AC6A93" w:rsidRPr="006D016E" w:rsidRDefault="00B65C41" w:rsidP="00EA168B">
                <w:pPr>
                  <w:spacing w:before="60" w:after="60" w:line="240" w:lineRule="auto"/>
                  <w:jc w:val="both"/>
                  <w:rPr>
                    <w:rFonts w:asciiTheme="majorHAnsi" w:hAnsiTheme="majorHAnsi" w:cstheme="majorHAnsi"/>
                    <w:lang w:val="fr-FR"/>
                  </w:rPr>
                </w:pPr>
                <w:r>
                  <w:rPr>
                    <w:rFonts w:asciiTheme="majorHAnsi" w:hAnsiTheme="majorHAnsi" w:cstheme="majorHAnsi"/>
                    <w:lang w:val="fr-FR"/>
                  </w:rPr>
                  <w:t>Aucun</w:t>
                </w:r>
              </w:p>
            </w:tc>
          </w:sdtContent>
        </w:sdt>
      </w:tr>
    </w:tbl>
    <w:tbl>
      <w:tblPr>
        <w:tblStyle w:val="Grilledutableau"/>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tblGrid>
      <w:tr w:rsidR="00E3230B" w:rsidRPr="00BF5E42" w14:paraId="6AF35280" w14:textId="77777777" w:rsidTr="5130C593">
        <w:trPr>
          <w:trHeight w:val="336"/>
        </w:trPr>
        <w:tc>
          <w:tcPr>
            <w:tcW w:w="9356" w:type="dxa"/>
            <w:shd w:val="clear" w:color="auto" w:fill="C6D9F1" w:themeFill="text2" w:themeFillTint="33"/>
            <w:vAlign w:val="center"/>
          </w:tcPr>
          <w:p w14:paraId="5F62C383" w14:textId="6F6CAF2E" w:rsidR="00E3230B" w:rsidRPr="00A91AD6" w:rsidRDefault="003A086F" w:rsidP="00EA168B">
            <w:pPr>
              <w:spacing w:after="0" w:line="240" w:lineRule="auto"/>
              <w:ind w:right="-246"/>
              <w:outlineLvl w:val="0"/>
              <w:rPr>
                <w:rFonts w:asciiTheme="majorHAnsi" w:hAnsiTheme="majorHAnsi" w:cstheme="majorHAnsi"/>
                <w:b/>
                <w:lang w:val="fr-FR"/>
              </w:rPr>
            </w:pPr>
            <w:bookmarkStart w:id="1" w:name="_Hlk134531097"/>
            <w:r w:rsidRPr="00A91AD6">
              <w:rPr>
                <w:rFonts w:asciiTheme="majorHAnsi" w:hAnsiTheme="majorHAnsi" w:cstheme="majorHAnsi"/>
                <w:b/>
                <w:bCs/>
                <w:lang w:val="fr-FR"/>
              </w:rPr>
              <w:t>Liste des compétences profe</w:t>
            </w:r>
            <w:r w:rsidR="3D6DA056" w:rsidRPr="00A91AD6">
              <w:rPr>
                <w:rFonts w:asciiTheme="majorHAnsi" w:hAnsiTheme="majorHAnsi" w:cstheme="majorHAnsi"/>
                <w:b/>
                <w:bCs/>
                <w:lang w:val="fr-FR"/>
              </w:rPr>
              <w:t>s</w:t>
            </w:r>
            <w:r w:rsidRPr="00A91AD6">
              <w:rPr>
                <w:rFonts w:asciiTheme="majorHAnsi" w:hAnsiTheme="majorHAnsi" w:cstheme="majorHAnsi"/>
                <w:b/>
                <w:bCs/>
                <w:lang w:val="fr-FR"/>
              </w:rPr>
              <w:t xml:space="preserve">sionnelles et des composantes </w:t>
            </w:r>
            <w:r w:rsidR="001369BC">
              <w:rPr>
                <w:rFonts w:asciiTheme="majorHAnsi" w:hAnsiTheme="majorHAnsi" w:cstheme="majorHAnsi"/>
                <w:b/>
                <w:bCs/>
                <w:lang w:val="fr-FR"/>
              </w:rPr>
              <w:t>relevées</w:t>
            </w:r>
          </w:p>
        </w:tc>
      </w:tr>
      <w:bookmarkEnd w:id="1"/>
    </w:tbl>
    <w:p w14:paraId="7F4AEC07" w14:textId="77777777" w:rsidR="00B65C41" w:rsidRPr="006D016E" w:rsidRDefault="00B65C41" w:rsidP="00EA168B">
      <w:pPr>
        <w:pStyle w:val="paragraph"/>
        <w:spacing w:before="0" w:beforeAutospacing="0" w:after="0" w:afterAutospacing="0"/>
        <w:jc w:val="both"/>
        <w:textAlignment w:val="baseline"/>
        <w:rPr>
          <w:rFonts w:asciiTheme="majorHAnsi" w:hAnsiTheme="majorHAnsi" w:cstheme="majorHAnsi"/>
          <w:b/>
          <w:bCs/>
          <w:lang w:val="fr-FR"/>
        </w:rPr>
      </w:pPr>
    </w:p>
    <w:p w14:paraId="267669BD" w14:textId="39E14FD5" w:rsidR="00CD292A" w:rsidRPr="00547636" w:rsidRDefault="00EC2CD8" w:rsidP="00EA168B">
      <w:pPr>
        <w:spacing w:after="0" w:line="240" w:lineRule="auto"/>
        <w:jc w:val="both"/>
        <w:rPr>
          <w:rFonts w:cs="Calibri"/>
          <w:b/>
          <w:bCs/>
          <w:sz w:val="18"/>
          <w:szCs w:val="18"/>
          <w:lang w:val="fr"/>
        </w:rPr>
      </w:pPr>
      <w:r w:rsidRPr="006D016E">
        <w:rPr>
          <w:rFonts w:asciiTheme="majorHAnsi" w:eastAsia="Times New Roman" w:hAnsiTheme="majorHAnsi" w:cstheme="majorHAnsi"/>
          <w:sz w:val="20"/>
          <w:szCs w:val="20"/>
          <w:lang w:val="fr-CA" w:eastAsia="fr-CA"/>
        </w:rPr>
        <w:t> </w:t>
      </w:r>
      <w:r w:rsidR="00B65C41" w:rsidRPr="00547636">
        <w:rPr>
          <w:rFonts w:cs="Calibri"/>
          <w:b/>
          <w:bCs/>
          <w:sz w:val="18"/>
          <w:szCs w:val="18"/>
          <w:lang w:val="fr"/>
        </w:rPr>
        <w:t>COMPÉTENCE 1</w:t>
      </w:r>
    </w:p>
    <w:tbl>
      <w:tblPr>
        <w:tblW w:w="9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5"/>
        <w:gridCol w:w="5871"/>
        <w:gridCol w:w="1417"/>
        <w:gridCol w:w="1428"/>
      </w:tblGrid>
      <w:tr w:rsidR="00B65C41" w:rsidRPr="00547636" w14:paraId="46E7E58D" w14:textId="77777777" w:rsidTr="004519FF">
        <w:trPr>
          <w:trHeight w:val="477"/>
        </w:trPr>
        <w:tc>
          <w:tcPr>
            <w:tcW w:w="645" w:type="dxa"/>
            <w:vMerge w:val="restart"/>
            <w:shd w:val="clear" w:color="auto" w:fill="C6D9F1" w:themeFill="text2" w:themeFillTint="33"/>
          </w:tcPr>
          <w:p w14:paraId="3C22C155" w14:textId="77777777" w:rsidR="00B65C41" w:rsidRPr="00547636" w:rsidRDefault="00B65C41" w:rsidP="0090639E">
            <w:pPr>
              <w:spacing w:after="0"/>
              <w:jc w:val="both"/>
              <w:rPr>
                <w:rFonts w:cs="Calibri"/>
                <w:sz w:val="18"/>
                <w:szCs w:val="18"/>
              </w:rPr>
            </w:pPr>
            <w:r w:rsidRPr="00547636">
              <w:rPr>
                <w:rFonts w:cs="Calibri"/>
                <w:b/>
                <w:bCs/>
                <w:sz w:val="18"/>
                <w:szCs w:val="18"/>
                <w:lang w:val="fr"/>
              </w:rPr>
              <w:t>C1</w:t>
            </w:r>
          </w:p>
          <w:p w14:paraId="1C5F9E4A" w14:textId="77777777" w:rsidR="00B65C41" w:rsidRPr="00547636" w:rsidRDefault="00B65C41" w:rsidP="0090639E">
            <w:pPr>
              <w:spacing w:after="0"/>
              <w:jc w:val="both"/>
              <w:rPr>
                <w:rFonts w:cs="Calibri"/>
                <w:sz w:val="18"/>
                <w:szCs w:val="18"/>
                <w:lang w:val="fr-CA"/>
              </w:rPr>
            </w:pPr>
            <w:r w:rsidRPr="00547636">
              <w:rPr>
                <w:rFonts w:cs="Calibri"/>
                <w:sz w:val="18"/>
                <w:szCs w:val="18"/>
                <w:lang w:val="fr"/>
              </w:rPr>
              <w:t xml:space="preserve"> </w:t>
            </w:r>
          </w:p>
          <w:p w14:paraId="1B485081" w14:textId="77777777" w:rsidR="00B65C41" w:rsidRPr="00547636" w:rsidRDefault="00B65C41" w:rsidP="0090639E">
            <w:pPr>
              <w:spacing w:after="0"/>
              <w:jc w:val="both"/>
              <w:rPr>
                <w:rFonts w:cs="Calibri"/>
                <w:sz w:val="18"/>
                <w:szCs w:val="18"/>
                <w:lang w:val="fr-CA"/>
              </w:rPr>
            </w:pPr>
            <w:r w:rsidRPr="00547636">
              <w:rPr>
                <w:rFonts w:cs="Calibri"/>
                <w:sz w:val="18"/>
                <w:szCs w:val="18"/>
                <w:lang w:val="fr"/>
              </w:rPr>
              <w:t xml:space="preserve"> </w:t>
            </w:r>
          </w:p>
          <w:p w14:paraId="4045339D" w14:textId="77777777" w:rsidR="00B65C41" w:rsidRPr="00547636" w:rsidRDefault="00B65C41" w:rsidP="0090639E">
            <w:pPr>
              <w:spacing w:after="0"/>
              <w:jc w:val="both"/>
              <w:rPr>
                <w:rFonts w:cs="Calibri"/>
                <w:sz w:val="18"/>
                <w:szCs w:val="18"/>
              </w:rPr>
            </w:pPr>
            <w:r w:rsidRPr="00547636">
              <w:rPr>
                <w:rFonts w:cs="Calibri"/>
                <w:sz w:val="18"/>
                <w:szCs w:val="18"/>
                <w:lang w:val="fr"/>
              </w:rPr>
              <w:t xml:space="preserve"> </w:t>
            </w:r>
          </w:p>
        </w:tc>
        <w:tc>
          <w:tcPr>
            <w:tcW w:w="5871" w:type="dxa"/>
            <w:vMerge w:val="restart"/>
            <w:shd w:val="clear" w:color="auto" w:fill="C6D9F1" w:themeFill="text2" w:themeFillTint="33"/>
          </w:tcPr>
          <w:p w14:paraId="39D9E434" w14:textId="77777777" w:rsidR="00B65C41" w:rsidRPr="00547636" w:rsidRDefault="00B65C41" w:rsidP="0090639E">
            <w:pPr>
              <w:tabs>
                <w:tab w:val="left" w:pos="720"/>
              </w:tabs>
              <w:spacing w:after="0"/>
              <w:jc w:val="both"/>
              <w:rPr>
                <w:rFonts w:eastAsia="Cambria" w:cs="Calibri"/>
                <w:b/>
                <w:bCs/>
                <w:sz w:val="18"/>
                <w:szCs w:val="18"/>
                <w:lang w:val="fr-CA"/>
              </w:rPr>
            </w:pPr>
            <w:r w:rsidRPr="00547636">
              <w:rPr>
                <w:rFonts w:eastAsia="Cambria" w:cs="Calibri"/>
                <w:b/>
                <w:bCs/>
                <w:sz w:val="18"/>
                <w:szCs w:val="18"/>
                <w:lang w:val="fr-CA"/>
              </w:rPr>
              <w:t>Agir en tant que médiatrice ou médiateur d’éléments de culture</w:t>
            </w:r>
          </w:p>
          <w:p w14:paraId="77147461" w14:textId="77777777" w:rsidR="00B65C41" w:rsidRPr="00547636" w:rsidRDefault="00B65C41" w:rsidP="0090639E">
            <w:pPr>
              <w:tabs>
                <w:tab w:val="left" w:pos="720"/>
              </w:tabs>
              <w:spacing w:after="0"/>
              <w:jc w:val="both"/>
              <w:rPr>
                <w:rFonts w:eastAsia="Cambria" w:cs="Calibri"/>
                <w:sz w:val="18"/>
                <w:szCs w:val="18"/>
                <w:lang w:val="fr-CA"/>
              </w:rPr>
            </w:pPr>
            <w:r w:rsidRPr="00547636">
              <w:rPr>
                <w:rFonts w:eastAsia="Cambria" w:cs="Calibri"/>
                <w:sz w:val="18"/>
                <w:szCs w:val="18"/>
                <w:lang w:val="fr-CA"/>
              </w:rPr>
              <w:t>Agir en tant que professionnelle ou professionnel cultivé, à la fois interprète, médiateur et critique d’éléments de culture dans l’exercice de ses fonctions</w:t>
            </w:r>
          </w:p>
        </w:tc>
        <w:tc>
          <w:tcPr>
            <w:tcW w:w="1417" w:type="dxa"/>
            <w:shd w:val="clear" w:color="auto" w:fill="C6D9F1" w:themeFill="text2" w:themeFillTint="33"/>
            <w:vAlign w:val="center"/>
          </w:tcPr>
          <w:p w14:paraId="66C1B71B" w14:textId="77777777" w:rsidR="00B65C41" w:rsidRPr="00547636" w:rsidRDefault="00B65C41" w:rsidP="0090639E">
            <w:pPr>
              <w:spacing w:after="0" w:line="240" w:lineRule="auto"/>
              <w:jc w:val="center"/>
              <w:rPr>
                <w:rFonts w:cs="Calibri"/>
                <w:sz w:val="18"/>
                <w:szCs w:val="18"/>
              </w:rPr>
            </w:pPr>
            <w:r w:rsidRPr="00547636">
              <w:rPr>
                <w:rFonts w:cs="Calibri"/>
                <w:b/>
                <w:bCs/>
                <w:caps/>
                <w:sz w:val="18"/>
                <w:szCs w:val="18"/>
                <w:lang w:val="fr"/>
              </w:rPr>
              <w:t>COMPÉTENCE</w:t>
            </w:r>
          </w:p>
          <w:p w14:paraId="309A690A" w14:textId="77777777" w:rsidR="00B65C41" w:rsidRPr="00547636" w:rsidRDefault="00B65C41" w:rsidP="0090639E">
            <w:pPr>
              <w:spacing w:after="0" w:line="240" w:lineRule="auto"/>
              <w:jc w:val="center"/>
              <w:rPr>
                <w:rFonts w:cs="Calibri"/>
                <w:b/>
                <w:bCs/>
                <w:caps/>
                <w:sz w:val="18"/>
                <w:szCs w:val="18"/>
                <w:lang w:val="fr"/>
              </w:rPr>
            </w:pPr>
            <w:r w:rsidRPr="00547636">
              <w:rPr>
                <w:rFonts w:cs="Calibri"/>
                <w:b/>
                <w:bCs/>
                <w:caps/>
                <w:sz w:val="18"/>
                <w:szCs w:val="18"/>
                <w:lang w:val="fr"/>
              </w:rPr>
              <w:t>dÉvelopp</w:t>
            </w:r>
            <w:r w:rsidRPr="00547636">
              <w:rPr>
                <w:rFonts w:cs="Calibri"/>
                <w:b/>
                <w:bCs/>
                <w:sz w:val="18"/>
                <w:szCs w:val="18"/>
                <w:lang w:val="fr"/>
              </w:rPr>
              <w:t>É</w:t>
            </w:r>
            <w:r w:rsidRPr="00547636">
              <w:rPr>
                <w:rFonts w:cs="Calibri"/>
                <w:b/>
                <w:bCs/>
                <w:caps/>
                <w:sz w:val="18"/>
                <w:szCs w:val="18"/>
                <w:lang w:val="fr"/>
              </w:rPr>
              <w:t>e</w:t>
            </w:r>
          </w:p>
        </w:tc>
        <w:tc>
          <w:tcPr>
            <w:tcW w:w="1428" w:type="dxa"/>
            <w:shd w:val="clear" w:color="auto" w:fill="C6D9F1" w:themeFill="text2" w:themeFillTint="33"/>
            <w:vAlign w:val="center"/>
          </w:tcPr>
          <w:p w14:paraId="2EBC837E" w14:textId="77777777" w:rsidR="00B65C41" w:rsidRPr="00547636" w:rsidRDefault="00B65C41" w:rsidP="0090639E">
            <w:pPr>
              <w:spacing w:after="0" w:line="240" w:lineRule="auto"/>
              <w:jc w:val="center"/>
              <w:rPr>
                <w:rFonts w:cs="Calibri"/>
                <w:b/>
                <w:bCs/>
                <w:sz w:val="18"/>
                <w:szCs w:val="18"/>
                <w:lang w:val="fr"/>
              </w:rPr>
            </w:pPr>
            <w:r w:rsidRPr="00547636">
              <w:rPr>
                <w:rFonts w:cs="Calibri"/>
                <w:b/>
                <w:bCs/>
                <w:sz w:val="18"/>
                <w:szCs w:val="18"/>
                <w:lang w:val="fr"/>
              </w:rPr>
              <w:t>COMPÉTENCE</w:t>
            </w:r>
          </w:p>
          <w:p w14:paraId="110D50F8" w14:textId="77777777" w:rsidR="00B65C41" w:rsidRPr="00547636" w:rsidRDefault="00B65C41" w:rsidP="0090639E">
            <w:pPr>
              <w:spacing w:after="0" w:line="240" w:lineRule="auto"/>
              <w:jc w:val="center"/>
              <w:rPr>
                <w:rFonts w:cs="Calibri"/>
                <w:sz w:val="18"/>
                <w:szCs w:val="18"/>
              </w:rPr>
            </w:pPr>
            <w:r w:rsidRPr="00547636">
              <w:rPr>
                <w:rFonts w:cs="Calibri"/>
                <w:b/>
                <w:bCs/>
                <w:sz w:val="18"/>
                <w:szCs w:val="18"/>
                <w:lang w:val="fr"/>
              </w:rPr>
              <w:t>ÉVALUÉE</w:t>
            </w:r>
          </w:p>
        </w:tc>
      </w:tr>
      <w:tr w:rsidR="00B65C41" w:rsidRPr="00547636" w14:paraId="1D08262F" w14:textId="77777777" w:rsidTr="004519FF">
        <w:trPr>
          <w:trHeight w:val="345"/>
        </w:trPr>
        <w:tc>
          <w:tcPr>
            <w:tcW w:w="645" w:type="dxa"/>
            <w:vMerge/>
            <w:vAlign w:val="center"/>
          </w:tcPr>
          <w:p w14:paraId="495E398C" w14:textId="77777777" w:rsidR="00B65C41" w:rsidRPr="00547636" w:rsidRDefault="00B65C41" w:rsidP="0090639E">
            <w:pPr>
              <w:spacing w:after="0"/>
              <w:jc w:val="both"/>
              <w:rPr>
                <w:rFonts w:cs="Calibri"/>
                <w:sz w:val="18"/>
                <w:szCs w:val="18"/>
              </w:rPr>
            </w:pPr>
          </w:p>
        </w:tc>
        <w:tc>
          <w:tcPr>
            <w:tcW w:w="5871" w:type="dxa"/>
            <w:vMerge/>
            <w:vAlign w:val="center"/>
          </w:tcPr>
          <w:p w14:paraId="3ED29C35" w14:textId="77777777" w:rsidR="00B65C41" w:rsidRPr="00547636" w:rsidRDefault="00B65C41" w:rsidP="0090639E">
            <w:pPr>
              <w:spacing w:after="0"/>
              <w:rPr>
                <w:rFonts w:cs="Calibri"/>
                <w:sz w:val="18"/>
                <w:szCs w:val="18"/>
              </w:rPr>
            </w:pPr>
          </w:p>
        </w:tc>
        <w:tc>
          <w:tcPr>
            <w:tcW w:w="1417" w:type="dxa"/>
            <w:vAlign w:val="center"/>
          </w:tcPr>
          <w:p w14:paraId="30BF69C2" w14:textId="77777777" w:rsidR="00B65C41" w:rsidRPr="00547636" w:rsidRDefault="00B65C41" w:rsidP="0090639E">
            <w:pPr>
              <w:spacing w:after="0"/>
              <w:jc w:val="center"/>
              <w:rPr>
                <w:rFonts w:cs="Calibri"/>
                <w:sz w:val="18"/>
                <w:szCs w:val="18"/>
                <w:lang w:val="fr"/>
              </w:rPr>
            </w:pPr>
            <w:r w:rsidRPr="00547636">
              <w:rPr>
                <w:rFonts w:cs="Calibri"/>
                <w:sz w:val="18"/>
                <w:szCs w:val="18"/>
                <w:lang w:val="fr"/>
              </w:rPr>
              <w:t>X</w:t>
            </w:r>
          </w:p>
        </w:tc>
        <w:tc>
          <w:tcPr>
            <w:tcW w:w="1428" w:type="dxa"/>
            <w:vAlign w:val="center"/>
          </w:tcPr>
          <w:p w14:paraId="3A48FC69" w14:textId="77777777" w:rsidR="00B65C41" w:rsidRPr="00547636" w:rsidRDefault="00B65C41" w:rsidP="0090639E">
            <w:pPr>
              <w:spacing w:after="0"/>
              <w:jc w:val="center"/>
              <w:rPr>
                <w:rFonts w:cs="Calibri"/>
                <w:sz w:val="18"/>
                <w:szCs w:val="18"/>
              </w:rPr>
            </w:pPr>
            <w:r w:rsidRPr="00547636">
              <w:rPr>
                <w:rFonts w:cs="Calibri"/>
                <w:sz w:val="18"/>
                <w:szCs w:val="18"/>
              </w:rPr>
              <w:t>X</w:t>
            </w:r>
          </w:p>
        </w:tc>
      </w:tr>
      <w:tr w:rsidR="00B65C41" w:rsidRPr="00547636" w14:paraId="35C30897" w14:textId="77777777" w:rsidTr="004519FF">
        <w:trPr>
          <w:trHeight w:val="405"/>
        </w:trPr>
        <w:tc>
          <w:tcPr>
            <w:tcW w:w="645" w:type="dxa"/>
            <w:vMerge/>
            <w:vAlign w:val="center"/>
          </w:tcPr>
          <w:p w14:paraId="6A538E18" w14:textId="77777777" w:rsidR="00B65C41" w:rsidRPr="00547636" w:rsidRDefault="00B65C41" w:rsidP="0090639E">
            <w:pPr>
              <w:spacing w:after="0"/>
              <w:jc w:val="both"/>
              <w:rPr>
                <w:rFonts w:cs="Calibri"/>
                <w:sz w:val="18"/>
                <w:szCs w:val="18"/>
                <w:lang w:val="fr-CA"/>
              </w:rPr>
            </w:pPr>
          </w:p>
        </w:tc>
        <w:tc>
          <w:tcPr>
            <w:tcW w:w="5871" w:type="dxa"/>
          </w:tcPr>
          <w:p w14:paraId="227F1E10" w14:textId="77777777" w:rsidR="00B65C41" w:rsidRPr="00547636" w:rsidRDefault="00B65C41" w:rsidP="0090639E">
            <w:pPr>
              <w:spacing w:after="0"/>
              <w:ind w:left="450" w:hanging="360"/>
              <w:rPr>
                <w:rFonts w:cs="Calibri"/>
                <w:sz w:val="18"/>
                <w:szCs w:val="18"/>
                <w:lang w:val="fr-CA"/>
              </w:rPr>
            </w:pPr>
            <w:r w:rsidRPr="00547636">
              <w:rPr>
                <w:rFonts w:cs="Calibri"/>
                <w:sz w:val="18"/>
                <w:szCs w:val="18"/>
                <w:lang w:val="fr-CA"/>
              </w:rPr>
              <w:t xml:space="preserve">1.1 </w:t>
            </w:r>
            <w:r w:rsidRPr="00547636">
              <w:rPr>
                <w:rFonts w:cs="Calibri"/>
                <w:sz w:val="18"/>
                <w:szCs w:val="18"/>
                <w:lang w:val="fr-CA"/>
              </w:rPr>
              <w:tab/>
              <w:t>Démontrer une compréhension approfondie des contenus du Programme de formation de l’école québécoise, notamment de ceux associés à la discipline d’enseignement (théories, notions, problèmes, méthodes, outils, pratiques, histoire, etc.), et de leur organisation intellectuelle afin d’en dégager les points de repère essentiels et les axes d’intelligibilité qui rendront possibles des apprentissages significatifs et approfondis chez les élèves.</w:t>
            </w:r>
          </w:p>
        </w:tc>
        <w:tc>
          <w:tcPr>
            <w:tcW w:w="1417" w:type="dxa"/>
            <w:vAlign w:val="center"/>
          </w:tcPr>
          <w:p w14:paraId="01B12282" w14:textId="77777777" w:rsidR="00B65C41" w:rsidRPr="00547636" w:rsidRDefault="00B65C41" w:rsidP="0090639E">
            <w:pPr>
              <w:spacing w:after="0"/>
              <w:jc w:val="center"/>
              <w:rPr>
                <w:rFonts w:eastAsia="Arial" w:cs="Calibri"/>
                <w:sz w:val="18"/>
                <w:szCs w:val="18"/>
                <w:lang w:val="fr-CA"/>
              </w:rPr>
            </w:pPr>
            <w:r w:rsidRPr="00547636">
              <w:rPr>
                <w:rFonts w:cs="Calibri"/>
                <w:sz w:val="18"/>
                <w:szCs w:val="18"/>
                <w:lang w:val="fr"/>
              </w:rPr>
              <w:t>X</w:t>
            </w:r>
          </w:p>
        </w:tc>
        <w:tc>
          <w:tcPr>
            <w:tcW w:w="1428" w:type="dxa"/>
            <w:vAlign w:val="center"/>
          </w:tcPr>
          <w:p w14:paraId="03858EC7" w14:textId="77777777" w:rsidR="00B65C41" w:rsidRPr="00547636" w:rsidRDefault="00B65C41" w:rsidP="0090639E">
            <w:pPr>
              <w:spacing w:after="0"/>
              <w:jc w:val="center"/>
              <w:rPr>
                <w:rFonts w:eastAsia="Arial" w:cs="Calibri"/>
                <w:sz w:val="18"/>
                <w:szCs w:val="18"/>
                <w:lang w:val="fr"/>
              </w:rPr>
            </w:pPr>
            <w:r w:rsidRPr="00547636">
              <w:rPr>
                <w:rFonts w:cs="Calibri"/>
                <w:sz w:val="18"/>
                <w:szCs w:val="18"/>
                <w:lang w:val="fr"/>
              </w:rPr>
              <w:t>X</w:t>
            </w:r>
          </w:p>
        </w:tc>
      </w:tr>
      <w:tr w:rsidR="00B65C41" w:rsidRPr="00547636" w14:paraId="21164866" w14:textId="77777777" w:rsidTr="004519FF">
        <w:trPr>
          <w:trHeight w:val="390"/>
        </w:trPr>
        <w:tc>
          <w:tcPr>
            <w:tcW w:w="645" w:type="dxa"/>
            <w:vMerge/>
            <w:shd w:val="clear" w:color="auto" w:fill="C6D9F1" w:themeFill="text2" w:themeFillTint="33"/>
          </w:tcPr>
          <w:p w14:paraId="6F5ECC93" w14:textId="77777777" w:rsidR="00B65C41" w:rsidRPr="00547636" w:rsidRDefault="00B65C41" w:rsidP="0090639E">
            <w:pPr>
              <w:spacing w:after="0"/>
              <w:jc w:val="both"/>
              <w:rPr>
                <w:rFonts w:cs="Calibri"/>
                <w:sz w:val="18"/>
                <w:szCs w:val="18"/>
                <w:lang w:val="fr-CA"/>
              </w:rPr>
            </w:pPr>
          </w:p>
        </w:tc>
        <w:tc>
          <w:tcPr>
            <w:tcW w:w="5871" w:type="dxa"/>
          </w:tcPr>
          <w:p w14:paraId="22DB233B" w14:textId="2A4C1564" w:rsidR="00B65C41" w:rsidRPr="00547636" w:rsidRDefault="00B65C41" w:rsidP="0090639E">
            <w:pPr>
              <w:spacing w:after="0"/>
              <w:ind w:left="450" w:hanging="360"/>
              <w:rPr>
                <w:rFonts w:cs="Calibri"/>
                <w:sz w:val="18"/>
                <w:szCs w:val="18"/>
                <w:lang w:val="fr-CA"/>
              </w:rPr>
            </w:pPr>
            <w:proofErr w:type="gramStart"/>
            <w:r w:rsidRPr="00547636">
              <w:rPr>
                <w:rFonts w:cs="Calibri"/>
                <w:sz w:val="18"/>
                <w:szCs w:val="18"/>
                <w:lang w:val="fr-CA"/>
              </w:rPr>
              <w:t>1.8  Collaborer</w:t>
            </w:r>
            <w:proofErr w:type="gramEnd"/>
            <w:r w:rsidRPr="00547636">
              <w:rPr>
                <w:rFonts w:cs="Calibri"/>
                <w:sz w:val="18"/>
                <w:szCs w:val="18"/>
                <w:lang w:val="fr-CA"/>
              </w:rPr>
              <w:t xml:space="preserve"> avec la communauté et les organismes culturels du milieu, et connaître les ressources et les programmes qui soutiennent l’enseignante ou l’enseignant dans son rôle de médiatrice ou de médiateur d’éléments de culture.</w:t>
            </w:r>
          </w:p>
        </w:tc>
        <w:tc>
          <w:tcPr>
            <w:tcW w:w="1417" w:type="dxa"/>
            <w:vAlign w:val="center"/>
          </w:tcPr>
          <w:p w14:paraId="4BE363C7" w14:textId="77777777" w:rsidR="00B65C41" w:rsidRPr="00547636" w:rsidRDefault="00B65C41" w:rsidP="0090639E">
            <w:pPr>
              <w:spacing w:after="0"/>
              <w:jc w:val="center"/>
              <w:rPr>
                <w:rFonts w:cs="Calibri"/>
                <w:sz w:val="18"/>
                <w:szCs w:val="18"/>
                <w:lang w:val="fr-CA"/>
              </w:rPr>
            </w:pPr>
            <w:r w:rsidRPr="00547636">
              <w:rPr>
                <w:rFonts w:cs="Calibri"/>
                <w:sz w:val="18"/>
                <w:szCs w:val="18"/>
                <w:lang w:val="fr"/>
              </w:rPr>
              <w:t>X</w:t>
            </w:r>
          </w:p>
        </w:tc>
        <w:tc>
          <w:tcPr>
            <w:tcW w:w="1428" w:type="dxa"/>
            <w:vAlign w:val="center"/>
          </w:tcPr>
          <w:p w14:paraId="6D779EDC" w14:textId="77777777" w:rsidR="00B65C41" w:rsidRPr="00547636" w:rsidRDefault="00B65C41" w:rsidP="0090639E">
            <w:pPr>
              <w:spacing w:after="0"/>
              <w:jc w:val="center"/>
              <w:rPr>
                <w:rFonts w:cs="Calibri"/>
                <w:sz w:val="18"/>
                <w:szCs w:val="18"/>
                <w:lang w:val="fr-CA"/>
              </w:rPr>
            </w:pPr>
            <w:r w:rsidRPr="00547636">
              <w:rPr>
                <w:rFonts w:cs="Calibri"/>
                <w:sz w:val="18"/>
                <w:szCs w:val="18"/>
                <w:lang w:val="fr"/>
              </w:rPr>
              <w:t>X</w:t>
            </w:r>
          </w:p>
        </w:tc>
      </w:tr>
    </w:tbl>
    <w:p w14:paraId="7F03DD96" w14:textId="77777777" w:rsidR="00CD292A" w:rsidRPr="00547636" w:rsidRDefault="00CD292A" w:rsidP="00B65C41">
      <w:pPr>
        <w:spacing w:after="0" w:line="240" w:lineRule="auto"/>
        <w:jc w:val="both"/>
        <w:rPr>
          <w:rFonts w:cs="Calibri"/>
          <w:b/>
          <w:bCs/>
          <w:sz w:val="18"/>
          <w:szCs w:val="18"/>
          <w:lang w:val="fr"/>
        </w:rPr>
      </w:pPr>
    </w:p>
    <w:p w14:paraId="0906A51A" w14:textId="0E547196" w:rsidR="00CD292A" w:rsidRPr="00547636" w:rsidRDefault="00B65C41" w:rsidP="00B65C41">
      <w:pPr>
        <w:spacing w:after="0" w:line="240" w:lineRule="auto"/>
        <w:jc w:val="both"/>
        <w:rPr>
          <w:rFonts w:cs="Calibri"/>
          <w:b/>
          <w:bCs/>
          <w:sz w:val="18"/>
          <w:szCs w:val="18"/>
          <w:lang w:val="fr"/>
        </w:rPr>
      </w:pPr>
      <w:r w:rsidRPr="00547636">
        <w:rPr>
          <w:rFonts w:cs="Calibri"/>
          <w:b/>
          <w:bCs/>
          <w:sz w:val="18"/>
          <w:szCs w:val="18"/>
          <w:lang w:val="fr"/>
        </w:rPr>
        <w:t>COMPÉTENCE 2</w:t>
      </w:r>
    </w:p>
    <w:tbl>
      <w:tblPr>
        <w:tblW w:w="9360" w:type="dxa"/>
        <w:tblLayout w:type="fixed"/>
        <w:tblLook w:val="00A0" w:firstRow="1" w:lastRow="0" w:firstColumn="1" w:lastColumn="0" w:noHBand="0" w:noVBand="0"/>
      </w:tblPr>
      <w:tblGrid>
        <w:gridCol w:w="512"/>
        <w:gridCol w:w="5999"/>
        <w:gridCol w:w="1417"/>
        <w:gridCol w:w="1432"/>
      </w:tblGrid>
      <w:tr w:rsidR="00B65C41" w:rsidRPr="00547636" w14:paraId="4EB95F90" w14:textId="77777777" w:rsidTr="004519FF">
        <w:trPr>
          <w:trHeight w:val="466"/>
        </w:trPr>
        <w:tc>
          <w:tcPr>
            <w:tcW w:w="512" w:type="dxa"/>
            <w:vMerge w:val="restart"/>
            <w:tcBorders>
              <w:top w:val="single" w:sz="8" w:space="0" w:color="44546A"/>
              <w:left w:val="single" w:sz="8" w:space="0" w:color="44546A"/>
              <w:right w:val="single" w:sz="8" w:space="0" w:color="44546A"/>
            </w:tcBorders>
            <w:shd w:val="clear" w:color="auto" w:fill="C6D9F1" w:themeFill="text2" w:themeFillTint="33"/>
          </w:tcPr>
          <w:p w14:paraId="788E5E04" w14:textId="77777777" w:rsidR="00B65C41" w:rsidRPr="00547636" w:rsidRDefault="00B65C41" w:rsidP="0090639E">
            <w:pPr>
              <w:spacing w:after="0"/>
              <w:jc w:val="both"/>
              <w:rPr>
                <w:rFonts w:cs="Calibri"/>
                <w:sz w:val="18"/>
                <w:szCs w:val="18"/>
              </w:rPr>
            </w:pPr>
            <w:r w:rsidRPr="00547636">
              <w:rPr>
                <w:rFonts w:cs="Calibri"/>
                <w:b/>
                <w:bCs/>
                <w:sz w:val="18"/>
                <w:szCs w:val="18"/>
                <w:lang w:val="fr"/>
              </w:rPr>
              <w:t>C2</w:t>
            </w:r>
          </w:p>
          <w:p w14:paraId="08B9A522" w14:textId="77777777" w:rsidR="00B65C41" w:rsidRPr="00547636" w:rsidRDefault="00B65C41" w:rsidP="0090639E">
            <w:pPr>
              <w:spacing w:after="0"/>
              <w:jc w:val="both"/>
              <w:rPr>
                <w:rFonts w:cs="Calibri"/>
                <w:sz w:val="18"/>
                <w:szCs w:val="18"/>
              </w:rPr>
            </w:pPr>
            <w:r w:rsidRPr="00547636">
              <w:rPr>
                <w:rFonts w:eastAsia="Arial" w:cs="Calibri"/>
                <w:sz w:val="18"/>
                <w:szCs w:val="18"/>
                <w:lang w:val="fr"/>
              </w:rPr>
              <w:t xml:space="preserve"> </w:t>
            </w:r>
          </w:p>
        </w:tc>
        <w:tc>
          <w:tcPr>
            <w:tcW w:w="5999" w:type="dxa"/>
            <w:vMerge w:val="restart"/>
            <w:tcBorders>
              <w:top w:val="single" w:sz="8" w:space="0" w:color="44546A"/>
              <w:left w:val="single" w:sz="8" w:space="0" w:color="44546A"/>
              <w:bottom w:val="single" w:sz="8" w:space="0" w:color="44546A"/>
              <w:right w:val="single" w:sz="8" w:space="0" w:color="44546A"/>
            </w:tcBorders>
            <w:shd w:val="clear" w:color="auto" w:fill="C6D9F1" w:themeFill="text2" w:themeFillTint="33"/>
          </w:tcPr>
          <w:p w14:paraId="5500CF8F" w14:textId="77777777" w:rsidR="00B65C41" w:rsidRPr="00547636" w:rsidRDefault="00B65C41" w:rsidP="0090639E">
            <w:pPr>
              <w:spacing w:after="0" w:line="254" w:lineRule="auto"/>
              <w:jc w:val="both"/>
              <w:rPr>
                <w:rFonts w:cs="Calibri"/>
                <w:sz w:val="18"/>
                <w:szCs w:val="18"/>
                <w:lang w:val="fr-CA"/>
              </w:rPr>
            </w:pPr>
            <w:r w:rsidRPr="00547636">
              <w:rPr>
                <w:rFonts w:cs="Calibri"/>
                <w:b/>
                <w:bCs/>
                <w:sz w:val="18"/>
                <w:szCs w:val="18"/>
                <w:lang w:val="fr-CA"/>
              </w:rPr>
              <w:t xml:space="preserve">Maîtriser la langue d’enseignement </w:t>
            </w:r>
          </w:p>
          <w:p w14:paraId="1B27825C" w14:textId="77777777" w:rsidR="00B65C41" w:rsidRPr="00547636" w:rsidRDefault="00B65C41" w:rsidP="0090639E">
            <w:pPr>
              <w:spacing w:after="0" w:line="254" w:lineRule="auto"/>
              <w:jc w:val="both"/>
              <w:rPr>
                <w:rFonts w:cs="Calibri"/>
                <w:sz w:val="18"/>
                <w:szCs w:val="18"/>
                <w:lang w:val="fr-CA"/>
              </w:rPr>
            </w:pPr>
            <w:r w:rsidRPr="00547636">
              <w:rPr>
                <w:rFonts w:cs="Calibri"/>
                <w:bCs/>
                <w:sz w:val="18"/>
                <w:szCs w:val="18"/>
                <w:lang w:val="fr-CA"/>
              </w:rPr>
              <w:t xml:space="preserve">Communiquer de manière appropriée dans la langue d’enseignement, à l’oral et à l’écrit, dans l’ensemble des contextes liés à l’exercice de ses fonctions </w:t>
            </w:r>
          </w:p>
        </w:tc>
        <w:tc>
          <w:tcPr>
            <w:tcW w:w="1417" w:type="dxa"/>
            <w:tcBorders>
              <w:top w:val="single" w:sz="8" w:space="0" w:color="44546A"/>
              <w:left w:val="single" w:sz="8" w:space="0" w:color="44546A"/>
              <w:bottom w:val="single" w:sz="8" w:space="0" w:color="44546A"/>
              <w:right w:val="single" w:sz="8" w:space="0" w:color="44546A"/>
            </w:tcBorders>
            <w:shd w:val="clear" w:color="auto" w:fill="C6D9F1" w:themeFill="text2" w:themeFillTint="33"/>
            <w:vAlign w:val="center"/>
          </w:tcPr>
          <w:p w14:paraId="55C0BBFE" w14:textId="77777777" w:rsidR="00B65C41" w:rsidRPr="00547636" w:rsidRDefault="00B65C41" w:rsidP="0090639E">
            <w:pPr>
              <w:spacing w:after="0" w:line="240" w:lineRule="auto"/>
              <w:jc w:val="center"/>
              <w:rPr>
                <w:rFonts w:cs="Calibri"/>
                <w:b/>
                <w:bCs/>
                <w:caps/>
                <w:sz w:val="18"/>
                <w:szCs w:val="18"/>
                <w:lang w:val="fr"/>
              </w:rPr>
            </w:pPr>
            <w:r w:rsidRPr="00547636">
              <w:rPr>
                <w:rFonts w:cs="Calibri"/>
                <w:b/>
                <w:bCs/>
                <w:caps/>
                <w:sz w:val="18"/>
                <w:szCs w:val="18"/>
                <w:lang w:val="fr"/>
              </w:rPr>
              <w:t>COMPÉTENCE</w:t>
            </w:r>
          </w:p>
          <w:p w14:paraId="5DF8DE6E" w14:textId="77777777" w:rsidR="00B65C41" w:rsidRPr="00547636" w:rsidRDefault="00B65C41" w:rsidP="0090639E">
            <w:pPr>
              <w:spacing w:after="0" w:line="240" w:lineRule="auto"/>
              <w:jc w:val="center"/>
              <w:rPr>
                <w:rFonts w:cs="Calibri"/>
                <w:b/>
                <w:bCs/>
                <w:caps/>
                <w:sz w:val="18"/>
                <w:szCs w:val="18"/>
                <w:lang w:val="fr"/>
              </w:rPr>
            </w:pPr>
            <w:r w:rsidRPr="00547636">
              <w:rPr>
                <w:rFonts w:cs="Calibri"/>
                <w:b/>
                <w:bCs/>
                <w:caps/>
                <w:sz w:val="18"/>
                <w:szCs w:val="18"/>
                <w:lang w:val="fr"/>
              </w:rPr>
              <w:t>dÉvelopp</w:t>
            </w:r>
            <w:r w:rsidRPr="00547636">
              <w:rPr>
                <w:rFonts w:cs="Calibri"/>
                <w:b/>
                <w:bCs/>
                <w:sz w:val="18"/>
                <w:szCs w:val="18"/>
                <w:lang w:val="fr"/>
              </w:rPr>
              <w:t>É</w:t>
            </w:r>
            <w:r w:rsidRPr="00547636">
              <w:rPr>
                <w:rFonts w:cs="Calibri"/>
                <w:b/>
                <w:bCs/>
                <w:caps/>
                <w:sz w:val="18"/>
                <w:szCs w:val="18"/>
                <w:lang w:val="fr"/>
              </w:rPr>
              <w:t>e</w:t>
            </w:r>
          </w:p>
        </w:tc>
        <w:tc>
          <w:tcPr>
            <w:tcW w:w="1432" w:type="dxa"/>
            <w:tcBorders>
              <w:top w:val="single" w:sz="8" w:space="0" w:color="44546A"/>
              <w:left w:val="single" w:sz="8" w:space="0" w:color="44546A"/>
              <w:bottom w:val="single" w:sz="8" w:space="0" w:color="44546A"/>
              <w:right w:val="single" w:sz="8" w:space="0" w:color="44546A"/>
            </w:tcBorders>
            <w:shd w:val="clear" w:color="auto" w:fill="C6D9F1" w:themeFill="text2" w:themeFillTint="33"/>
            <w:vAlign w:val="center"/>
          </w:tcPr>
          <w:p w14:paraId="2F7A1607" w14:textId="77777777" w:rsidR="00B65C41" w:rsidRPr="00547636" w:rsidRDefault="00B65C41" w:rsidP="0090639E">
            <w:pPr>
              <w:spacing w:after="0" w:line="240" w:lineRule="auto"/>
              <w:jc w:val="center"/>
              <w:rPr>
                <w:rFonts w:cs="Calibri"/>
                <w:b/>
                <w:bCs/>
                <w:sz w:val="18"/>
                <w:szCs w:val="18"/>
                <w:lang w:val="fr"/>
              </w:rPr>
            </w:pPr>
            <w:r w:rsidRPr="00547636">
              <w:rPr>
                <w:rFonts w:cs="Calibri"/>
                <w:b/>
                <w:bCs/>
                <w:sz w:val="18"/>
                <w:szCs w:val="18"/>
                <w:lang w:val="fr"/>
              </w:rPr>
              <w:t>COMPÉTENCE</w:t>
            </w:r>
          </w:p>
          <w:p w14:paraId="79ABCBE1" w14:textId="77777777" w:rsidR="00B65C41" w:rsidRPr="00547636" w:rsidRDefault="00B65C41" w:rsidP="0090639E">
            <w:pPr>
              <w:spacing w:after="0" w:line="240" w:lineRule="auto"/>
              <w:jc w:val="center"/>
              <w:rPr>
                <w:rFonts w:cs="Calibri"/>
                <w:sz w:val="18"/>
                <w:szCs w:val="18"/>
              </w:rPr>
            </w:pPr>
            <w:r w:rsidRPr="00547636">
              <w:rPr>
                <w:rFonts w:cs="Calibri"/>
                <w:b/>
                <w:bCs/>
                <w:sz w:val="18"/>
                <w:szCs w:val="18"/>
                <w:lang w:val="fr"/>
              </w:rPr>
              <w:t>ÉVALUÉE</w:t>
            </w:r>
          </w:p>
        </w:tc>
      </w:tr>
      <w:tr w:rsidR="00B65C41" w:rsidRPr="00547636" w14:paraId="45355AAE" w14:textId="77777777" w:rsidTr="004519FF">
        <w:trPr>
          <w:trHeight w:val="193"/>
        </w:trPr>
        <w:tc>
          <w:tcPr>
            <w:tcW w:w="512" w:type="dxa"/>
            <w:vMerge/>
            <w:tcBorders>
              <w:left w:val="single" w:sz="8" w:space="0" w:color="44546A"/>
              <w:right w:val="single" w:sz="8" w:space="0" w:color="44546A"/>
            </w:tcBorders>
            <w:vAlign w:val="center"/>
          </w:tcPr>
          <w:p w14:paraId="3893F5A6" w14:textId="77777777" w:rsidR="00B65C41" w:rsidRPr="00547636" w:rsidRDefault="00B65C41" w:rsidP="0090639E">
            <w:pPr>
              <w:spacing w:after="0"/>
              <w:jc w:val="both"/>
              <w:rPr>
                <w:rFonts w:cs="Calibri"/>
                <w:sz w:val="18"/>
                <w:szCs w:val="18"/>
              </w:rPr>
            </w:pPr>
          </w:p>
        </w:tc>
        <w:tc>
          <w:tcPr>
            <w:tcW w:w="5999" w:type="dxa"/>
            <w:vMerge/>
            <w:tcBorders>
              <w:left w:val="single" w:sz="8" w:space="0" w:color="44546A"/>
              <w:bottom w:val="single" w:sz="0" w:space="0" w:color="44546A"/>
              <w:right w:val="single" w:sz="2" w:space="0" w:color="44546A"/>
            </w:tcBorders>
            <w:vAlign w:val="center"/>
          </w:tcPr>
          <w:p w14:paraId="1F43AF15" w14:textId="77777777" w:rsidR="00B65C41" w:rsidRPr="00547636" w:rsidRDefault="00B65C41" w:rsidP="0090639E">
            <w:pPr>
              <w:spacing w:after="0"/>
              <w:rPr>
                <w:rFonts w:cs="Calibri"/>
                <w:sz w:val="18"/>
                <w:szCs w:val="18"/>
              </w:rPr>
            </w:pPr>
          </w:p>
        </w:tc>
        <w:tc>
          <w:tcPr>
            <w:tcW w:w="1417" w:type="dxa"/>
            <w:tcBorders>
              <w:top w:val="single" w:sz="8" w:space="0" w:color="44546A"/>
              <w:left w:val="single" w:sz="2" w:space="0" w:color="44546A"/>
              <w:bottom w:val="single" w:sz="4" w:space="0" w:color="auto"/>
            </w:tcBorders>
            <w:vAlign w:val="center"/>
          </w:tcPr>
          <w:p w14:paraId="02A080F0" w14:textId="77777777" w:rsidR="00B65C41" w:rsidRPr="00547636" w:rsidRDefault="00B65C41" w:rsidP="0090639E">
            <w:pPr>
              <w:spacing w:after="0"/>
              <w:jc w:val="center"/>
              <w:rPr>
                <w:rFonts w:cs="Calibri"/>
                <w:b/>
                <w:bCs/>
                <w:sz w:val="18"/>
                <w:szCs w:val="18"/>
                <w:lang w:val="fr"/>
              </w:rPr>
            </w:pPr>
            <w:r w:rsidRPr="00547636">
              <w:rPr>
                <w:rFonts w:cs="Calibri"/>
                <w:sz w:val="18"/>
                <w:szCs w:val="18"/>
                <w:lang w:val="fr"/>
              </w:rPr>
              <w:t>X</w:t>
            </w:r>
          </w:p>
        </w:tc>
        <w:tc>
          <w:tcPr>
            <w:tcW w:w="1432" w:type="dxa"/>
            <w:tcBorders>
              <w:top w:val="single" w:sz="8" w:space="0" w:color="44546A"/>
              <w:left w:val="single" w:sz="8" w:space="0" w:color="44546A"/>
              <w:bottom w:val="single" w:sz="8" w:space="0" w:color="44546A"/>
              <w:right w:val="single" w:sz="8" w:space="0" w:color="44546A"/>
            </w:tcBorders>
            <w:vAlign w:val="center"/>
          </w:tcPr>
          <w:p w14:paraId="627F3587" w14:textId="77777777" w:rsidR="00B65C41" w:rsidRPr="00547636" w:rsidRDefault="00B65C41" w:rsidP="0090639E">
            <w:pPr>
              <w:spacing w:after="0"/>
              <w:jc w:val="center"/>
              <w:rPr>
                <w:rFonts w:cs="Calibri"/>
                <w:sz w:val="18"/>
                <w:szCs w:val="18"/>
              </w:rPr>
            </w:pPr>
            <w:r w:rsidRPr="00547636">
              <w:rPr>
                <w:rFonts w:cs="Calibri"/>
                <w:sz w:val="18"/>
                <w:szCs w:val="18"/>
              </w:rPr>
              <w:t>X</w:t>
            </w:r>
          </w:p>
        </w:tc>
      </w:tr>
      <w:tr w:rsidR="00B65C41" w:rsidRPr="00547636" w14:paraId="49A44A03" w14:textId="77777777" w:rsidTr="004519FF">
        <w:trPr>
          <w:trHeight w:val="390"/>
        </w:trPr>
        <w:tc>
          <w:tcPr>
            <w:tcW w:w="512" w:type="dxa"/>
            <w:vMerge/>
            <w:tcBorders>
              <w:left w:val="single" w:sz="8" w:space="0" w:color="44546A"/>
              <w:right w:val="single" w:sz="8" w:space="0" w:color="44546A"/>
            </w:tcBorders>
            <w:vAlign w:val="center"/>
          </w:tcPr>
          <w:p w14:paraId="10676013" w14:textId="77777777" w:rsidR="00B65C41" w:rsidRPr="00547636" w:rsidRDefault="00B65C41" w:rsidP="0090639E">
            <w:pPr>
              <w:spacing w:after="0"/>
              <w:jc w:val="both"/>
              <w:rPr>
                <w:rFonts w:cs="Calibri"/>
                <w:sz w:val="18"/>
                <w:szCs w:val="18"/>
                <w:lang w:val="fr-CA"/>
              </w:rPr>
            </w:pPr>
          </w:p>
        </w:tc>
        <w:tc>
          <w:tcPr>
            <w:tcW w:w="5999" w:type="dxa"/>
            <w:tcBorders>
              <w:top w:val="single" w:sz="8" w:space="0" w:color="44546A"/>
              <w:left w:val="single" w:sz="8" w:space="0" w:color="44546A"/>
              <w:bottom w:val="single" w:sz="8" w:space="0" w:color="44546A"/>
              <w:right w:val="single" w:sz="8" w:space="0" w:color="44546A"/>
            </w:tcBorders>
          </w:tcPr>
          <w:p w14:paraId="68DD6F86" w14:textId="77777777" w:rsidR="00B65C41" w:rsidRPr="00547636" w:rsidRDefault="00B65C41" w:rsidP="0090639E">
            <w:pPr>
              <w:spacing w:after="0"/>
              <w:ind w:left="450" w:hanging="360"/>
              <w:rPr>
                <w:rFonts w:cs="Calibri"/>
                <w:sz w:val="18"/>
                <w:szCs w:val="18"/>
                <w:lang w:val="fr-CA"/>
              </w:rPr>
            </w:pPr>
            <w:r w:rsidRPr="00547636">
              <w:rPr>
                <w:rFonts w:cs="Calibri"/>
                <w:sz w:val="18"/>
                <w:szCs w:val="18"/>
                <w:lang w:val="fr-CA"/>
              </w:rPr>
              <w:t xml:space="preserve">2.1 </w:t>
            </w:r>
            <w:r w:rsidRPr="00547636">
              <w:rPr>
                <w:rFonts w:cs="Calibri"/>
                <w:sz w:val="18"/>
                <w:szCs w:val="18"/>
                <w:lang w:val="fr-CA"/>
              </w:rPr>
              <w:tab/>
              <w:t>Maîtriser les règles et les usages de la langue orale, écrite et illustrée dans l’ensemble de ses communications avec la communauté.</w:t>
            </w:r>
          </w:p>
        </w:tc>
        <w:tc>
          <w:tcPr>
            <w:tcW w:w="1417" w:type="dxa"/>
            <w:tcBorders>
              <w:top w:val="nil"/>
              <w:left w:val="single" w:sz="8" w:space="0" w:color="44546A"/>
              <w:bottom w:val="single" w:sz="8" w:space="0" w:color="44546A"/>
              <w:right w:val="single" w:sz="8" w:space="0" w:color="44546A"/>
            </w:tcBorders>
            <w:vAlign w:val="center"/>
          </w:tcPr>
          <w:p w14:paraId="120C517B" w14:textId="77777777" w:rsidR="00B65C41" w:rsidRPr="00547636" w:rsidRDefault="00B65C41" w:rsidP="0090639E">
            <w:pPr>
              <w:spacing w:after="0"/>
              <w:jc w:val="center"/>
              <w:rPr>
                <w:rFonts w:eastAsia="Arial" w:cs="Calibri"/>
                <w:sz w:val="18"/>
                <w:szCs w:val="18"/>
                <w:lang w:val="fr"/>
              </w:rPr>
            </w:pPr>
            <w:r w:rsidRPr="00547636">
              <w:rPr>
                <w:rFonts w:eastAsia="Arial" w:cs="Calibri"/>
                <w:sz w:val="18"/>
                <w:szCs w:val="18"/>
                <w:lang w:val="fr"/>
              </w:rPr>
              <w:t>X</w:t>
            </w:r>
          </w:p>
        </w:tc>
        <w:tc>
          <w:tcPr>
            <w:tcW w:w="1432" w:type="dxa"/>
            <w:tcBorders>
              <w:top w:val="nil"/>
              <w:left w:val="single" w:sz="8" w:space="0" w:color="44546A"/>
              <w:bottom w:val="single" w:sz="8" w:space="0" w:color="44546A"/>
              <w:right w:val="single" w:sz="8" w:space="0" w:color="44546A"/>
            </w:tcBorders>
            <w:vAlign w:val="center"/>
          </w:tcPr>
          <w:p w14:paraId="7D9EA170" w14:textId="77777777" w:rsidR="00B65C41" w:rsidRPr="00547636" w:rsidRDefault="00B65C41" w:rsidP="0090639E">
            <w:pPr>
              <w:spacing w:after="0"/>
              <w:jc w:val="center"/>
              <w:rPr>
                <w:rFonts w:eastAsia="Arial" w:cs="Calibri"/>
                <w:sz w:val="18"/>
                <w:szCs w:val="18"/>
                <w:lang w:val="fr"/>
              </w:rPr>
            </w:pPr>
            <w:r w:rsidRPr="00547636">
              <w:rPr>
                <w:rFonts w:eastAsia="Arial" w:cs="Calibri"/>
                <w:sz w:val="18"/>
                <w:szCs w:val="18"/>
                <w:lang w:val="fr"/>
              </w:rPr>
              <w:t>X</w:t>
            </w:r>
          </w:p>
        </w:tc>
      </w:tr>
      <w:tr w:rsidR="00B65C41" w:rsidRPr="00547636" w14:paraId="2DF627AD" w14:textId="77777777" w:rsidTr="004519FF">
        <w:trPr>
          <w:trHeight w:val="390"/>
        </w:trPr>
        <w:tc>
          <w:tcPr>
            <w:tcW w:w="512" w:type="dxa"/>
            <w:vMerge/>
            <w:tcBorders>
              <w:left w:val="single" w:sz="8" w:space="0" w:color="44546A"/>
              <w:right w:val="single" w:sz="8" w:space="0" w:color="44546A"/>
            </w:tcBorders>
            <w:vAlign w:val="center"/>
          </w:tcPr>
          <w:p w14:paraId="3EB8268A" w14:textId="77777777" w:rsidR="00B65C41" w:rsidRPr="00547636" w:rsidRDefault="00B65C41" w:rsidP="0090639E">
            <w:pPr>
              <w:spacing w:after="0"/>
              <w:jc w:val="both"/>
              <w:rPr>
                <w:rFonts w:cs="Calibri"/>
                <w:sz w:val="18"/>
                <w:szCs w:val="18"/>
                <w:lang w:val="fr-CA"/>
              </w:rPr>
            </w:pPr>
          </w:p>
        </w:tc>
        <w:tc>
          <w:tcPr>
            <w:tcW w:w="5999" w:type="dxa"/>
            <w:tcBorders>
              <w:top w:val="single" w:sz="8" w:space="0" w:color="44546A"/>
              <w:left w:val="single" w:sz="8" w:space="0" w:color="44546A"/>
              <w:bottom w:val="single" w:sz="8" w:space="0" w:color="44546A"/>
              <w:right w:val="single" w:sz="8" w:space="0" w:color="44546A"/>
            </w:tcBorders>
          </w:tcPr>
          <w:p w14:paraId="39AB409E" w14:textId="77777777" w:rsidR="00B65C41" w:rsidRPr="00547636" w:rsidRDefault="00B65C41" w:rsidP="0090639E">
            <w:pPr>
              <w:spacing w:after="0"/>
              <w:ind w:left="450" w:hanging="360"/>
              <w:rPr>
                <w:rFonts w:cs="Calibri"/>
                <w:sz w:val="18"/>
                <w:szCs w:val="18"/>
                <w:lang w:val="fr-CA"/>
              </w:rPr>
            </w:pPr>
            <w:r w:rsidRPr="00547636">
              <w:rPr>
                <w:rFonts w:cs="Calibri"/>
                <w:sz w:val="18"/>
                <w:szCs w:val="18"/>
                <w:lang w:val="fr-CA"/>
              </w:rPr>
              <w:t xml:space="preserve">2.2 </w:t>
            </w:r>
            <w:r w:rsidRPr="00547636">
              <w:rPr>
                <w:rFonts w:cs="Calibri"/>
                <w:sz w:val="18"/>
                <w:szCs w:val="18"/>
                <w:lang w:val="fr-CA"/>
              </w:rPr>
              <w:tab/>
              <w:t>Démontrer la capacité de soutenir ses idées de manière cohérente, intelligible, critique et respectueuse dans ses communications, à l’oral comme à l’écrit.</w:t>
            </w:r>
          </w:p>
        </w:tc>
        <w:tc>
          <w:tcPr>
            <w:tcW w:w="1417" w:type="dxa"/>
            <w:tcBorders>
              <w:top w:val="single" w:sz="8" w:space="0" w:color="44546A"/>
              <w:left w:val="single" w:sz="8" w:space="0" w:color="44546A"/>
              <w:bottom w:val="single" w:sz="8" w:space="0" w:color="44546A"/>
              <w:right w:val="single" w:sz="8" w:space="0" w:color="44546A"/>
            </w:tcBorders>
            <w:vAlign w:val="center"/>
          </w:tcPr>
          <w:p w14:paraId="79DAC7FC" w14:textId="77777777" w:rsidR="00B65C41" w:rsidRPr="00547636" w:rsidRDefault="00B65C41" w:rsidP="0090639E">
            <w:pPr>
              <w:spacing w:after="0"/>
              <w:jc w:val="center"/>
              <w:rPr>
                <w:rFonts w:eastAsia="Arial" w:cs="Calibri"/>
                <w:sz w:val="18"/>
                <w:szCs w:val="18"/>
                <w:lang w:val="fr"/>
              </w:rPr>
            </w:pPr>
            <w:r w:rsidRPr="00547636">
              <w:rPr>
                <w:rFonts w:eastAsia="Arial" w:cs="Calibri"/>
                <w:sz w:val="18"/>
                <w:szCs w:val="18"/>
                <w:lang w:val="fr"/>
              </w:rPr>
              <w:t>X</w:t>
            </w:r>
          </w:p>
        </w:tc>
        <w:tc>
          <w:tcPr>
            <w:tcW w:w="1432" w:type="dxa"/>
            <w:tcBorders>
              <w:top w:val="single" w:sz="8" w:space="0" w:color="44546A"/>
              <w:left w:val="single" w:sz="8" w:space="0" w:color="44546A"/>
              <w:bottom w:val="single" w:sz="8" w:space="0" w:color="44546A"/>
              <w:right w:val="single" w:sz="8" w:space="0" w:color="44546A"/>
            </w:tcBorders>
            <w:vAlign w:val="center"/>
          </w:tcPr>
          <w:p w14:paraId="5936FF8A" w14:textId="77777777" w:rsidR="00B65C41" w:rsidRPr="00547636" w:rsidRDefault="00B65C41" w:rsidP="0090639E">
            <w:pPr>
              <w:spacing w:after="0"/>
              <w:jc w:val="center"/>
              <w:rPr>
                <w:rFonts w:eastAsia="Arial" w:cs="Calibri"/>
                <w:sz w:val="18"/>
                <w:szCs w:val="18"/>
                <w:lang w:val="fr"/>
              </w:rPr>
            </w:pPr>
            <w:r w:rsidRPr="00547636">
              <w:rPr>
                <w:rFonts w:eastAsia="Arial" w:cs="Calibri"/>
                <w:sz w:val="18"/>
                <w:szCs w:val="18"/>
                <w:lang w:val="fr"/>
              </w:rPr>
              <w:t>X</w:t>
            </w:r>
          </w:p>
        </w:tc>
      </w:tr>
    </w:tbl>
    <w:p w14:paraId="415539EA" w14:textId="77777777" w:rsidR="00CD292A" w:rsidRPr="00547636" w:rsidRDefault="00CD292A" w:rsidP="00B65C41">
      <w:pPr>
        <w:spacing w:after="0" w:line="240" w:lineRule="auto"/>
        <w:jc w:val="both"/>
        <w:rPr>
          <w:rFonts w:cs="Calibri"/>
          <w:b/>
          <w:bCs/>
          <w:sz w:val="18"/>
          <w:szCs w:val="18"/>
          <w:lang w:val="fr"/>
        </w:rPr>
      </w:pPr>
    </w:p>
    <w:p w14:paraId="30220EF7" w14:textId="4D60AB0C" w:rsidR="00CD292A" w:rsidRPr="00547636" w:rsidRDefault="00B65C41" w:rsidP="00B65C41">
      <w:pPr>
        <w:spacing w:after="0" w:line="240" w:lineRule="auto"/>
        <w:jc w:val="both"/>
        <w:rPr>
          <w:rFonts w:cs="Calibri"/>
          <w:b/>
          <w:bCs/>
          <w:sz w:val="18"/>
          <w:szCs w:val="18"/>
          <w:lang w:val="fr"/>
        </w:rPr>
      </w:pPr>
      <w:r w:rsidRPr="00547636">
        <w:rPr>
          <w:rFonts w:cs="Calibri"/>
          <w:b/>
          <w:bCs/>
          <w:sz w:val="18"/>
          <w:szCs w:val="18"/>
          <w:lang w:val="fr"/>
        </w:rPr>
        <w:t>COMPÉTENCE 3</w:t>
      </w:r>
    </w:p>
    <w:tbl>
      <w:tblPr>
        <w:tblW w:w="9369" w:type="dxa"/>
        <w:tblLayout w:type="fixed"/>
        <w:tblLook w:val="00A0" w:firstRow="1" w:lastRow="0" w:firstColumn="1" w:lastColumn="0" w:noHBand="0" w:noVBand="0"/>
      </w:tblPr>
      <w:tblGrid>
        <w:gridCol w:w="512"/>
        <w:gridCol w:w="6143"/>
        <w:gridCol w:w="1417"/>
        <w:gridCol w:w="1297"/>
      </w:tblGrid>
      <w:tr w:rsidR="00B65C41" w:rsidRPr="00547636" w14:paraId="1A98E66E" w14:textId="77777777" w:rsidTr="0090639E">
        <w:trPr>
          <w:trHeight w:val="476"/>
        </w:trPr>
        <w:tc>
          <w:tcPr>
            <w:tcW w:w="512" w:type="dxa"/>
            <w:vMerge w:val="restart"/>
            <w:tcBorders>
              <w:top w:val="single" w:sz="8" w:space="0" w:color="44546A"/>
              <w:left w:val="single" w:sz="8" w:space="0" w:color="44546A"/>
              <w:right w:val="single" w:sz="8" w:space="0" w:color="44546A"/>
            </w:tcBorders>
            <w:shd w:val="clear" w:color="auto" w:fill="C6D9F1" w:themeFill="text2" w:themeFillTint="33"/>
          </w:tcPr>
          <w:p w14:paraId="0FB56C9C" w14:textId="77777777" w:rsidR="00B65C41" w:rsidRPr="00547636" w:rsidRDefault="00B65C41" w:rsidP="0090639E">
            <w:pPr>
              <w:spacing w:after="0"/>
              <w:jc w:val="both"/>
              <w:rPr>
                <w:rFonts w:cs="Calibri"/>
                <w:sz w:val="18"/>
                <w:szCs w:val="18"/>
              </w:rPr>
            </w:pPr>
            <w:r w:rsidRPr="00547636">
              <w:rPr>
                <w:rFonts w:cs="Calibri"/>
                <w:b/>
                <w:bCs/>
                <w:sz w:val="18"/>
                <w:szCs w:val="18"/>
                <w:lang w:val="fr"/>
              </w:rPr>
              <w:t>C3</w:t>
            </w:r>
          </w:p>
          <w:p w14:paraId="3E1464E7" w14:textId="77777777" w:rsidR="00B65C41" w:rsidRPr="00547636" w:rsidRDefault="00B65C41" w:rsidP="0090639E">
            <w:pPr>
              <w:spacing w:after="0"/>
              <w:jc w:val="both"/>
              <w:rPr>
                <w:rFonts w:cs="Calibri"/>
                <w:sz w:val="18"/>
                <w:szCs w:val="18"/>
              </w:rPr>
            </w:pPr>
            <w:r w:rsidRPr="00547636">
              <w:rPr>
                <w:rFonts w:eastAsia="Arial" w:cs="Calibri"/>
                <w:sz w:val="18"/>
                <w:szCs w:val="18"/>
                <w:lang w:val="fr"/>
              </w:rPr>
              <w:t xml:space="preserve"> </w:t>
            </w:r>
          </w:p>
        </w:tc>
        <w:tc>
          <w:tcPr>
            <w:tcW w:w="6143" w:type="dxa"/>
            <w:vMerge w:val="restart"/>
            <w:tcBorders>
              <w:top w:val="single" w:sz="8" w:space="0" w:color="44546A"/>
              <w:left w:val="single" w:sz="8" w:space="0" w:color="44546A"/>
              <w:bottom w:val="single" w:sz="8" w:space="0" w:color="44546A"/>
              <w:right w:val="single" w:sz="8" w:space="0" w:color="44546A"/>
            </w:tcBorders>
            <w:shd w:val="clear" w:color="auto" w:fill="C6D9F1" w:themeFill="text2" w:themeFillTint="33"/>
          </w:tcPr>
          <w:p w14:paraId="2F6FCFA8" w14:textId="77777777" w:rsidR="00B65C41" w:rsidRPr="00547636" w:rsidRDefault="00B65C41" w:rsidP="0090639E">
            <w:pPr>
              <w:spacing w:after="0" w:line="254" w:lineRule="auto"/>
              <w:jc w:val="both"/>
              <w:rPr>
                <w:rFonts w:cs="Calibri"/>
                <w:sz w:val="18"/>
                <w:szCs w:val="18"/>
                <w:lang w:val="fr-CA"/>
              </w:rPr>
            </w:pPr>
            <w:r w:rsidRPr="00547636">
              <w:rPr>
                <w:rFonts w:cs="Calibri"/>
                <w:b/>
                <w:bCs/>
                <w:sz w:val="18"/>
                <w:szCs w:val="18"/>
                <w:lang w:val="fr-CA"/>
              </w:rPr>
              <w:t>Planifier les situations d’enseignement et d’apprentissage</w:t>
            </w:r>
          </w:p>
          <w:p w14:paraId="6F7E1C6C" w14:textId="77777777" w:rsidR="00B65C41" w:rsidRPr="00547636" w:rsidRDefault="00B65C41" w:rsidP="0090639E">
            <w:pPr>
              <w:spacing w:after="0" w:line="254" w:lineRule="auto"/>
              <w:jc w:val="both"/>
              <w:rPr>
                <w:rFonts w:cs="Calibri"/>
                <w:sz w:val="18"/>
                <w:szCs w:val="18"/>
                <w:lang w:val="fr-CA"/>
              </w:rPr>
            </w:pPr>
            <w:r w:rsidRPr="00547636">
              <w:rPr>
                <w:rFonts w:cs="Calibri"/>
                <w:bCs/>
                <w:sz w:val="18"/>
                <w:szCs w:val="18"/>
                <w:lang w:val="fr-CA"/>
              </w:rPr>
              <w:t>Concevoir et planifier des activités et des situations d’enseignement et d’apprentissage en fonction des élèves, des contenus d’apprentissage et des intentions de formation</w:t>
            </w:r>
          </w:p>
        </w:tc>
        <w:tc>
          <w:tcPr>
            <w:tcW w:w="1417" w:type="dxa"/>
            <w:tcBorders>
              <w:top w:val="single" w:sz="8" w:space="0" w:color="44546A"/>
              <w:left w:val="single" w:sz="8" w:space="0" w:color="44546A"/>
              <w:bottom w:val="single" w:sz="4" w:space="0" w:color="auto"/>
              <w:right w:val="single" w:sz="8" w:space="0" w:color="44546A"/>
            </w:tcBorders>
            <w:shd w:val="clear" w:color="auto" w:fill="C6D9F1" w:themeFill="text2" w:themeFillTint="33"/>
            <w:vAlign w:val="center"/>
          </w:tcPr>
          <w:p w14:paraId="54154482" w14:textId="77777777" w:rsidR="00B65C41" w:rsidRPr="00547636" w:rsidRDefault="00B65C41" w:rsidP="0090639E">
            <w:pPr>
              <w:spacing w:after="0" w:line="240" w:lineRule="auto"/>
              <w:jc w:val="center"/>
              <w:rPr>
                <w:rFonts w:cs="Calibri"/>
                <w:b/>
                <w:bCs/>
                <w:caps/>
                <w:sz w:val="18"/>
                <w:szCs w:val="18"/>
                <w:lang w:val="fr"/>
              </w:rPr>
            </w:pPr>
            <w:r w:rsidRPr="00547636">
              <w:rPr>
                <w:rFonts w:cs="Calibri"/>
                <w:b/>
                <w:bCs/>
                <w:caps/>
                <w:sz w:val="18"/>
                <w:szCs w:val="18"/>
                <w:lang w:val="fr"/>
              </w:rPr>
              <w:t>COMPÉTENCE</w:t>
            </w:r>
          </w:p>
          <w:p w14:paraId="4EF21102" w14:textId="77777777" w:rsidR="00B65C41" w:rsidRPr="00547636" w:rsidRDefault="00B65C41" w:rsidP="0090639E">
            <w:pPr>
              <w:spacing w:after="0" w:line="240" w:lineRule="auto"/>
              <w:jc w:val="center"/>
              <w:rPr>
                <w:rFonts w:cs="Calibri"/>
                <w:b/>
                <w:bCs/>
                <w:caps/>
                <w:sz w:val="18"/>
                <w:szCs w:val="18"/>
                <w:lang w:val="fr"/>
              </w:rPr>
            </w:pPr>
            <w:r w:rsidRPr="00547636">
              <w:rPr>
                <w:rFonts w:cs="Calibri"/>
                <w:b/>
                <w:bCs/>
                <w:caps/>
                <w:sz w:val="18"/>
                <w:szCs w:val="18"/>
                <w:lang w:val="fr"/>
              </w:rPr>
              <w:t>dÉvelopp</w:t>
            </w:r>
            <w:r w:rsidRPr="00547636">
              <w:rPr>
                <w:rFonts w:cs="Calibri"/>
                <w:b/>
                <w:bCs/>
                <w:sz w:val="18"/>
                <w:szCs w:val="18"/>
                <w:lang w:val="fr"/>
              </w:rPr>
              <w:t>É</w:t>
            </w:r>
            <w:r w:rsidRPr="00547636">
              <w:rPr>
                <w:rFonts w:cs="Calibri"/>
                <w:b/>
                <w:bCs/>
                <w:caps/>
                <w:sz w:val="18"/>
                <w:szCs w:val="18"/>
                <w:lang w:val="fr"/>
              </w:rPr>
              <w:t>e</w:t>
            </w:r>
          </w:p>
        </w:tc>
        <w:tc>
          <w:tcPr>
            <w:tcW w:w="1297" w:type="dxa"/>
            <w:tcBorders>
              <w:top w:val="single" w:sz="8" w:space="0" w:color="44546A"/>
              <w:left w:val="single" w:sz="8" w:space="0" w:color="44546A"/>
              <w:bottom w:val="single" w:sz="4" w:space="0" w:color="auto"/>
              <w:right w:val="single" w:sz="8" w:space="0" w:color="44546A"/>
            </w:tcBorders>
            <w:shd w:val="clear" w:color="auto" w:fill="C6D9F1" w:themeFill="text2" w:themeFillTint="33"/>
            <w:vAlign w:val="center"/>
          </w:tcPr>
          <w:p w14:paraId="37835524" w14:textId="77777777" w:rsidR="00B65C41" w:rsidRPr="00547636" w:rsidRDefault="00B65C41" w:rsidP="0090639E">
            <w:pPr>
              <w:spacing w:after="0" w:line="240" w:lineRule="auto"/>
              <w:jc w:val="center"/>
              <w:rPr>
                <w:rFonts w:cs="Calibri"/>
                <w:b/>
                <w:bCs/>
                <w:sz w:val="18"/>
                <w:szCs w:val="18"/>
                <w:lang w:val="fr"/>
              </w:rPr>
            </w:pPr>
            <w:r w:rsidRPr="00547636">
              <w:rPr>
                <w:rFonts w:cs="Calibri"/>
                <w:b/>
                <w:bCs/>
                <w:sz w:val="18"/>
                <w:szCs w:val="18"/>
                <w:lang w:val="fr"/>
              </w:rPr>
              <w:t>COMPÉTENCE</w:t>
            </w:r>
          </w:p>
          <w:p w14:paraId="446610A2" w14:textId="77777777" w:rsidR="00B65C41" w:rsidRPr="00547636" w:rsidRDefault="00B65C41" w:rsidP="0090639E">
            <w:pPr>
              <w:spacing w:after="0" w:line="240" w:lineRule="auto"/>
              <w:jc w:val="center"/>
              <w:rPr>
                <w:rFonts w:cs="Calibri"/>
                <w:sz w:val="18"/>
                <w:szCs w:val="18"/>
              </w:rPr>
            </w:pPr>
            <w:r w:rsidRPr="00547636">
              <w:rPr>
                <w:rFonts w:cs="Calibri"/>
                <w:b/>
                <w:bCs/>
                <w:sz w:val="18"/>
                <w:szCs w:val="18"/>
                <w:lang w:val="fr"/>
              </w:rPr>
              <w:t>ÉVALUÉE</w:t>
            </w:r>
          </w:p>
        </w:tc>
      </w:tr>
      <w:tr w:rsidR="00B65C41" w:rsidRPr="00547636" w14:paraId="1848F6B0" w14:textId="77777777" w:rsidTr="0090639E">
        <w:trPr>
          <w:trHeight w:val="282"/>
        </w:trPr>
        <w:tc>
          <w:tcPr>
            <w:tcW w:w="512" w:type="dxa"/>
            <w:vMerge/>
            <w:tcBorders>
              <w:left w:val="single" w:sz="8" w:space="0" w:color="44546A"/>
              <w:right w:val="single" w:sz="8" w:space="0" w:color="44546A"/>
            </w:tcBorders>
            <w:vAlign w:val="center"/>
          </w:tcPr>
          <w:p w14:paraId="76CCB9B0" w14:textId="77777777" w:rsidR="00B65C41" w:rsidRPr="00547636" w:rsidRDefault="00B65C41" w:rsidP="0090639E">
            <w:pPr>
              <w:spacing w:after="0"/>
              <w:jc w:val="both"/>
              <w:rPr>
                <w:rFonts w:cs="Calibri"/>
                <w:sz w:val="18"/>
                <w:szCs w:val="18"/>
              </w:rPr>
            </w:pPr>
          </w:p>
        </w:tc>
        <w:tc>
          <w:tcPr>
            <w:tcW w:w="6143" w:type="dxa"/>
            <w:vMerge/>
            <w:tcBorders>
              <w:left w:val="single" w:sz="8" w:space="0" w:color="44546A"/>
              <w:bottom w:val="single" w:sz="0" w:space="0" w:color="44546A"/>
              <w:right w:val="single" w:sz="4" w:space="0" w:color="auto"/>
            </w:tcBorders>
            <w:vAlign w:val="center"/>
          </w:tcPr>
          <w:p w14:paraId="26FC89D4" w14:textId="77777777" w:rsidR="00B65C41" w:rsidRPr="00547636" w:rsidRDefault="00B65C41" w:rsidP="0090639E">
            <w:pPr>
              <w:spacing w:after="0"/>
              <w:rPr>
                <w:rFonts w:cs="Calibri"/>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14:paraId="41404B47" w14:textId="77777777" w:rsidR="00B65C41" w:rsidRPr="00547636" w:rsidRDefault="00B65C41" w:rsidP="0090639E">
            <w:pPr>
              <w:spacing w:after="0"/>
              <w:jc w:val="center"/>
              <w:rPr>
                <w:rFonts w:cs="Calibri"/>
                <w:b/>
                <w:bCs/>
                <w:sz w:val="18"/>
                <w:szCs w:val="18"/>
                <w:lang w:val="fr"/>
              </w:rPr>
            </w:pPr>
            <w:r w:rsidRPr="00547636">
              <w:rPr>
                <w:rFonts w:cs="Calibri"/>
                <w:sz w:val="18"/>
                <w:szCs w:val="18"/>
                <w:lang w:val="fr"/>
              </w:rPr>
              <w:t>X</w:t>
            </w:r>
          </w:p>
        </w:tc>
        <w:tc>
          <w:tcPr>
            <w:tcW w:w="1297" w:type="dxa"/>
            <w:tcBorders>
              <w:top w:val="single" w:sz="4" w:space="0" w:color="auto"/>
              <w:left w:val="single" w:sz="4" w:space="0" w:color="auto"/>
              <w:bottom w:val="single" w:sz="4" w:space="0" w:color="auto"/>
              <w:right w:val="single" w:sz="4" w:space="0" w:color="auto"/>
            </w:tcBorders>
            <w:vAlign w:val="center"/>
          </w:tcPr>
          <w:p w14:paraId="5A94C4A6" w14:textId="77777777" w:rsidR="00B65C41" w:rsidRPr="00547636" w:rsidRDefault="00B65C41" w:rsidP="0090639E">
            <w:pPr>
              <w:spacing w:after="0"/>
              <w:jc w:val="center"/>
              <w:rPr>
                <w:rFonts w:cs="Calibri"/>
                <w:sz w:val="18"/>
                <w:szCs w:val="18"/>
              </w:rPr>
            </w:pPr>
            <w:r w:rsidRPr="00547636">
              <w:rPr>
                <w:rFonts w:cs="Calibri"/>
                <w:sz w:val="18"/>
                <w:szCs w:val="18"/>
                <w:lang w:val="fr"/>
              </w:rPr>
              <w:t>X</w:t>
            </w:r>
          </w:p>
        </w:tc>
      </w:tr>
      <w:tr w:rsidR="00B65C41" w:rsidRPr="00547636" w14:paraId="292B727B" w14:textId="77777777" w:rsidTr="0090639E">
        <w:trPr>
          <w:trHeight w:val="390"/>
        </w:trPr>
        <w:tc>
          <w:tcPr>
            <w:tcW w:w="512" w:type="dxa"/>
            <w:vMerge/>
            <w:tcBorders>
              <w:left w:val="single" w:sz="8" w:space="0" w:color="44546A"/>
              <w:right w:val="single" w:sz="8" w:space="0" w:color="44546A"/>
            </w:tcBorders>
            <w:vAlign w:val="center"/>
          </w:tcPr>
          <w:p w14:paraId="6358A2F0" w14:textId="77777777" w:rsidR="00B65C41" w:rsidRPr="00547636" w:rsidRDefault="00B65C41" w:rsidP="0090639E">
            <w:pPr>
              <w:spacing w:after="0"/>
              <w:jc w:val="both"/>
              <w:rPr>
                <w:rFonts w:cs="Calibri"/>
                <w:sz w:val="18"/>
                <w:szCs w:val="18"/>
                <w:lang w:val="fr-CA"/>
              </w:rPr>
            </w:pPr>
          </w:p>
        </w:tc>
        <w:tc>
          <w:tcPr>
            <w:tcW w:w="6143" w:type="dxa"/>
            <w:tcBorders>
              <w:top w:val="single" w:sz="8" w:space="0" w:color="44546A"/>
              <w:left w:val="single" w:sz="8" w:space="0" w:color="44546A"/>
              <w:bottom w:val="single" w:sz="8" w:space="0" w:color="44546A"/>
              <w:right w:val="single" w:sz="8" w:space="0" w:color="44546A"/>
            </w:tcBorders>
          </w:tcPr>
          <w:p w14:paraId="5A6FB9B6" w14:textId="77777777" w:rsidR="00B65C41" w:rsidRPr="00547636" w:rsidRDefault="00B65C41" w:rsidP="0090639E">
            <w:pPr>
              <w:spacing w:after="0"/>
              <w:ind w:left="450" w:hanging="360"/>
              <w:rPr>
                <w:rFonts w:cs="Calibri"/>
                <w:sz w:val="18"/>
                <w:szCs w:val="18"/>
                <w:lang w:val="fr-CA"/>
              </w:rPr>
            </w:pPr>
            <w:r w:rsidRPr="00547636">
              <w:rPr>
                <w:rFonts w:cs="Calibri"/>
                <w:color w:val="000000" w:themeColor="text1"/>
                <w:sz w:val="18"/>
                <w:szCs w:val="18"/>
                <w:lang w:val="fr-CA"/>
              </w:rPr>
              <w:t xml:space="preserve">3.2 </w:t>
            </w:r>
            <w:r w:rsidRPr="00547636">
              <w:rPr>
                <w:rFonts w:cs="Calibri"/>
                <w:color w:val="000000" w:themeColor="text1"/>
                <w:sz w:val="18"/>
                <w:szCs w:val="18"/>
                <w:lang w:val="fr-CA"/>
              </w:rPr>
              <w:tab/>
              <w:t xml:space="preserve">Cerner, dans les programmes d’études, les concepts clés, les stratégies, les repères culturels et les connaissances autour desquels les situations d’enseignement et d’apprentissage seront organisées et les adapter à ses élèves. </w:t>
            </w:r>
          </w:p>
        </w:tc>
        <w:tc>
          <w:tcPr>
            <w:tcW w:w="1417" w:type="dxa"/>
            <w:tcBorders>
              <w:top w:val="single" w:sz="4" w:space="0" w:color="auto"/>
              <w:left w:val="single" w:sz="4" w:space="0" w:color="auto"/>
              <w:bottom w:val="single" w:sz="4" w:space="0" w:color="auto"/>
              <w:right w:val="single" w:sz="4" w:space="0" w:color="auto"/>
            </w:tcBorders>
            <w:vAlign w:val="center"/>
          </w:tcPr>
          <w:p w14:paraId="0B3463DF" w14:textId="77777777" w:rsidR="00B65C41" w:rsidRPr="00547636" w:rsidRDefault="00B65C41" w:rsidP="0090639E">
            <w:pPr>
              <w:spacing w:after="0"/>
              <w:jc w:val="center"/>
              <w:rPr>
                <w:rFonts w:cs="Calibri"/>
                <w:sz w:val="18"/>
                <w:szCs w:val="18"/>
                <w:lang w:val="fr-CA"/>
              </w:rPr>
            </w:pPr>
            <w:r w:rsidRPr="00547636">
              <w:rPr>
                <w:rFonts w:cs="Calibri"/>
                <w:sz w:val="18"/>
                <w:szCs w:val="18"/>
                <w:lang w:val="fr"/>
              </w:rPr>
              <w:t>X</w:t>
            </w:r>
          </w:p>
        </w:tc>
        <w:tc>
          <w:tcPr>
            <w:tcW w:w="1297" w:type="dxa"/>
            <w:tcBorders>
              <w:top w:val="single" w:sz="4" w:space="0" w:color="auto"/>
              <w:left w:val="single" w:sz="4" w:space="0" w:color="auto"/>
              <w:bottom w:val="single" w:sz="4" w:space="0" w:color="auto"/>
              <w:right w:val="single" w:sz="4" w:space="0" w:color="auto"/>
            </w:tcBorders>
            <w:vAlign w:val="center"/>
          </w:tcPr>
          <w:p w14:paraId="73E812F0" w14:textId="4F47D66F" w:rsidR="00B65C41" w:rsidRPr="00547636" w:rsidRDefault="00B65C41" w:rsidP="0090639E">
            <w:pPr>
              <w:spacing w:after="0"/>
              <w:jc w:val="center"/>
              <w:rPr>
                <w:rFonts w:cs="Calibri"/>
                <w:sz w:val="18"/>
                <w:szCs w:val="18"/>
                <w:lang w:val="fr-CA"/>
              </w:rPr>
            </w:pPr>
          </w:p>
        </w:tc>
      </w:tr>
      <w:tr w:rsidR="00B65C41" w:rsidRPr="00547636" w14:paraId="22B230E8" w14:textId="77777777" w:rsidTr="0090639E">
        <w:trPr>
          <w:trHeight w:val="390"/>
        </w:trPr>
        <w:tc>
          <w:tcPr>
            <w:tcW w:w="512" w:type="dxa"/>
            <w:vMerge/>
            <w:tcBorders>
              <w:left w:val="single" w:sz="8" w:space="0" w:color="44546A"/>
              <w:right w:val="single" w:sz="8" w:space="0" w:color="44546A"/>
            </w:tcBorders>
            <w:vAlign w:val="center"/>
          </w:tcPr>
          <w:p w14:paraId="76ADA784" w14:textId="77777777" w:rsidR="00B65C41" w:rsidRPr="00547636" w:rsidRDefault="00B65C41" w:rsidP="0090639E">
            <w:pPr>
              <w:spacing w:after="0"/>
              <w:jc w:val="both"/>
              <w:rPr>
                <w:rFonts w:cs="Calibri"/>
                <w:sz w:val="18"/>
                <w:szCs w:val="18"/>
                <w:lang w:val="fr-CA"/>
              </w:rPr>
            </w:pPr>
          </w:p>
        </w:tc>
        <w:tc>
          <w:tcPr>
            <w:tcW w:w="6143" w:type="dxa"/>
            <w:tcBorders>
              <w:top w:val="single" w:sz="8" w:space="0" w:color="44546A"/>
              <w:left w:val="single" w:sz="8" w:space="0" w:color="44546A"/>
              <w:bottom w:val="single" w:sz="8" w:space="0" w:color="44546A"/>
              <w:right w:val="single" w:sz="8" w:space="0" w:color="44546A"/>
            </w:tcBorders>
          </w:tcPr>
          <w:p w14:paraId="7F00777F" w14:textId="77777777" w:rsidR="00B65C41" w:rsidRPr="00547636" w:rsidRDefault="00B65C41" w:rsidP="0090639E">
            <w:pPr>
              <w:spacing w:after="0"/>
              <w:ind w:left="450" w:hanging="360"/>
              <w:rPr>
                <w:rFonts w:cs="Calibri"/>
                <w:sz w:val="18"/>
                <w:szCs w:val="18"/>
                <w:lang w:val="fr-CA"/>
              </w:rPr>
            </w:pPr>
            <w:r w:rsidRPr="00547636">
              <w:rPr>
                <w:rFonts w:cs="Calibri"/>
                <w:color w:val="000000" w:themeColor="text1"/>
                <w:sz w:val="18"/>
                <w:szCs w:val="18"/>
                <w:lang w:val="fr-CA"/>
              </w:rPr>
              <w:t xml:space="preserve">3.4 </w:t>
            </w:r>
            <w:r w:rsidRPr="00547636">
              <w:rPr>
                <w:rFonts w:cs="Calibri"/>
                <w:color w:val="000000" w:themeColor="text1"/>
                <w:sz w:val="18"/>
                <w:szCs w:val="18"/>
                <w:lang w:val="fr-CA"/>
              </w:rPr>
              <w:tab/>
              <w:t xml:space="preserve">Tenir compte de l’hétérogénéité du groupe dans le choix du matériel et la préparation des situations d’enseignement et d’apprentissage : diversité de genre, ethnique, socioéconomique, culturelle, religieuse, linguistique ou liée à un handicap ; conceptions, besoins et champs d’intérêt des élèves. </w:t>
            </w:r>
          </w:p>
        </w:tc>
        <w:tc>
          <w:tcPr>
            <w:tcW w:w="1417" w:type="dxa"/>
            <w:tcBorders>
              <w:top w:val="single" w:sz="4" w:space="0" w:color="auto"/>
              <w:left w:val="single" w:sz="4" w:space="0" w:color="auto"/>
              <w:bottom w:val="single" w:sz="4" w:space="0" w:color="auto"/>
              <w:right w:val="single" w:sz="4" w:space="0" w:color="auto"/>
            </w:tcBorders>
            <w:vAlign w:val="center"/>
          </w:tcPr>
          <w:p w14:paraId="4FF54FC7" w14:textId="77777777" w:rsidR="00B65C41" w:rsidRPr="00547636" w:rsidRDefault="00B65C41" w:rsidP="0090639E">
            <w:pPr>
              <w:spacing w:after="0"/>
              <w:jc w:val="center"/>
              <w:rPr>
                <w:rFonts w:cs="Calibri"/>
                <w:sz w:val="18"/>
                <w:szCs w:val="18"/>
                <w:lang w:val="fr-CA"/>
              </w:rPr>
            </w:pPr>
            <w:r w:rsidRPr="00547636">
              <w:rPr>
                <w:rFonts w:cs="Calibri"/>
                <w:sz w:val="18"/>
                <w:szCs w:val="18"/>
                <w:lang w:val="fr"/>
              </w:rPr>
              <w:t>X</w:t>
            </w:r>
          </w:p>
        </w:tc>
        <w:tc>
          <w:tcPr>
            <w:tcW w:w="1297" w:type="dxa"/>
            <w:tcBorders>
              <w:top w:val="single" w:sz="8" w:space="0" w:color="44546A"/>
              <w:left w:val="single" w:sz="8" w:space="0" w:color="44546A"/>
              <w:bottom w:val="single" w:sz="8" w:space="0" w:color="44546A"/>
              <w:right w:val="single" w:sz="8" w:space="0" w:color="44546A"/>
            </w:tcBorders>
          </w:tcPr>
          <w:p w14:paraId="11025CE3" w14:textId="77777777" w:rsidR="00B65C41" w:rsidRPr="00547636" w:rsidRDefault="00B65C41" w:rsidP="0090639E">
            <w:pPr>
              <w:spacing w:after="0"/>
              <w:jc w:val="center"/>
              <w:rPr>
                <w:rFonts w:cs="Calibri"/>
                <w:sz w:val="18"/>
                <w:szCs w:val="18"/>
                <w:lang w:val="fr-CA"/>
              </w:rPr>
            </w:pPr>
            <w:r w:rsidRPr="00547636">
              <w:rPr>
                <w:rFonts w:eastAsia="Arial" w:cs="Calibri"/>
                <w:sz w:val="18"/>
                <w:szCs w:val="18"/>
                <w:lang w:val="fr"/>
              </w:rPr>
              <w:t xml:space="preserve"> </w:t>
            </w:r>
          </w:p>
        </w:tc>
      </w:tr>
      <w:tr w:rsidR="00B65C41" w:rsidRPr="00547636" w14:paraId="10C5B23B" w14:textId="77777777" w:rsidTr="0090639E">
        <w:trPr>
          <w:trHeight w:val="390"/>
        </w:trPr>
        <w:tc>
          <w:tcPr>
            <w:tcW w:w="512" w:type="dxa"/>
            <w:vMerge/>
            <w:tcBorders>
              <w:left w:val="single" w:sz="8" w:space="0" w:color="44546A"/>
              <w:bottom w:val="single" w:sz="8" w:space="0" w:color="44546A"/>
              <w:right w:val="single" w:sz="8" w:space="0" w:color="44546A"/>
            </w:tcBorders>
            <w:shd w:val="clear" w:color="auto" w:fill="C6D9F1" w:themeFill="text2" w:themeFillTint="33"/>
          </w:tcPr>
          <w:p w14:paraId="4C9D8313" w14:textId="77777777" w:rsidR="00B65C41" w:rsidRPr="00547636" w:rsidRDefault="00B65C41" w:rsidP="0090639E">
            <w:pPr>
              <w:spacing w:after="0"/>
              <w:jc w:val="both"/>
              <w:rPr>
                <w:rFonts w:cs="Calibri"/>
                <w:sz w:val="18"/>
                <w:szCs w:val="18"/>
                <w:lang w:val="fr-CA"/>
              </w:rPr>
            </w:pPr>
          </w:p>
        </w:tc>
        <w:tc>
          <w:tcPr>
            <w:tcW w:w="6143" w:type="dxa"/>
            <w:tcBorders>
              <w:top w:val="single" w:sz="8" w:space="0" w:color="44546A"/>
              <w:left w:val="single" w:sz="8" w:space="0" w:color="44546A"/>
              <w:bottom w:val="single" w:sz="8" w:space="0" w:color="44546A"/>
              <w:right w:val="single" w:sz="8" w:space="0" w:color="44546A"/>
            </w:tcBorders>
          </w:tcPr>
          <w:p w14:paraId="51BA57C1" w14:textId="77777777" w:rsidR="00B65C41" w:rsidRPr="00547636" w:rsidRDefault="00B65C41" w:rsidP="0090639E">
            <w:pPr>
              <w:spacing w:after="0"/>
              <w:ind w:left="450" w:hanging="360"/>
              <w:rPr>
                <w:rFonts w:cs="Calibri"/>
                <w:sz w:val="18"/>
                <w:szCs w:val="18"/>
                <w:lang w:val="fr-CA"/>
              </w:rPr>
            </w:pPr>
            <w:r w:rsidRPr="00547636">
              <w:rPr>
                <w:rFonts w:cs="Calibri"/>
                <w:color w:val="000000" w:themeColor="text1"/>
                <w:sz w:val="18"/>
                <w:szCs w:val="18"/>
                <w:lang w:val="fr-CA"/>
              </w:rPr>
              <w:t xml:space="preserve">3.10 Tenir compte, dans sa planification, des activités qui peuvent se dérouler en même temps que l’enseignement en classe (soutien linguistique, orthopédagogie, etc.). </w:t>
            </w:r>
          </w:p>
        </w:tc>
        <w:tc>
          <w:tcPr>
            <w:tcW w:w="1417" w:type="dxa"/>
            <w:tcBorders>
              <w:top w:val="single" w:sz="4" w:space="0" w:color="auto"/>
              <w:left w:val="single" w:sz="4" w:space="0" w:color="auto"/>
              <w:bottom w:val="single" w:sz="4" w:space="0" w:color="auto"/>
              <w:right w:val="single" w:sz="4" w:space="0" w:color="auto"/>
            </w:tcBorders>
            <w:vAlign w:val="center"/>
          </w:tcPr>
          <w:p w14:paraId="74C55782" w14:textId="77777777" w:rsidR="00B65C41" w:rsidRPr="00547636" w:rsidRDefault="00B65C41" w:rsidP="0090639E">
            <w:pPr>
              <w:spacing w:after="0"/>
              <w:jc w:val="center"/>
              <w:rPr>
                <w:rFonts w:cs="Calibri"/>
                <w:sz w:val="18"/>
                <w:szCs w:val="18"/>
                <w:lang w:val="fr-CA"/>
              </w:rPr>
            </w:pPr>
            <w:r w:rsidRPr="00547636">
              <w:rPr>
                <w:rFonts w:cs="Calibri"/>
                <w:sz w:val="18"/>
                <w:szCs w:val="18"/>
                <w:lang w:val="fr"/>
              </w:rPr>
              <w:t>X</w:t>
            </w:r>
          </w:p>
        </w:tc>
        <w:tc>
          <w:tcPr>
            <w:tcW w:w="1297" w:type="dxa"/>
            <w:tcBorders>
              <w:top w:val="single" w:sz="8" w:space="0" w:color="44546A"/>
              <w:left w:val="single" w:sz="8" w:space="0" w:color="44546A"/>
              <w:bottom w:val="single" w:sz="8" w:space="0" w:color="44546A"/>
              <w:right w:val="single" w:sz="8" w:space="0" w:color="44546A"/>
            </w:tcBorders>
          </w:tcPr>
          <w:p w14:paraId="51BB129B" w14:textId="77777777" w:rsidR="00B65C41" w:rsidRPr="00547636" w:rsidRDefault="00B65C41" w:rsidP="0090639E">
            <w:pPr>
              <w:spacing w:after="0"/>
              <w:jc w:val="center"/>
              <w:rPr>
                <w:rFonts w:cs="Calibri"/>
                <w:sz w:val="18"/>
                <w:szCs w:val="18"/>
                <w:lang w:val="fr-CA"/>
              </w:rPr>
            </w:pPr>
            <w:r w:rsidRPr="00547636">
              <w:rPr>
                <w:rFonts w:eastAsia="Arial" w:cs="Calibri"/>
                <w:sz w:val="18"/>
                <w:szCs w:val="18"/>
                <w:lang w:val="fr"/>
              </w:rPr>
              <w:t xml:space="preserve"> </w:t>
            </w:r>
          </w:p>
        </w:tc>
      </w:tr>
    </w:tbl>
    <w:p w14:paraId="3042D60A" w14:textId="77777777" w:rsidR="00547636" w:rsidRPr="00547636" w:rsidRDefault="00547636" w:rsidP="00B65C41">
      <w:pPr>
        <w:spacing w:after="0" w:line="240" w:lineRule="auto"/>
        <w:jc w:val="both"/>
        <w:rPr>
          <w:rFonts w:cs="Calibri"/>
          <w:b/>
          <w:bCs/>
          <w:sz w:val="18"/>
          <w:szCs w:val="18"/>
          <w:lang w:val="fr"/>
        </w:rPr>
      </w:pPr>
    </w:p>
    <w:p w14:paraId="54CC0AF6" w14:textId="6BB7D8B6" w:rsidR="00CD292A" w:rsidRPr="00547636" w:rsidRDefault="00B65C41" w:rsidP="006046B7">
      <w:pPr>
        <w:spacing w:after="0" w:line="240" w:lineRule="auto"/>
        <w:jc w:val="both"/>
        <w:rPr>
          <w:rFonts w:cs="Calibri"/>
          <w:b/>
          <w:bCs/>
          <w:sz w:val="18"/>
          <w:szCs w:val="18"/>
          <w:lang w:val="fr"/>
        </w:rPr>
      </w:pPr>
      <w:r w:rsidRPr="00547636">
        <w:rPr>
          <w:rFonts w:cs="Calibri"/>
          <w:b/>
          <w:bCs/>
          <w:sz w:val="18"/>
          <w:szCs w:val="18"/>
          <w:lang w:val="fr"/>
        </w:rPr>
        <w:t>COMPÉTENCE 4</w:t>
      </w:r>
    </w:p>
    <w:tbl>
      <w:tblPr>
        <w:tblW w:w="9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12"/>
        <w:gridCol w:w="6004"/>
        <w:gridCol w:w="1448"/>
        <w:gridCol w:w="1544"/>
      </w:tblGrid>
      <w:tr w:rsidR="00B65C41" w:rsidRPr="00547636" w14:paraId="15E6193E" w14:textId="77777777" w:rsidTr="004519FF">
        <w:trPr>
          <w:trHeight w:val="458"/>
        </w:trPr>
        <w:tc>
          <w:tcPr>
            <w:tcW w:w="512" w:type="dxa"/>
            <w:vMerge w:val="restart"/>
            <w:shd w:val="clear" w:color="auto" w:fill="C6D9F1" w:themeFill="text2" w:themeFillTint="33"/>
          </w:tcPr>
          <w:p w14:paraId="2C6D2C9D" w14:textId="77777777" w:rsidR="00B65C41" w:rsidRPr="00547636" w:rsidRDefault="00B65C41" w:rsidP="0090639E">
            <w:pPr>
              <w:spacing w:after="0"/>
              <w:jc w:val="both"/>
              <w:rPr>
                <w:rFonts w:cs="Calibri"/>
                <w:sz w:val="18"/>
                <w:szCs w:val="18"/>
              </w:rPr>
            </w:pPr>
            <w:r w:rsidRPr="00547636">
              <w:rPr>
                <w:rFonts w:cs="Calibri"/>
                <w:b/>
                <w:bCs/>
                <w:sz w:val="18"/>
                <w:szCs w:val="18"/>
                <w:lang w:val="fr"/>
              </w:rPr>
              <w:t>C4</w:t>
            </w:r>
          </w:p>
        </w:tc>
        <w:tc>
          <w:tcPr>
            <w:tcW w:w="6004" w:type="dxa"/>
            <w:vMerge w:val="restart"/>
            <w:shd w:val="clear" w:color="auto" w:fill="C6D9F1" w:themeFill="text2" w:themeFillTint="33"/>
          </w:tcPr>
          <w:p w14:paraId="7355511C" w14:textId="77777777" w:rsidR="00B65C41" w:rsidRPr="00547636" w:rsidRDefault="00B65C41" w:rsidP="0090639E">
            <w:pPr>
              <w:spacing w:after="0" w:line="254" w:lineRule="auto"/>
              <w:jc w:val="both"/>
              <w:rPr>
                <w:rFonts w:cs="Calibri"/>
                <w:sz w:val="18"/>
                <w:szCs w:val="18"/>
                <w:lang w:val="fr-CA"/>
              </w:rPr>
            </w:pPr>
            <w:r w:rsidRPr="00547636">
              <w:rPr>
                <w:rFonts w:cs="Calibri"/>
                <w:b/>
                <w:bCs/>
                <w:sz w:val="18"/>
                <w:szCs w:val="18"/>
                <w:lang w:val="fr-CA"/>
              </w:rPr>
              <w:t>Mettre en œuvre les situations d’enseignement et d’apprentissage</w:t>
            </w:r>
          </w:p>
          <w:p w14:paraId="2B15835A" w14:textId="77777777" w:rsidR="00B65C41" w:rsidRPr="00547636" w:rsidRDefault="00B65C41" w:rsidP="0090639E">
            <w:pPr>
              <w:spacing w:after="0" w:line="254" w:lineRule="auto"/>
              <w:jc w:val="both"/>
              <w:rPr>
                <w:rFonts w:cs="Calibri"/>
                <w:sz w:val="18"/>
                <w:szCs w:val="18"/>
                <w:lang w:val="fr-CA"/>
              </w:rPr>
            </w:pPr>
            <w:r w:rsidRPr="00547636">
              <w:rPr>
                <w:rFonts w:cs="Calibri"/>
                <w:bCs/>
                <w:sz w:val="18"/>
                <w:szCs w:val="18"/>
                <w:lang w:val="fr-CA"/>
              </w:rPr>
              <w:t>Mettre en œuvre et superviser les situations d’enseignement et d’apprentissage en fonction des élèves et des intentions de formation</w:t>
            </w:r>
          </w:p>
        </w:tc>
        <w:tc>
          <w:tcPr>
            <w:tcW w:w="1448" w:type="dxa"/>
            <w:shd w:val="clear" w:color="auto" w:fill="C6D9F1" w:themeFill="text2" w:themeFillTint="33"/>
            <w:vAlign w:val="center"/>
          </w:tcPr>
          <w:p w14:paraId="735CE7FD" w14:textId="77777777" w:rsidR="00B65C41" w:rsidRPr="00547636" w:rsidRDefault="00B65C41" w:rsidP="0090639E">
            <w:pPr>
              <w:spacing w:after="0" w:line="240" w:lineRule="auto"/>
              <w:jc w:val="center"/>
              <w:rPr>
                <w:rFonts w:cs="Calibri"/>
                <w:b/>
                <w:bCs/>
                <w:caps/>
                <w:sz w:val="18"/>
                <w:szCs w:val="18"/>
                <w:lang w:val="fr"/>
              </w:rPr>
            </w:pPr>
            <w:r w:rsidRPr="00547636">
              <w:rPr>
                <w:rFonts w:cs="Calibri"/>
                <w:b/>
                <w:bCs/>
                <w:caps/>
                <w:sz w:val="18"/>
                <w:szCs w:val="18"/>
                <w:lang w:val="fr"/>
              </w:rPr>
              <w:t>COMPÉTENCE</w:t>
            </w:r>
          </w:p>
          <w:p w14:paraId="4E3CBC03" w14:textId="77777777" w:rsidR="00B65C41" w:rsidRPr="00547636" w:rsidRDefault="00B65C41" w:rsidP="0090639E">
            <w:pPr>
              <w:spacing w:after="0" w:line="240" w:lineRule="auto"/>
              <w:jc w:val="center"/>
              <w:rPr>
                <w:rFonts w:cs="Calibri"/>
                <w:b/>
                <w:bCs/>
                <w:caps/>
                <w:sz w:val="18"/>
                <w:szCs w:val="18"/>
                <w:lang w:val="fr"/>
              </w:rPr>
            </w:pPr>
            <w:r w:rsidRPr="00547636">
              <w:rPr>
                <w:rFonts w:cs="Calibri"/>
                <w:b/>
                <w:bCs/>
                <w:caps/>
                <w:sz w:val="18"/>
                <w:szCs w:val="18"/>
                <w:lang w:val="fr"/>
              </w:rPr>
              <w:t>dÉvelopp</w:t>
            </w:r>
            <w:r w:rsidRPr="00547636">
              <w:rPr>
                <w:rFonts w:cs="Calibri"/>
                <w:b/>
                <w:bCs/>
                <w:sz w:val="18"/>
                <w:szCs w:val="18"/>
                <w:lang w:val="fr"/>
              </w:rPr>
              <w:t>É</w:t>
            </w:r>
            <w:r w:rsidRPr="00547636">
              <w:rPr>
                <w:rFonts w:cs="Calibri"/>
                <w:b/>
                <w:bCs/>
                <w:caps/>
                <w:sz w:val="18"/>
                <w:szCs w:val="18"/>
                <w:lang w:val="fr"/>
              </w:rPr>
              <w:t>e</w:t>
            </w:r>
          </w:p>
        </w:tc>
        <w:tc>
          <w:tcPr>
            <w:tcW w:w="1544" w:type="dxa"/>
            <w:shd w:val="clear" w:color="auto" w:fill="C6D9F1" w:themeFill="text2" w:themeFillTint="33"/>
            <w:vAlign w:val="center"/>
          </w:tcPr>
          <w:p w14:paraId="0B059689" w14:textId="77777777" w:rsidR="00B65C41" w:rsidRPr="00547636" w:rsidRDefault="00B65C41" w:rsidP="0090639E">
            <w:pPr>
              <w:spacing w:after="0" w:line="240" w:lineRule="auto"/>
              <w:jc w:val="center"/>
              <w:rPr>
                <w:rFonts w:cs="Calibri"/>
                <w:b/>
                <w:bCs/>
                <w:sz w:val="18"/>
                <w:szCs w:val="18"/>
                <w:lang w:val="fr"/>
              </w:rPr>
            </w:pPr>
            <w:r w:rsidRPr="00547636">
              <w:rPr>
                <w:rFonts w:cs="Calibri"/>
                <w:b/>
                <w:bCs/>
                <w:sz w:val="18"/>
                <w:szCs w:val="18"/>
                <w:lang w:val="fr"/>
              </w:rPr>
              <w:t>COMPÉTENCE</w:t>
            </w:r>
          </w:p>
          <w:p w14:paraId="706CB845" w14:textId="77777777" w:rsidR="00B65C41" w:rsidRPr="00547636" w:rsidRDefault="00B65C41" w:rsidP="0090639E">
            <w:pPr>
              <w:spacing w:after="0" w:line="240" w:lineRule="auto"/>
              <w:jc w:val="center"/>
              <w:rPr>
                <w:rFonts w:cs="Calibri"/>
                <w:sz w:val="18"/>
                <w:szCs w:val="18"/>
              </w:rPr>
            </w:pPr>
            <w:r w:rsidRPr="00547636">
              <w:rPr>
                <w:rFonts w:cs="Calibri"/>
                <w:b/>
                <w:bCs/>
                <w:sz w:val="18"/>
                <w:szCs w:val="18"/>
                <w:lang w:val="fr"/>
              </w:rPr>
              <w:t>ÉVALUÉE</w:t>
            </w:r>
          </w:p>
        </w:tc>
      </w:tr>
      <w:tr w:rsidR="00B65C41" w:rsidRPr="00547636" w14:paraId="354544B5" w14:textId="77777777" w:rsidTr="004519FF">
        <w:trPr>
          <w:trHeight w:val="297"/>
        </w:trPr>
        <w:tc>
          <w:tcPr>
            <w:tcW w:w="512" w:type="dxa"/>
            <w:vMerge/>
            <w:vAlign w:val="center"/>
          </w:tcPr>
          <w:p w14:paraId="376321D6" w14:textId="77777777" w:rsidR="00B65C41" w:rsidRPr="00547636" w:rsidRDefault="00B65C41" w:rsidP="0090639E">
            <w:pPr>
              <w:spacing w:after="0"/>
              <w:rPr>
                <w:rFonts w:cs="Calibri"/>
                <w:sz w:val="18"/>
                <w:szCs w:val="18"/>
              </w:rPr>
            </w:pPr>
          </w:p>
        </w:tc>
        <w:tc>
          <w:tcPr>
            <w:tcW w:w="6004" w:type="dxa"/>
            <w:vMerge/>
            <w:vAlign w:val="center"/>
          </w:tcPr>
          <w:p w14:paraId="7115DF10" w14:textId="77777777" w:rsidR="00B65C41" w:rsidRPr="00547636" w:rsidRDefault="00B65C41" w:rsidP="0090639E">
            <w:pPr>
              <w:spacing w:after="0"/>
              <w:rPr>
                <w:rFonts w:cs="Calibri"/>
                <w:sz w:val="18"/>
                <w:szCs w:val="18"/>
              </w:rPr>
            </w:pPr>
          </w:p>
        </w:tc>
        <w:tc>
          <w:tcPr>
            <w:tcW w:w="1448" w:type="dxa"/>
            <w:tcBorders>
              <w:top w:val="single" w:sz="4" w:space="0" w:color="auto"/>
              <w:left w:val="single" w:sz="4" w:space="0" w:color="auto"/>
              <w:bottom w:val="single" w:sz="4" w:space="0" w:color="auto"/>
              <w:right w:val="single" w:sz="4" w:space="0" w:color="auto"/>
            </w:tcBorders>
            <w:vAlign w:val="center"/>
          </w:tcPr>
          <w:p w14:paraId="6F1B5E39" w14:textId="77777777" w:rsidR="00B65C41" w:rsidRPr="00547636" w:rsidRDefault="00B65C41" w:rsidP="0090639E">
            <w:pPr>
              <w:spacing w:after="0"/>
              <w:jc w:val="center"/>
              <w:rPr>
                <w:rFonts w:cs="Calibri"/>
                <w:b/>
                <w:bCs/>
                <w:sz w:val="18"/>
                <w:szCs w:val="18"/>
                <w:lang w:val="fr"/>
              </w:rPr>
            </w:pPr>
            <w:r w:rsidRPr="00547636">
              <w:rPr>
                <w:rFonts w:cs="Calibri"/>
                <w:sz w:val="18"/>
                <w:szCs w:val="18"/>
                <w:lang w:val="fr"/>
              </w:rPr>
              <w:t>X</w:t>
            </w:r>
          </w:p>
        </w:tc>
        <w:tc>
          <w:tcPr>
            <w:tcW w:w="1544" w:type="dxa"/>
            <w:tcBorders>
              <w:top w:val="single" w:sz="4" w:space="0" w:color="auto"/>
              <w:left w:val="single" w:sz="4" w:space="0" w:color="auto"/>
              <w:bottom w:val="single" w:sz="4" w:space="0" w:color="auto"/>
              <w:right w:val="single" w:sz="4" w:space="0" w:color="auto"/>
            </w:tcBorders>
            <w:vAlign w:val="center"/>
          </w:tcPr>
          <w:p w14:paraId="07FAA2D4" w14:textId="77777777" w:rsidR="00B65C41" w:rsidRPr="00547636" w:rsidRDefault="00B65C41" w:rsidP="0090639E">
            <w:pPr>
              <w:spacing w:after="0"/>
              <w:jc w:val="center"/>
              <w:rPr>
                <w:rFonts w:cs="Calibri"/>
                <w:sz w:val="18"/>
                <w:szCs w:val="18"/>
              </w:rPr>
            </w:pPr>
            <w:r w:rsidRPr="00547636">
              <w:rPr>
                <w:rFonts w:cs="Calibri"/>
                <w:sz w:val="18"/>
                <w:szCs w:val="18"/>
                <w:lang w:val="fr"/>
              </w:rPr>
              <w:t>X</w:t>
            </w:r>
          </w:p>
        </w:tc>
      </w:tr>
      <w:tr w:rsidR="00B65C41" w:rsidRPr="00547636" w14:paraId="5946CADD" w14:textId="77777777" w:rsidTr="004519FF">
        <w:trPr>
          <w:trHeight w:val="390"/>
        </w:trPr>
        <w:tc>
          <w:tcPr>
            <w:tcW w:w="512" w:type="dxa"/>
            <w:vMerge/>
            <w:vAlign w:val="center"/>
          </w:tcPr>
          <w:p w14:paraId="1D428DAC" w14:textId="77777777" w:rsidR="00B65C41" w:rsidRPr="00547636" w:rsidRDefault="00B65C41" w:rsidP="0090639E">
            <w:pPr>
              <w:spacing w:after="0"/>
              <w:rPr>
                <w:rFonts w:cs="Calibri"/>
                <w:sz w:val="18"/>
                <w:szCs w:val="18"/>
                <w:lang w:val="fr-CA"/>
              </w:rPr>
            </w:pPr>
          </w:p>
        </w:tc>
        <w:tc>
          <w:tcPr>
            <w:tcW w:w="6004" w:type="dxa"/>
          </w:tcPr>
          <w:p w14:paraId="1D41C4DF" w14:textId="77777777" w:rsidR="00B65C41" w:rsidRPr="00547636" w:rsidRDefault="00B65C41" w:rsidP="0090639E">
            <w:pPr>
              <w:spacing w:after="0"/>
              <w:ind w:left="450" w:hanging="360"/>
              <w:rPr>
                <w:rFonts w:cs="Calibri"/>
                <w:sz w:val="18"/>
                <w:szCs w:val="18"/>
                <w:lang w:val="fr-CA"/>
              </w:rPr>
            </w:pPr>
            <w:r w:rsidRPr="00547636">
              <w:rPr>
                <w:rFonts w:cs="Calibri"/>
                <w:sz w:val="18"/>
                <w:szCs w:val="18"/>
                <w:lang w:val="fr-CA"/>
              </w:rPr>
              <w:t xml:space="preserve">4.1 </w:t>
            </w:r>
            <w:r w:rsidRPr="00547636">
              <w:rPr>
                <w:rFonts w:cs="Calibri"/>
                <w:sz w:val="18"/>
                <w:szCs w:val="18"/>
                <w:lang w:val="fr-CA"/>
              </w:rPr>
              <w:tab/>
            </w:r>
            <w:r w:rsidRPr="00547636">
              <w:rPr>
                <w:rFonts w:cs="Calibri"/>
                <w:color w:val="000000" w:themeColor="text1"/>
                <w:sz w:val="18"/>
                <w:szCs w:val="18"/>
                <w:lang w:val="fr-CA"/>
              </w:rPr>
              <w:t xml:space="preserve">Présenter aux élèves l’intention pédagogique des situations d’enseignement et d’apprentissage, les compétences visées, les consignes à suivre, les attentes établies et le déroulement de ces situations tout en mettant en évidence leur pertinence au regard des apprentissages antérieurs et ultérieurs. </w:t>
            </w:r>
          </w:p>
        </w:tc>
        <w:tc>
          <w:tcPr>
            <w:tcW w:w="1448" w:type="dxa"/>
            <w:tcBorders>
              <w:top w:val="single" w:sz="4" w:space="0" w:color="auto"/>
              <w:left w:val="single" w:sz="4" w:space="0" w:color="auto"/>
              <w:bottom w:val="single" w:sz="4" w:space="0" w:color="auto"/>
              <w:right w:val="single" w:sz="4" w:space="0" w:color="auto"/>
            </w:tcBorders>
            <w:vAlign w:val="center"/>
          </w:tcPr>
          <w:p w14:paraId="7F2A5A20" w14:textId="77777777" w:rsidR="00B65C41" w:rsidRPr="00547636" w:rsidRDefault="00B65C41" w:rsidP="0090639E">
            <w:pPr>
              <w:spacing w:after="0"/>
              <w:jc w:val="center"/>
              <w:rPr>
                <w:rFonts w:cs="Calibri"/>
                <w:sz w:val="18"/>
                <w:szCs w:val="18"/>
                <w:lang w:val="fr-CA"/>
              </w:rPr>
            </w:pPr>
            <w:r w:rsidRPr="00547636">
              <w:rPr>
                <w:rFonts w:cs="Calibri"/>
                <w:sz w:val="18"/>
                <w:szCs w:val="18"/>
                <w:lang w:val="fr"/>
              </w:rPr>
              <w:t>X</w:t>
            </w:r>
          </w:p>
        </w:tc>
        <w:tc>
          <w:tcPr>
            <w:tcW w:w="1544" w:type="dxa"/>
          </w:tcPr>
          <w:p w14:paraId="16D089E5" w14:textId="77777777" w:rsidR="00B65C41" w:rsidRPr="00547636" w:rsidRDefault="00B65C41" w:rsidP="0090639E">
            <w:pPr>
              <w:spacing w:after="0"/>
              <w:jc w:val="center"/>
              <w:rPr>
                <w:rFonts w:cs="Calibri"/>
                <w:sz w:val="18"/>
                <w:szCs w:val="18"/>
                <w:lang w:val="fr-CA"/>
              </w:rPr>
            </w:pPr>
            <w:r w:rsidRPr="00547636">
              <w:rPr>
                <w:rFonts w:eastAsia="Arial" w:cs="Calibri"/>
                <w:sz w:val="18"/>
                <w:szCs w:val="18"/>
                <w:lang w:val="fr"/>
              </w:rPr>
              <w:t xml:space="preserve"> </w:t>
            </w:r>
          </w:p>
        </w:tc>
      </w:tr>
      <w:tr w:rsidR="00B65C41" w:rsidRPr="00547636" w14:paraId="271B71AF" w14:textId="77777777" w:rsidTr="004519FF">
        <w:trPr>
          <w:trHeight w:val="390"/>
        </w:trPr>
        <w:tc>
          <w:tcPr>
            <w:tcW w:w="512" w:type="dxa"/>
            <w:vMerge/>
            <w:vAlign w:val="center"/>
          </w:tcPr>
          <w:p w14:paraId="22BAAC91" w14:textId="77777777" w:rsidR="00B65C41" w:rsidRPr="00547636" w:rsidRDefault="00B65C41" w:rsidP="0090639E">
            <w:pPr>
              <w:spacing w:after="0"/>
              <w:rPr>
                <w:rFonts w:cs="Calibri"/>
                <w:sz w:val="18"/>
                <w:szCs w:val="18"/>
                <w:lang w:val="fr-CA"/>
              </w:rPr>
            </w:pPr>
          </w:p>
        </w:tc>
        <w:tc>
          <w:tcPr>
            <w:tcW w:w="6004" w:type="dxa"/>
          </w:tcPr>
          <w:p w14:paraId="6E7B0BF1" w14:textId="77777777" w:rsidR="00B65C41" w:rsidRPr="00547636" w:rsidRDefault="00B65C41" w:rsidP="0090639E">
            <w:pPr>
              <w:spacing w:after="0"/>
              <w:ind w:left="450" w:hanging="360"/>
              <w:rPr>
                <w:rFonts w:cs="Calibri"/>
                <w:sz w:val="18"/>
                <w:szCs w:val="18"/>
                <w:lang w:val="fr-CA"/>
              </w:rPr>
            </w:pPr>
            <w:r w:rsidRPr="00547636">
              <w:rPr>
                <w:rFonts w:cs="Calibri"/>
                <w:sz w:val="18"/>
                <w:szCs w:val="18"/>
                <w:lang w:val="fr-CA"/>
              </w:rPr>
              <w:t>4.3</w:t>
            </w:r>
            <w:r w:rsidRPr="00547636">
              <w:rPr>
                <w:rFonts w:cs="Calibri"/>
                <w:b/>
                <w:bCs/>
                <w:color w:val="000000" w:themeColor="text1"/>
                <w:sz w:val="18"/>
                <w:szCs w:val="18"/>
                <w:lang w:val="fr-CA"/>
              </w:rPr>
              <w:t xml:space="preserve"> </w:t>
            </w:r>
            <w:r w:rsidRPr="00547636">
              <w:rPr>
                <w:rFonts w:cs="Calibri"/>
                <w:b/>
                <w:bCs/>
                <w:color w:val="000000" w:themeColor="text1"/>
                <w:sz w:val="18"/>
                <w:szCs w:val="18"/>
                <w:lang w:val="fr-CA"/>
              </w:rPr>
              <w:tab/>
            </w:r>
            <w:r w:rsidRPr="00547636">
              <w:rPr>
                <w:rFonts w:cs="Calibri"/>
                <w:color w:val="000000" w:themeColor="text1"/>
                <w:sz w:val="18"/>
                <w:szCs w:val="18"/>
                <w:lang w:val="fr-CA"/>
              </w:rPr>
              <w:t xml:space="preserve">Mettre en place diverses approches et stratégies ainsi que des tâches stimulantes et variées afin de susciter et de maintenir chez les élèves un engagement actif dans la tâche et de cultiver leur autonomie. </w:t>
            </w:r>
          </w:p>
        </w:tc>
        <w:tc>
          <w:tcPr>
            <w:tcW w:w="1448" w:type="dxa"/>
            <w:tcBorders>
              <w:top w:val="single" w:sz="4" w:space="0" w:color="auto"/>
              <w:left w:val="single" w:sz="4" w:space="0" w:color="auto"/>
              <w:bottom w:val="single" w:sz="4" w:space="0" w:color="auto"/>
              <w:right w:val="single" w:sz="4" w:space="0" w:color="auto"/>
            </w:tcBorders>
            <w:vAlign w:val="center"/>
          </w:tcPr>
          <w:p w14:paraId="01861185" w14:textId="77777777" w:rsidR="00B65C41" w:rsidRPr="00547636" w:rsidRDefault="00B65C41" w:rsidP="0090639E">
            <w:pPr>
              <w:spacing w:after="0"/>
              <w:jc w:val="center"/>
              <w:rPr>
                <w:rFonts w:cs="Calibri"/>
                <w:sz w:val="18"/>
                <w:szCs w:val="18"/>
                <w:lang w:val="fr-CA"/>
              </w:rPr>
            </w:pPr>
            <w:r w:rsidRPr="00547636">
              <w:rPr>
                <w:rFonts w:cs="Calibri"/>
                <w:sz w:val="18"/>
                <w:szCs w:val="18"/>
                <w:lang w:val="fr"/>
              </w:rPr>
              <w:t>X</w:t>
            </w:r>
          </w:p>
        </w:tc>
        <w:tc>
          <w:tcPr>
            <w:tcW w:w="1544" w:type="dxa"/>
          </w:tcPr>
          <w:p w14:paraId="0F5ABD43" w14:textId="77777777" w:rsidR="00B65C41" w:rsidRPr="00547636" w:rsidRDefault="00B65C41" w:rsidP="0090639E">
            <w:pPr>
              <w:spacing w:after="0"/>
              <w:jc w:val="center"/>
              <w:rPr>
                <w:rFonts w:cs="Calibri"/>
                <w:sz w:val="18"/>
                <w:szCs w:val="18"/>
                <w:lang w:val="fr-CA"/>
              </w:rPr>
            </w:pPr>
            <w:r w:rsidRPr="00547636">
              <w:rPr>
                <w:rFonts w:eastAsia="Arial" w:cs="Calibri"/>
                <w:sz w:val="18"/>
                <w:szCs w:val="18"/>
                <w:lang w:val="fr"/>
              </w:rPr>
              <w:t xml:space="preserve"> </w:t>
            </w:r>
          </w:p>
        </w:tc>
      </w:tr>
    </w:tbl>
    <w:p w14:paraId="2E490CB0" w14:textId="43A0A1B2" w:rsidR="00B65C41" w:rsidRPr="00547636" w:rsidRDefault="00B65C41" w:rsidP="00426C38">
      <w:pPr>
        <w:spacing w:after="0" w:line="240" w:lineRule="auto"/>
        <w:jc w:val="both"/>
        <w:rPr>
          <w:rFonts w:eastAsia="Cambria" w:cs="Calibri"/>
          <w:sz w:val="18"/>
          <w:szCs w:val="18"/>
          <w:lang w:val="fr-FR"/>
        </w:rPr>
      </w:pPr>
      <w:r w:rsidRPr="00547636">
        <w:rPr>
          <w:rFonts w:eastAsia="Cambria" w:cs="Calibri"/>
          <w:sz w:val="18"/>
          <w:szCs w:val="18"/>
          <w:lang w:val="fr-FR"/>
        </w:rPr>
        <w:t xml:space="preserve"> </w:t>
      </w:r>
    </w:p>
    <w:p w14:paraId="39EBBA18" w14:textId="77777777" w:rsidR="00547636" w:rsidRDefault="00547636" w:rsidP="00426C38">
      <w:pPr>
        <w:spacing w:after="0" w:line="240" w:lineRule="auto"/>
        <w:jc w:val="both"/>
        <w:rPr>
          <w:rFonts w:cs="Calibri"/>
          <w:b/>
          <w:bCs/>
          <w:sz w:val="18"/>
          <w:szCs w:val="18"/>
          <w:lang w:val="fr"/>
        </w:rPr>
      </w:pPr>
    </w:p>
    <w:p w14:paraId="0DB87757" w14:textId="5A81A033" w:rsidR="00CD292A" w:rsidRPr="00547636" w:rsidRDefault="00B65C41" w:rsidP="00426C38">
      <w:pPr>
        <w:spacing w:after="0" w:line="240" w:lineRule="auto"/>
        <w:jc w:val="both"/>
        <w:rPr>
          <w:rFonts w:cs="Calibri"/>
          <w:b/>
          <w:bCs/>
          <w:sz w:val="18"/>
          <w:szCs w:val="18"/>
          <w:lang w:val="fr"/>
        </w:rPr>
      </w:pPr>
      <w:r w:rsidRPr="00547636">
        <w:rPr>
          <w:rFonts w:cs="Calibri"/>
          <w:b/>
          <w:bCs/>
          <w:sz w:val="18"/>
          <w:szCs w:val="18"/>
          <w:lang w:val="fr"/>
        </w:rPr>
        <w:lastRenderedPageBreak/>
        <w:t>COMPÉTENCE 5</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11"/>
        <w:gridCol w:w="6147"/>
        <w:gridCol w:w="1275"/>
        <w:gridCol w:w="1427"/>
      </w:tblGrid>
      <w:tr w:rsidR="00B65C41" w:rsidRPr="00547636" w14:paraId="77E67553" w14:textId="77777777" w:rsidTr="00547636">
        <w:trPr>
          <w:trHeight w:val="436"/>
        </w:trPr>
        <w:tc>
          <w:tcPr>
            <w:tcW w:w="511" w:type="dxa"/>
            <w:vMerge w:val="restart"/>
            <w:shd w:val="clear" w:color="auto" w:fill="C6D9F1" w:themeFill="text2" w:themeFillTint="33"/>
          </w:tcPr>
          <w:p w14:paraId="7F6AFAC3" w14:textId="77777777" w:rsidR="00B65C41" w:rsidRPr="00547636" w:rsidRDefault="00B65C41" w:rsidP="0090639E">
            <w:pPr>
              <w:spacing w:after="0"/>
              <w:jc w:val="both"/>
              <w:rPr>
                <w:rFonts w:cs="Calibri"/>
                <w:sz w:val="18"/>
                <w:szCs w:val="18"/>
              </w:rPr>
            </w:pPr>
            <w:r w:rsidRPr="00547636">
              <w:rPr>
                <w:rFonts w:cs="Calibri"/>
                <w:b/>
                <w:bCs/>
                <w:sz w:val="18"/>
                <w:szCs w:val="18"/>
                <w:lang w:val="fr"/>
              </w:rPr>
              <w:t>C5</w:t>
            </w:r>
          </w:p>
          <w:p w14:paraId="4622FE9B" w14:textId="77777777" w:rsidR="00B65C41" w:rsidRPr="00547636" w:rsidRDefault="00B65C41" w:rsidP="0090639E">
            <w:pPr>
              <w:spacing w:after="0"/>
              <w:jc w:val="both"/>
              <w:rPr>
                <w:rFonts w:cs="Calibri"/>
                <w:sz w:val="18"/>
                <w:szCs w:val="18"/>
              </w:rPr>
            </w:pPr>
            <w:r w:rsidRPr="00547636">
              <w:rPr>
                <w:rFonts w:eastAsia="Arial" w:cs="Calibri"/>
                <w:sz w:val="18"/>
                <w:szCs w:val="18"/>
                <w:lang w:val="fr"/>
              </w:rPr>
              <w:t xml:space="preserve"> </w:t>
            </w:r>
          </w:p>
        </w:tc>
        <w:tc>
          <w:tcPr>
            <w:tcW w:w="6147" w:type="dxa"/>
            <w:vMerge w:val="restart"/>
            <w:shd w:val="clear" w:color="auto" w:fill="C6D9F1" w:themeFill="text2" w:themeFillTint="33"/>
          </w:tcPr>
          <w:p w14:paraId="478E4C36" w14:textId="77777777" w:rsidR="00B65C41" w:rsidRPr="00547636" w:rsidRDefault="00B65C41" w:rsidP="0090639E">
            <w:pPr>
              <w:spacing w:after="0" w:line="254" w:lineRule="auto"/>
              <w:jc w:val="both"/>
              <w:rPr>
                <w:rFonts w:cs="Calibri"/>
                <w:sz w:val="18"/>
                <w:szCs w:val="18"/>
                <w:lang w:val="fr-CA"/>
              </w:rPr>
            </w:pPr>
            <w:r w:rsidRPr="00547636">
              <w:rPr>
                <w:rFonts w:cs="Calibri"/>
                <w:b/>
                <w:bCs/>
                <w:sz w:val="18"/>
                <w:szCs w:val="18"/>
                <w:lang w:val="fr-CA"/>
              </w:rPr>
              <w:t>Évaluer les compétences</w:t>
            </w:r>
          </w:p>
          <w:p w14:paraId="390E8D88" w14:textId="77777777" w:rsidR="00B65C41" w:rsidRPr="00547636" w:rsidRDefault="00B65C41" w:rsidP="0090639E">
            <w:pPr>
              <w:spacing w:after="0" w:line="254" w:lineRule="auto"/>
              <w:jc w:val="both"/>
              <w:rPr>
                <w:rFonts w:cs="Calibri"/>
                <w:sz w:val="18"/>
                <w:szCs w:val="18"/>
                <w:lang w:val="fr-CA"/>
              </w:rPr>
            </w:pPr>
            <w:r w:rsidRPr="00547636">
              <w:rPr>
                <w:rFonts w:cs="Calibri"/>
                <w:bCs/>
                <w:sz w:val="18"/>
                <w:szCs w:val="18"/>
                <w:lang w:val="fr-CA"/>
              </w:rPr>
              <w:t>Développer, choisir et utiliser différentes modalités afin d’évaluer l’acquisition des connaissances et le développement des compétences chez les élèves</w:t>
            </w:r>
          </w:p>
        </w:tc>
        <w:tc>
          <w:tcPr>
            <w:tcW w:w="1275" w:type="dxa"/>
            <w:shd w:val="clear" w:color="auto" w:fill="C6D9F1" w:themeFill="text2" w:themeFillTint="33"/>
            <w:vAlign w:val="center"/>
          </w:tcPr>
          <w:p w14:paraId="7E58730B" w14:textId="77777777" w:rsidR="00B65C41" w:rsidRPr="00547636" w:rsidRDefault="00B65C41" w:rsidP="0090639E">
            <w:pPr>
              <w:spacing w:after="0" w:line="240" w:lineRule="auto"/>
              <w:jc w:val="center"/>
              <w:rPr>
                <w:rFonts w:cs="Calibri"/>
                <w:b/>
                <w:bCs/>
                <w:caps/>
                <w:sz w:val="18"/>
                <w:szCs w:val="18"/>
                <w:lang w:val="fr"/>
              </w:rPr>
            </w:pPr>
            <w:r w:rsidRPr="00547636">
              <w:rPr>
                <w:rFonts w:cs="Calibri"/>
                <w:b/>
                <w:bCs/>
                <w:caps/>
                <w:sz w:val="18"/>
                <w:szCs w:val="18"/>
                <w:lang w:val="fr"/>
              </w:rPr>
              <w:t>COMPÉTENCE dÉvelopp</w:t>
            </w:r>
            <w:r w:rsidRPr="00547636">
              <w:rPr>
                <w:rFonts w:cs="Calibri"/>
                <w:b/>
                <w:bCs/>
                <w:sz w:val="18"/>
                <w:szCs w:val="18"/>
                <w:lang w:val="fr"/>
              </w:rPr>
              <w:t>É</w:t>
            </w:r>
            <w:r w:rsidRPr="00547636">
              <w:rPr>
                <w:rFonts w:cs="Calibri"/>
                <w:b/>
                <w:bCs/>
                <w:caps/>
                <w:sz w:val="18"/>
                <w:szCs w:val="18"/>
                <w:lang w:val="fr"/>
              </w:rPr>
              <w:t>e</w:t>
            </w:r>
          </w:p>
        </w:tc>
        <w:tc>
          <w:tcPr>
            <w:tcW w:w="1427" w:type="dxa"/>
            <w:shd w:val="clear" w:color="auto" w:fill="C6D9F1" w:themeFill="text2" w:themeFillTint="33"/>
            <w:vAlign w:val="center"/>
          </w:tcPr>
          <w:p w14:paraId="224268A1" w14:textId="77777777" w:rsidR="00B65C41" w:rsidRPr="00547636" w:rsidRDefault="00B65C41" w:rsidP="0090639E">
            <w:pPr>
              <w:spacing w:after="0" w:line="240" w:lineRule="auto"/>
              <w:jc w:val="center"/>
              <w:rPr>
                <w:rFonts w:cs="Calibri"/>
                <w:b/>
                <w:bCs/>
                <w:sz w:val="18"/>
                <w:szCs w:val="18"/>
                <w:lang w:val="fr"/>
              </w:rPr>
            </w:pPr>
            <w:r w:rsidRPr="00547636">
              <w:rPr>
                <w:rFonts w:cs="Calibri"/>
                <w:b/>
                <w:bCs/>
                <w:sz w:val="18"/>
                <w:szCs w:val="18"/>
                <w:lang w:val="fr"/>
              </w:rPr>
              <w:t>COMPÉTENCE</w:t>
            </w:r>
          </w:p>
          <w:p w14:paraId="68B4B73C" w14:textId="77777777" w:rsidR="00B65C41" w:rsidRPr="00547636" w:rsidRDefault="00B65C41" w:rsidP="0090639E">
            <w:pPr>
              <w:spacing w:after="0" w:line="240" w:lineRule="auto"/>
              <w:jc w:val="center"/>
              <w:rPr>
                <w:rFonts w:cs="Calibri"/>
                <w:sz w:val="18"/>
                <w:szCs w:val="18"/>
              </w:rPr>
            </w:pPr>
            <w:r w:rsidRPr="00547636">
              <w:rPr>
                <w:rFonts w:cs="Calibri"/>
                <w:b/>
                <w:bCs/>
                <w:sz w:val="18"/>
                <w:szCs w:val="18"/>
                <w:lang w:val="fr"/>
              </w:rPr>
              <w:t>ÉVALUÉE</w:t>
            </w:r>
          </w:p>
        </w:tc>
      </w:tr>
      <w:tr w:rsidR="00B65C41" w:rsidRPr="00547636" w14:paraId="044F7BCC" w14:textId="77777777" w:rsidTr="00547636">
        <w:trPr>
          <w:trHeight w:val="128"/>
        </w:trPr>
        <w:tc>
          <w:tcPr>
            <w:tcW w:w="511" w:type="dxa"/>
            <w:vMerge/>
            <w:vAlign w:val="center"/>
          </w:tcPr>
          <w:p w14:paraId="5F2FED02" w14:textId="77777777" w:rsidR="00B65C41" w:rsidRPr="00547636" w:rsidRDefault="00B65C41" w:rsidP="0090639E">
            <w:pPr>
              <w:spacing w:after="0"/>
              <w:jc w:val="both"/>
              <w:rPr>
                <w:rFonts w:cs="Calibri"/>
                <w:sz w:val="18"/>
                <w:szCs w:val="18"/>
              </w:rPr>
            </w:pPr>
          </w:p>
        </w:tc>
        <w:tc>
          <w:tcPr>
            <w:tcW w:w="6147" w:type="dxa"/>
            <w:vMerge/>
            <w:vAlign w:val="center"/>
          </w:tcPr>
          <w:p w14:paraId="4CA4494E" w14:textId="77777777" w:rsidR="00B65C41" w:rsidRPr="00547636" w:rsidRDefault="00B65C41" w:rsidP="0090639E">
            <w:pPr>
              <w:spacing w:after="0"/>
              <w:rPr>
                <w:rFonts w:cs="Calibri"/>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559D1E89" w14:textId="77777777" w:rsidR="00B65C41" w:rsidRPr="00547636" w:rsidRDefault="00B65C41" w:rsidP="0090639E">
            <w:pPr>
              <w:spacing w:after="0"/>
              <w:jc w:val="center"/>
              <w:rPr>
                <w:rFonts w:cs="Calibri"/>
                <w:b/>
                <w:bCs/>
                <w:sz w:val="18"/>
                <w:szCs w:val="18"/>
                <w:lang w:val="fr"/>
              </w:rPr>
            </w:pPr>
            <w:r w:rsidRPr="00547636">
              <w:rPr>
                <w:rFonts w:cs="Calibri"/>
                <w:sz w:val="18"/>
                <w:szCs w:val="18"/>
                <w:lang w:val="fr"/>
              </w:rPr>
              <w:t>X</w:t>
            </w:r>
          </w:p>
        </w:tc>
        <w:tc>
          <w:tcPr>
            <w:tcW w:w="1427" w:type="dxa"/>
            <w:tcBorders>
              <w:top w:val="single" w:sz="4" w:space="0" w:color="auto"/>
              <w:left w:val="single" w:sz="4" w:space="0" w:color="auto"/>
              <w:bottom w:val="single" w:sz="4" w:space="0" w:color="auto"/>
              <w:right w:val="single" w:sz="4" w:space="0" w:color="auto"/>
            </w:tcBorders>
            <w:vAlign w:val="center"/>
          </w:tcPr>
          <w:p w14:paraId="07A94883" w14:textId="77777777" w:rsidR="00B65C41" w:rsidRPr="00547636" w:rsidRDefault="00B65C41" w:rsidP="0090639E">
            <w:pPr>
              <w:spacing w:after="0"/>
              <w:jc w:val="center"/>
              <w:rPr>
                <w:rFonts w:cs="Calibri"/>
                <w:sz w:val="18"/>
                <w:szCs w:val="18"/>
              </w:rPr>
            </w:pPr>
            <w:r w:rsidRPr="00547636">
              <w:rPr>
                <w:rFonts w:cs="Calibri"/>
                <w:sz w:val="18"/>
                <w:szCs w:val="18"/>
                <w:lang w:val="fr"/>
              </w:rPr>
              <w:t>X</w:t>
            </w:r>
          </w:p>
        </w:tc>
      </w:tr>
      <w:tr w:rsidR="00B65C41" w:rsidRPr="00547636" w14:paraId="4CA286DD" w14:textId="77777777" w:rsidTr="00547636">
        <w:trPr>
          <w:trHeight w:val="390"/>
        </w:trPr>
        <w:tc>
          <w:tcPr>
            <w:tcW w:w="511" w:type="dxa"/>
            <w:vMerge/>
            <w:vAlign w:val="center"/>
          </w:tcPr>
          <w:p w14:paraId="74AD5EC2" w14:textId="77777777" w:rsidR="00B65C41" w:rsidRPr="00547636" w:rsidRDefault="00B65C41" w:rsidP="0090639E">
            <w:pPr>
              <w:spacing w:after="0"/>
              <w:jc w:val="both"/>
              <w:rPr>
                <w:rFonts w:cs="Calibri"/>
                <w:sz w:val="18"/>
                <w:szCs w:val="18"/>
                <w:lang w:val="fr-CA"/>
              </w:rPr>
            </w:pPr>
          </w:p>
        </w:tc>
        <w:tc>
          <w:tcPr>
            <w:tcW w:w="6147" w:type="dxa"/>
          </w:tcPr>
          <w:p w14:paraId="3A192918" w14:textId="77777777" w:rsidR="00B65C41" w:rsidRPr="00547636" w:rsidRDefault="00B65C41" w:rsidP="0090639E">
            <w:pPr>
              <w:spacing w:after="0"/>
              <w:ind w:left="450" w:hanging="360"/>
              <w:rPr>
                <w:rFonts w:cs="Calibri"/>
                <w:sz w:val="18"/>
                <w:szCs w:val="18"/>
                <w:lang w:val="fr-CA"/>
              </w:rPr>
            </w:pPr>
            <w:r w:rsidRPr="00547636">
              <w:rPr>
                <w:rFonts w:cs="Calibri"/>
                <w:color w:val="000000" w:themeColor="text1"/>
                <w:sz w:val="18"/>
                <w:szCs w:val="18"/>
                <w:lang w:val="fr-CA"/>
              </w:rPr>
              <w:t xml:space="preserve">5.4 </w:t>
            </w:r>
            <w:r w:rsidRPr="00547636">
              <w:rPr>
                <w:rFonts w:cs="Calibri"/>
                <w:color w:val="000000" w:themeColor="text1"/>
                <w:sz w:val="18"/>
                <w:szCs w:val="18"/>
                <w:lang w:val="fr-CA"/>
              </w:rPr>
              <w:tab/>
              <w:t xml:space="preserve">Repérer les forces ainsi que les défis des élèves et prévoir des interventions appropriées qui favoriseront leurs apprentissages. </w:t>
            </w:r>
          </w:p>
        </w:tc>
        <w:tc>
          <w:tcPr>
            <w:tcW w:w="1275" w:type="dxa"/>
            <w:tcBorders>
              <w:top w:val="single" w:sz="4" w:space="0" w:color="auto"/>
              <w:left w:val="single" w:sz="4" w:space="0" w:color="auto"/>
              <w:bottom w:val="single" w:sz="4" w:space="0" w:color="auto"/>
              <w:right w:val="single" w:sz="4" w:space="0" w:color="auto"/>
            </w:tcBorders>
            <w:vAlign w:val="center"/>
          </w:tcPr>
          <w:p w14:paraId="724A57DB" w14:textId="77777777" w:rsidR="00B65C41" w:rsidRPr="00547636" w:rsidRDefault="00B65C41" w:rsidP="0090639E">
            <w:pPr>
              <w:spacing w:after="0"/>
              <w:jc w:val="center"/>
              <w:rPr>
                <w:rFonts w:cs="Calibri"/>
                <w:sz w:val="18"/>
                <w:szCs w:val="18"/>
                <w:lang w:val="fr-CA"/>
              </w:rPr>
            </w:pPr>
            <w:r w:rsidRPr="00547636">
              <w:rPr>
                <w:rFonts w:cs="Calibri"/>
                <w:sz w:val="18"/>
                <w:szCs w:val="18"/>
                <w:lang w:val="fr"/>
              </w:rPr>
              <w:t>X</w:t>
            </w:r>
          </w:p>
        </w:tc>
        <w:tc>
          <w:tcPr>
            <w:tcW w:w="1427" w:type="dxa"/>
          </w:tcPr>
          <w:p w14:paraId="29195A1B" w14:textId="77777777" w:rsidR="00B65C41" w:rsidRPr="00547636" w:rsidRDefault="00B65C41" w:rsidP="0090639E">
            <w:pPr>
              <w:spacing w:after="0"/>
              <w:jc w:val="center"/>
              <w:rPr>
                <w:rFonts w:cs="Calibri"/>
                <w:sz w:val="18"/>
                <w:szCs w:val="18"/>
                <w:lang w:val="fr-CA"/>
              </w:rPr>
            </w:pPr>
            <w:r w:rsidRPr="00547636">
              <w:rPr>
                <w:rFonts w:eastAsia="Arial" w:cs="Calibri"/>
                <w:sz w:val="18"/>
                <w:szCs w:val="18"/>
                <w:lang w:val="fr"/>
              </w:rPr>
              <w:t xml:space="preserve"> </w:t>
            </w:r>
          </w:p>
        </w:tc>
      </w:tr>
      <w:tr w:rsidR="00B65C41" w:rsidRPr="00547636" w14:paraId="08E82E8D" w14:textId="77777777" w:rsidTr="00547636">
        <w:trPr>
          <w:trHeight w:val="390"/>
        </w:trPr>
        <w:tc>
          <w:tcPr>
            <w:tcW w:w="511" w:type="dxa"/>
            <w:vMerge/>
            <w:vAlign w:val="center"/>
          </w:tcPr>
          <w:p w14:paraId="220094DC" w14:textId="77777777" w:rsidR="00B65C41" w:rsidRPr="00547636" w:rsidRDefault="00B65C41" w:rsidP="0090639E">
            <w:pPr>
              <w:spacing w:after="0"/>
              <w:jc w:val="both"/>
              <w:rPr>
                <w:rFonts w:cs="Calibri"/>
                <w:sz w:val="18"/>
                <w:szCs w:val="18"/>
                <w:lang w:val="fr-CA"/>
              </w:rPr>
            </w:pPr>
          </w:p>
        </w:tc>
        <w:tc>
          <w:tcPr>
            <w:tcW w:w="6147" w:type="dxa"/>
          </w:tcPr>
          <w:p w14:paraId="0B5B8940" w14:textId="77777777" w:rsidR="00B65C41" w:rsidRPr="00547636" w:rsidRDefault="00B65C41" w:rsidP="0090639E">
            <w:pPr>
              <w:spacing w:after="0"/>
              <w:ind w:left="450" w:hanging="360"/>
              <w:rPr>
                <w:rFonts w:cs="Calibri"/>
                <w:sz w:val="18"/>
                <w:szCs w:val="18"/>
                <w:lang w:val="fr-CA"/>
              </w:rPr>
            </w:pPr>
            <w:r w:rsidRPr="00547636">
              <w:rPr>
                <w:rFonts w:cs="Calibri"/>
                <w:color w:val="000000" w:themeColor="text1"/>
                <w:sz w:val="18"/>
                <w:szCs w:val="18"/>
                <w:lang w:val="fr-CA"/>
              </w:rPr>
              <w:t xml:space="preserve">5.6 </w:t>
            </w:r>
            <w:r w:rsidRPr="00547636">
              <w:rPr>
                <w:rFonts w:cs="Calibri"/>
                <w:color w:val="000000" w:themeColor="text1"/>
                <w:sz w:val="18"/>
                <w:szCs w:val="18"/>
                <w:lang w:val="fr-CA"/>
              </w:rPr>
              <w:tab/>
              <w:t xml:space="preserve">Donner des rétroactions fréquentes et constructives à l’élève pour lui permettre de se situer dans ses apprentissages et soutenir sa progression. </w:t>
            </w:r>
          </w:p>
        </w:tc>
        <w:tc>
          <w:tcPr>
            <w:tcW w:w="1275" w:type="dxa"/>
            <w:tcBorders>
              <w:top w:val="single" w:sz="4" w:space="0" w:color="auto"/>
              <w:left w:val="single" w:sz="4" w:space="0" w:color="auto"/>
              <w:bottom w:val="single" w:sz="4" w:space="0" w:color="auto"/>
              <w:right w:val="single" w:sz="4" w:space="0" w:color="auto"/>
            </w:tcBorders>
            <w:vAlign w:val="center"/>
          </w:tcPr>
          <w:p w14:paraId="51AD211C" w14:textId="77777777" w:rsidR="00B65C41" w:rsidRPr="00547636" w:rsidRDefault="00B65C41" w:rsidP="0090639E">
            <w:pPr>
              <w:spacing w:after="0"/>
              <w:jc w:val="center"/>
              <w:rPr>
                <w:rFonts w:cs="Calibri"/>
                <w:sz w:val="18"/>
                <w:szCs w:val="18"/>
                <w:lang w:val="fr-CA"/>
              </w:rPr>
            </w:pPr>
            <w:r w:rsidRPr="00547636">
              <w:rPr>
                <w:rFonts w:cs="Calibri"/>
                <w:sz w:val="18"/>
                <w:szCs w:val="18"/>
                <w:lang w:val="fr"/>
              </w:rPr>
              <w:t>X</w:t>
            </w:r>
          </w:p>
        </w:tc>
        <w:tc>
          <w:tcPr>
            <w:tcW w:w="1427" w:type="dxa"/>
          </w:tcPr>
          <w:p w14:paraId="79DC063C" w14:textId="77777777" w:rsidR="00B65C41" w:rsidRPr="00547636" w:rsidRDefault="00B65C41" w:rsidP="0090639E">
            <w:pPr>
              <w:spacing w:after="0"/>
              <w:jc w:val="center"/>
              <w:rPr>
                <w:rFonts w:cs="Calibri"/>
                <w:sz w:val="18"/>
                <w:szCs w:val="18"/>
                <w:lang w:val="fr-CA"/>
              </w:rPr>
            </w:pPr>
            <w:r w:rsidRPr="00547636">
              <w:rPr>
                <w:rFonts w:eastAsia="Arial" w:cs="Calibri"/>
                <w:sz w:val="18"/>
                <w:szCs w:val="18"/>
                <w:lang w:val="fr"/>
              </w:rPr>
              <w:t xml:space="preserve"> </w:t>
            </w:r>
          </w:p>
        </w:tc>
      </w:tr>
    </w:tbl>
    <w:p w14:paraId="3500766A" w14:textId="77777777" w:rsidR="00547636" w:rsidRPr="00547636" w:rsidRDefault="00547636" w:rsidP="00B65C41">
      <w:pPr>
        <w:spacing w:after="0" w:line="240" w:lineRule="auto"/>
        <w:jc w:val="both"/>
        <w:rPr>
          <w:rFonts w:cs="Calibri"/>
          <w:b/>
          <w:bCs/>
          <w:sz w:val="18"/>
          <w:szCs w:val="18"/>
          <w:lang w:val="fr"/>
        </w:rPr>
      </w:pPr>
    </w:p>
    <w:p w14:paraId="77BE44E6" w14:textId="59C9FD1F" w:rsidR="00B65C41" w:rsidRPr="00547636" w:rsidRDefault="00B65C41" w:rsidP="00B65C41">
      <w:pPr>
        <w:spacing w:after="0" w:line="240" w:lineRule="auto"/>
        <w:jc w:val="both"/>
        <w:rPr>
          <w:rFonts w:cs="Calibri"/>
          <w:sz w:val="18"/>
          <w:szCs w:val="18"/>
        </w:rPr>
      </w:pPr>
      <w:r w:rsidRPr="00547636">
        <w:rPr>
          <w:rFonts w:cs="Calibri"/>
          <w:b/>
          <w:bCs/>
          <w:sz w:val="18"/>
          <w:szCs w:val="18"/>
          <w:lang w:val="fr"/>
        </w:rPr>
        <w:t>COMPÉTENCE 7</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13"/>
        <w:gridCol w:w="6142"/>
        <w:gridCol w:w="1417"/>
        <w:gridCol w:w="1288"/>
      </w:tblGrid>
      <w:tr w:rsidR="00580067" w:rsidRPr="00547636" w14:paraId="3035AE72" w14:textId="77777777" w:rsidTr="0090639E">
        <w:trPr>
          <w:trHeight w:val="463"/>
        </w:trPr>
        <w:tc>
          <w:tcPr>
            <w:tcW w:w="513" w:type="dxa"/>
            <w:vMerge w:val="restart"/>
            <w:shd w:val="clear" w:color="auto" w:fill="C6D9F1" w:themeFill="text2" w:themeFillTint="33"/>
          </w:tcPr>
          <w:p w14:paraId="64D45AA6" w14:textId="77777777" w:rsidR="00580067" w:rsidRPr="00547636" w:rsidRDefault="00580067" w:rsidP="0090639E">
            <w:pPr>
              <w:spacing w:after="0"/>
              <w:jc w:val="both"/>
              <w:rPr>
                <w:rFonts w:asciiTheme="majorHAnsi" w:hAnsiTheme="majorHAnsi" w:cstheme="majorHAnsi"/>
                <w:sz w:val="18"/>
                <w:szCs w:val="18"/>
              </w:rPr>
            </w:pPr>
            <w:r w:rsidRPr="00547636">
              <w:rPr>
                <w:rFonts w:asciiTheme="majorHAnsi" w:hAnsiTheme="majorHAnsi" w:cstheme="majorHAnsi"/>
                <w:b/>
                <w:bCs/>
                <w:sz w:val="18"/>
                <w:szCs w:val="18"/>
                <w:lang w:val="fr"/>
              </w:rPr>
              <w:t>C7</w:t>
            </w:r>
          </w:p>
          <w:p w14:paraId="41A68E63" w14:textId="77777777" w:rsidR="00580067" w:rsidRPr="00547636" w:rsidRDefault="00580067" w:rsidP="0090639E">
            <w:pPr>
              <w:spacing w:after="0"/>
              <w:jc w:val="both"/>
              <w:rPr>
                <w:rFonts w:asciiTheme="majorHAnsi" w:hAnsiTheme="majorHAnsi" w:cstheme="majorHAnsi"/>
                <w:sz w:val="18"/>
                <w:szCs w:val="18"/>
              </w:rPr>
            </w:pPr>
            <w:r w:rsidRPr="00547636">
              <w:rPr>
                <w:rFonts w:asciiTheme="majorHAnsi" w:eastAsia="Arial" w:hAnsiTheme="majorHAnsi" w:cstheme="majorHAnsi"/>
                <w:sz w:val="18"/>
                <w:szCs w:val="18"/>
                <w:lang w:val="fr"/>
              </w:rPr>
              <w:t xml:space="preserve"> </w:t>
            </w:r>
          </w:p>
        </w:tc>
        <w:tc>
          <w:tcPr>
            <w:tcW w:w="6142" w:type="dxa"/>
            <w:vMerge w:val="restart"/>
            <w:shd w:val="clear" w:color="auto" w:fill="C6D9F1" w:themeFill="text2" w:themeFillTint="33"/>
          </w:tcPr>
          <w:p w14:paraId="2DB13E03" w14:textId="77777777" w:rsidR="00580067" w:rsidRPr="00547636" w:rsidRDefault="00580067" w:rsidP="0090639E">
            <w:pPr>
              <w:spacing w:after="0" w:line="254" w:lineRule="auto"/>
              <w:jc w:val="both"/>
              <w:rPr>
                <w:rFonts w:asciiTheme="majorHAnsi" w:hAnsiTheme="majorHAnsi" w:cstheme="majorHAnsi"/>
                <w:sz w:val="18"/>
                <w:szCs w:val="18"/>
                <w:lang w:val="fr-CA"/>
              </w:rPr>
            </w:pPr>
            <w:r w:rsidRPr="00547636">
              <w:rPr>
                <w:rFonts w:asciiTheme="majorHAnsi" w:hAnsiTheme="majorHAnsi" w:cstheme="majorHAnsi"/>
                <w:b/>
                <w:bCs/>
                <w:sz w:val="18"/>
                <w:szCs w:val="18"/>
                <w:lang w:val="fr-CA"/>
              </w:rPr>
              <w:t>Tenir compte de l’hétérogénéité des élèves</w:t>
            </w:r>
          </w:p>
          <w:p w14:paraId="03A4CEF6" w14:textId="77777777" w:rsidR="00580067" w:rsidRPr="00547636" w:rsidRDefault="00580067" w:rsidP="0090639E">
            <w:pPr>
              <w:spacing w:after="0" w:line="254" w:lineRule="auto"/>
              <w:jc w:val="both"/>
              <w:rPr>
                <w:rFonts w:asciiTheme="majorHAnsi" w:hAnsiTheme="majorHAnsi" w:cstheme="majorHAnsi"/>
                <w:sz w:val="18"/>
                <w:szCs w:val="18"/>
                <w:lang w:val="fr-CA"/>
              </w:rPr>
            </w:pPr>
            <w:r w:rsidRPr="00547636">
              <w:rPr>
                <w:rFonts w:asciiTheme="majorHAnsi" w:hAnsiTheme="majorHAnsi" w:cstheme="majorHAnsi"/>
                <w:bCs/>
                <w:sz w:val="18"/>
                <w:szCs w:val="18"/>
                <w:lang w:val="fr-CA"/>
              </w:rPr>
              <w:t xml:space="preserve">Mettre en place, dans le cadre d’un enseignement inclusif, des stratégies de différenciation pédagogique en vue de soutenir la pleine participation et la réussite de tous les élèves </w:t>
            </w:r>
          </w:p>
        </w:tc>
        <w:tc>
          <w:tcPr>
            <w:tcW w:w="1417" w:type="dxa"/>
            <w:shd w:val="clear" w:color="auto" w:fill="C6D9F1" w:themeFill="text2" w:themeFillTint="33"/>
            <w:vAlign w:val="center"/>
          </w:tcPr>
          <w:p w14:paraId="64A46CFC" w14:textId="77777777" w:rsidR="00580067" w:rsidRPr="00547636" w:rsidRDefault="00580067" w:rsidP="0090639E">
            <w:pPr>
              <w:spacing w:after="0" w:line="240" w:lineRule="auto"/>
              <w:jc w:val="center"/>
              <w:rPr>
                <w:rFonts w:asciiTheme="majorHAnsi" w:hAnsiTheme="majorHAnsi" w:cstheme="majorHAnsi"/>
                <w:b/>
                <w:bCs/>
                <w:caps/>
                <w:sz w:val="18"/>
                <w:szCs w:val="18"/>
                <w:lang w:val="fr"/>
              </w:rPr>
            </w:pPr>
            <w:r w:rsidRPr="00547636">
              <w:rPr>
                <w:rFonts w:asciiTheme="majorHAnsi" w:hAnsiTheme="majorHAnsi" w:cstheme="majorHAnsi"/>
                <w:b/>
                <w:bCs/>
                <w:caps/>
                <w:sz w:val="18"/>
                <w:szCs w:val="18"/>
                <w:lang w:val="fr"/>
              </w:rPr>
              <w:t>COMPÉTENCE dÉvelopp</w:t>
            </w:r>
            <w:r w:rsidRPr="00547636">
              <w:rPr>
                <w:rFonts w:asciiTheme="majorHAnsi" w:hAnsiTheme="majorHAnsi" w:cstheme="majorHAnsi"/>
                <w:b/>
                <w:bCs/>
                <w:sz w:val="18"/>
                <w:szCs w:val="18"/>
                <w:lang w:val="fr"/>
              </w:rPr>
              <w:t>É</w:t>
            </w:r>
            <w:r w:rsidRPr="00547636">
              <w:rPr>
                <w:rFonts w:asciiTheme="majorHAnsi" w:hAnsiTheme="majorHAnsi" w:cstheme="majorHAnsi"/>
                <w:b/>
                <w:bCs/>
                <w:caps/>
                <w:sz w:val="18"/>
                <w:szCs w:val="18"/>
                <w:lang w:val="fr"/>
              </w:rPr>
              <w:t>e</w:t>
            </w:r>
          </w:p>
        </w:tc>
        <w:tc>
          <w:tcPr>
            <w:tcW w:w="1288" w:type="dxa"/>
            <w:shd w:val="clear" w:color="auto" w:fill="C6D9F1" w:themeFill="text2" w:themeFillTint="33"/>
            <w:vAlign w:val="center"/>
          </w:tcPr>
          <w:p w14:paraId="12F5F38A" w14:textId="77777777" w:rsidR="00580067" w:rsidRPr="00547636" w:rsidRDefault="00580067" w:rsidP="0090639E">
            <w:pPr>
              <w:spacing w:after="0" w:line="240" w:lineRule="auto"/>
              <w:jc w:val="center"/>
              <w:rPr>
                <w:rFonts w:asciiTheme="majorHAnsi" w:hAnsiTheme="majorHAnsi" w:cstheme="majorHAnsi"/>
                <w:b/>
                <w:bCs/>
                <w:sz w:val="18"/>
                <w:szCs w:val="18"/>
                <w:lang w:val="fr"/>
              </w:rPr>
            </w:pPr>
            <w:r w:rsidRPr="00547636">
              <w:rPr>
                <w:rFonts w:asciiTheme="majorHAnsi" w:hAnsiTheme="majorHAnsi" w:cstheme="majorHAnsi"/>
                <w:b/>
                <w:bCs/>
                <w:sz w:val="18"/>
                <w:szCs w:val="18"/>
                <w:lang w:val="fr"/>
              </w:rPr>
              <w:t>COMPÉTENCE</w:t>
            </w:r>
          </w:p>
          <w:p w14:paraId="008CAF82" w14:textId="77777777" w:rsidR="00580067" w:rsidRPr="00547636" w:rsidRDefault="00580067" w:rsidP="0090639E">
            <w:pPr>
              <w:spacing w:after="0" w:line="240" w:lineRule="auto"/>
              <w:jc w:val="center"/>
              <w:rPr>
                <w:rFonts w:asciiTheme="majorHAnsi" w:hAnsiTheme="majorHAnsi" w:cstheme="majorHAnsi"/>
                <w:sz w:val="18"/>
                <w:szCs w:val="18"/>
              </w:rPr>
            </w:pPr>
            <w:r w:rsidRPr="00547636">
              <w:rPr>
                <w:rFonts w:asciiTheme="majorHAnsi" w:hAnsiTheme="majorHAnsi" w:cstheme="majorHAnsi"/>
                <w:b/>
                <w:bCs/>
                <w:sz w:val="18"/>
                <w:szCs w:val="18"/>
                <w:lang w:val="fr"/>
              </w:rPr>
              <w:t>ÉVALUÉE</w:t>
            </w:r>
          </w:p>
        </w:tc>
      </w:tr>
      <w:tr w:rsidR="00580067" w:rsidRPr="00547636" w14:paraId="615164D0" w14:textId="77777777" w:rsidTr="0090639E">
        <w:trPr>
          <w:trHeight w:val="306"/>
        </w:trPr>
        <w:tc>
          <w:tcPr>
            <w:tcW w:w="513" w:type="dxa"/>
            <w:vMerge/>
            <w:vAlign w:val="center"/>
          </w:tcPr>
          <w:p w14:paraId="1672294E" w14:textId="77777777" w:rsidR="00580067" w:rsidRPr="00547636" w:rsidRDefault="00580067" w:rsidP="0090639E">
            <w:pPr>
              <w:spacing w:after="0"/>
              <w:jc w:val="both"/>
              <w:rPr>
                <w:rFonts w:asciiTheme="majorHAnsi" w:hAnsiTheme="majorHAnsi" w:cstheme="majorHAnsi"/>
                <w:sz w:val="18"/>
                <w:szCs w:val="18"/>
              </w:rPr>
            </w:pPr>
          </w:p>
        </w:tc>
        <w:tc>
          <w:tcPr>
            <w:tcW w:w="6142" w:type="dxa"/>
            <w:vMerge/>
            <w:vAlign w:val="center"/>
          </w:tcPr>
          <w:p w14:paraId="34A744CE" w14:textId="77777777" w:rsidR="00580067" w:rsidRPr="00547636" w:rsidRDefault="00580067" w:rsidP="0090639E">
            <w:pPr>
              <w:spacing w:after="0"/>
              <w:rPr>
                <w:rFonts w:asciiTheme="majorHAnsi" w:hAnsiTheme="majorHAnsi" w:cstheme="majorHAnsi"/>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14:paraId="10075C28" w14:textId="77777777" w:rsidR="00580067" w:rsidRPr="00547636" w:rsidRDefault="00580067" w:rsidP="0090639E">
            <w:pPr>
              <w:spacing w:after="0"/>
              <w:jc w:val="center"/>
              <w:rPr>
                <w:rFonts w:asciiTheme="majorHAnsi" w:hAnsiTheme="majorHAnsi" w:cstheme="majorHAnsi"/>
                <w:b/>
                <w:bCs/>
                <w:sz w:val="18"/>
                <w:szCs w:val="18"/>
                <w:lang w:val="fr"/>
              </w:rPr>
            </w:pPr>
            <w:r w:rsidRPr="00547636">
              <w:rPr>
                <w:rFonts w:asciiTheme="majorHAnsi" w:hAnsiTheme="majorHAnsi" w:cstheme="majorHAnsi"/>
                <w:sz w:val="18"/>
                <w:szCs w:val="18"/>
                <w:lang w:val="fr"/>
              </w:rPr>
              <w:t>X</w:t>
            </w:r>
          </w:p>
        </w:tc>
        <w:tc>
          <w:tcPr>
            <w:tcW w:w="1288" w:type="dxa"/>
            <w:tcBorders>
              <w:top w:val="single" w:sz="4" w:space="0" w:color="auto"/>
              <w:left w:val="single" w:sz="4" w:space="0" w:color="auto"/>
              <w:bottom w:val="single" w:sz="4" w:space="0" w:color="auto"/>
              <w:right w:val="single" w:sz="4" w:space="0" w:color="auto"/>
            </w:tcBorders>
            <w:vAlign w:val="center"/>
          </w:tcPr>
          <w:p w14:paraId="0567270A" w14:textId="77777777" w:rsidR="00580067" w:rsidRPr="00547636" w:rsidRDefault="00580067" w:rsidP="0090639E">
            <w:pPr>
              <w:spacing w:after="0"/>
              <w:jc w:val="center"/>
              <w:rPr>
                <w:rFonts w:asciiTheme="majorHAnsi" w:hAnsiTheme="majorHAnsi" w:cstheme="majorHAnsi"/>
                <w:sz w:val="18"/>
                <w:szCs w:val="18"/>
              </w:rPr>
            </w:pPr>
            <w:r w:rsidRPr="00547636">
              <w:rPr>
                <w:rFonts w:asciiTheme="majorHAnsi" w:hAnsiTheme="majorHAnsi" w:cstheme="majorHAnsi"/>
                <w:sz w:val="18"/>
                <w:szCs w:val="18"/>
                <w:lang w:val="fr"/>
              </w:rPr>
              <w:t>X</w:t>
            </w:r>
          </w:p>
        </w:tc>
      </w:tr>
      <w:tr w:rsidR="00580067" w:rsidRPr="00547636" w14:paraId="2C4A8ADE" w14:textId="77777777" w:rsidTr="0090639E">
        <w:trPr>
          <w:trHeight w:val="390"/>
        </w:trPr>
        <w:tc>
          <w:tcPr>
            <w:tcW w:w="513" w:type="dxa"/>
            <w:vMerge/>
            <w:vAlign w:val="center"/>
          </w:tcPr>
          <w:p w14:paraId="5C377E23" w14:textId="77777777" w:rsidR="00580067" w:rsidRPr="00547636" w:rsidRDefault="00580067" w:rsidP="0090639E">
            <w:pPr>
              <w:spacing w:after="0"/>
              <w:jc w:val="both"/>
              <w:rPr>
                <w:rFonts w:asciiTheme="majorHAnsi" w:hAnsiTheme="majorHAnsi" w:cstheme="majorHAnsi"/>
                <w:sz w:val="18"/>
                <w:szCs w:val="18"/>
                <w:lang w:val="fr-CA"/>
              </w:rPr>
            </w:pPr>
          </w:p>
        </w:tc>
        <w:tc>
          <w:tcPr>
            <w:tcW w:w="6142" w:type="dxa"/>
          </w:tcPr>
          <w:p w14:paraId="57EEE0F3" w14:textId="77777777" w:rsidR="00580067" w:rsidRPr="00547636" w:rsidRDefault="00580067" w:rsidP="0090639E">
            <w:pPr>
              <w:spacing w:after="0"/>
              <w:ind w:left="450" w:hanging="360"/>
              <w:rPr>
                <w:rFonts w:asciiTheme="majorHAnsi" w:hAnsiTheme="majorHAnsi" w:cstheme="majorHAnsi"/>
                <w:sz w:val="18"/>
                <w:szCs w:val="18"/>
                <w:lang w:val="fr-CA"/>
              </w:rPr>
            </w:pPr>
            <w:r w:rsidRPr="00547636">
              <w:rPr>
                <w:rFonts w:asciiTheme="majorHAnsi" w:hAnsiTheme="majorHAnsi" w:cstheme="majorHAnsi"/>
                <w:color w:val="000000" w:themeColor="text1"/>
                <w:sz w:val="18"/>
                <w:szCs w:val="18"/>
                <w:lang w:val="fr-CA"/>
              </w:rPr>
              <w:t xml:space="preserve">7.1 </w:t>
            </w:r>
            <w:r w:rsidRPr="00547636">
              <w:rPr>
                <w:rFonts w:asciiTheme="majorHAnsi" w:hAnsiTheme="majorHAnsi" w:cstheme="majorHAnsi"/>
                <w:color w:val="000000" w:themeColor="text1"/>
                <w:sz w:val="18"/>
                <w:szCs w:val="18"/>
                <w:lang w:val="fr-CA"/>
              </w:rPr>
              <w:tab/>
              <w:t xml:space="preserve">Moduler les situations d’enseignement et d’apprentissage et le soutien offert aux élèves en fonction de leurs besoins, de leurs défis et de leurs capacités. </w:t>
            </w:r>
          </w:p>
        </w:tc>
        <w:tc>
          <w:tcPr>
            <w:tcW w:w="1417" w:type="dxa"/>
            <w:tcBorders>
              <w:top w:val="single" w:sz="4" w:space="0" w:color="auto"/>
              <w:left w:val="single" w:sz="4" w:space="0" w:color="auto"/>
              <w:bottom w:val="single" w:sz="4" w:space="0" w:color="auto"/>
              <w:right w:val="single" w:sz="4" w:space="0" w:color="auto"/>
            </w:tcBorders>
            <w:vAlign w:val="center"/>
          </w:tcPr>
          <w:p w14:paraId="0238BB20" w14:textId="77777777" w:rsidR="00580067" w:rsidRPr="00547636" w:rsidRDefault="00580067" w:rsidP="0090639E">
            <w:pPr>
              <w:spacing w:after="0"/>
              <w:jc w:val="center"/>
              <w:rPr>
                <w:rFonts w:asciiTheme="majorHAnsi" w:hAnsiTheme="majorHAnsi" w:cstheme="majorHAnsi"/>
                <w:sz w:val="18"/>
                <w:szCs w:val="18"/>
                <w:lang w:val="fr-CA"/>
              </w:rPr>
            </w:pPr>
            <w:r w:rsidRPr="00547636">
              <w:rPr>
                <w:rFonts w:asciiTheme="majorHAnsi" w:hAnsiTheme="majorHAnsi" w:cstheme="majorHAnsi"/>
                <w:sz w:val="18"/>
                <w:szCs w:val="18"/>
                <w:lang w:val="fr"/>
              </w:rPr>
              <w:t>X</w:t>
            </w:r>
          </w:p>
        </w:tc>
        <w:tc>
          <w:tcPr>
            <w:tcW w:w="1288" w:type="dxa"/>
          </w:tcPr>
          <w:p w14:paraId="556F5CDE" w14:textId="77777777" w:rsidR="00580067" w:rsidRPr="00547636" w:rsidRDefault="00580067" w:rsidP="0090639E">
            <w:pPr>
              <w:spacing w:after="0"/>
              <w:jc w:val="center"/>
              <w:rPr>
                <w:rFonts w:asciiTheme="majorHAnsi" w:hAnsiTheme="majorHAnsi" w:cstheme="majorHAnsi"/>
                <w:sz w:val="18"/>
                <w:szCs w:val="18"/>
                <w:lang w:val="fr-CA"/>
              </w:rPr>
            </w:pPr>
            <w:r w:rsidRPr="00547636">
              <w:rPr>
                <w:rFonts w:asciiTheme="majorHAnsi" w:eastAsia="Arial" w:hAnsiTheme="majorHAnsi" w:cstheme="majorHAnsi"/>
                <w:sz w:val="18"/>
                <w:szCs w:val="18"/>
                <w:lang w:val="fr"/>
              </w:rPr>
              <w:t xml:space="preserve"> </w:t>
            </w:r>
          </w:p>
        </w:tc>
      </w:tr>
      <w:tr w:rsidR="00580067" w:rsidRPr="00547636" w14:paraId="56E98B8A" w14:textId="77777777" w:rsidTr="0090639E">
        <w:trPr>
          <w:trHeight w:val="390"/>
        </w:trPr>
        <w:tc>
          <w:tcPr>
            <w:tcW w:w="513" w:type="dxa"/>
            <w:vMerge/>
            <w:vAlign w:val="center"/>
          </w:tcPr>
          <w:p w14:paraId="42BE2570" w14:textId="77777777" w:rsidR="00580067" w:rsidRPr="00547636" w:rsidRDefault="00580067" w:rsidP="0090639E">
            <w:pPr>
              <w:spacing w:after="0"/>
              <w:jc w:val="both"/>
              <w:rPr>
                <w:rFonts w:asciiTheme="majorHAnsi" w:hAnsiTheme="majorHAnsi" w:cstheme="majorHAnsi"/>
                <w:sz w:val="18"/>
                <w:szCs w:val="18"/>
                <w:lang w:val="fr-CA"/>
              </w:rPr>
            </w:pPr>
          </w:p>
        </w:tc>
        <w:tc>
          <w:tcPr>
            <w:tcW w:w="6142" w:type="dxa"/>
          </w:tcPr>
          <w:p w14:paraId="13AF1BC6" w14:textId="77777777" w:rsidR="00580067" w:rsidRPr="00547636" w:rsidRDefault="00580067" w:rsidP="0090639E">
            <w:pPr>
              <w:spacing w:after="0"/>
              <w:ind w:left="450" w:hanging="360"/>
              <w:rPr>
                <w:rFonts w:asciiTheme="majorHAnsi" w:hAnsiTheme="majorHAnsi" w:cstheme="majorHAnsi"/>
                <w:sz w:val="18"/>
                <w:szCs w:val="18"/>
                <w:lang w:val="fr-CA"/>
              </w:rPr>
            </w:pPr>
            <w:proofErr w:type="gramStart"/>
            <w:r w:rsidRPr="00547636">
              <w:rPr>
                <w:rFonts w:asciiTheme="majorHAnsi" w:hAnsiTheme="majorHAnsi" w:cstheme="majorHAnsi"/>
                <w:color w:val="000000" w:themeColor="text1"/>
                <w:sz w:val="18"/>
                <w:szCs w:val="18"/>
                <w:lang w:val="fr-CA"/>
              </w:rPr>
              <w:t xml:space="preserve">7.2  </w:t>
            </w:r>
            <w:r w:rsidRPr="00547636">
              <w:rPr>
                <w:rFonts w:asciiTheme="majorHAnsi" w:hAnsiTheme="majorHAnsi" w:cstheme="majorHAnsi"/>
                <w:color w:val="000000" w:themeColor="text1"/>
                <w:sz w:val="18"/>
                <w:szCs w:val="18"/>
                <w:lang w:val="fr-CA"/>
              </w:rPr>
              <w:tab/>
            </w:r>
            <w:proofErr w:type="gramEnd"/>
            <w:r w:rsidRPr="00547636">
              <w:rPr>
                <w:rFonts w:asciiTheme="majorHAnsi" w:hAnsiTheme="majorHAnsi" w:cstheme="majorHAnsi"/>
                <w:color w:val="000000" w:themeColor="text1"/>
                <w:sz w:val="18"/>
                <w:szCs w:val="18"/>
                <w:lang w:val="fr-CA"/>
              </w:rPr>
              <w:t xml:space="preserve">Utiliser les ressources disponibles pour répondre à des besoins ou surmonter des obstacles en matière d’apprentissage. </w:t>
            </w:r>
          </w:p>
        </w:tc>
        <w:tc>
          <w:tcPr>
            <w:tcW w:w="1417" w:type="dxa"/>
            <w:tcBorders>
              <w:top w:val="single" w:sz="4" w:space="0" w:color="auto"/>
              <w:left w:val="single" w:sz="4" w:space="0" w:color="auto"/>
              <w:bottom w:val="single" w:sz="4" w:space="0" w:color="auto"/>
              <w:right w:val="single" w:sz="4" w:space="0" w:color="auto"/>
            </w:tcBorders>
            <w:vAlign w:val="center"/>
          </w:tcPr>
          <w:p w14:paraId="3FC9257D" w14:textId="77777777" w:rsidR="00580067" w:rsidRPr="00547636" w:rsidRDefault="00580067" w:rsidP="0090639E">
            <w:pPr>
              <w:spacing w:after="0"/>
              <w:jc w:val="center"/>
              <w:rPr>
                <w:rFonts w:asciiTheme="majorHAnsi" w:hAnsiTheme="majorHAnsi" w:cstheme="majorHAnsi"/>
                <w:sz w:val="18"/>
                <w:szCs w:val="18"/>
                <w:lang w:val="fr-CA"/>
              </w:rPr>
            </w:pPr>
            <w:r w:rsidRPr="00547636">
              <w:rPr>
                <w:rFonts w:asciiTheme="majorHAnsi" w:hAnsiTheme="majorHAnsi" w:cstheme="majorHAnsi"/>
                <w:sz w:val="18"/>
                <w:szCs w:val="18"/>
                <w:lang w:val="fr"/>
              </w:rPr>
              <w:t>X</w:t>
            </w:r>
          </w:p>
        </w:tc>
        <w:tc>
          <w:tcPr>
            <w:tcW w:w="1288" w:type="dxa"/>
            <w:tcBorders>
              <w:top w:val="single" w:sz="4" w:space="0" w:color="auto"/>
              <w:left w:val="single" w:sz="4" w:space="0" w:color="auto"/>
              <w:bottom w:val="single" w:sz="4" w:space="0" w:color="auto"/>
              <w:right w:val="single" w:sz="4" w:space="0" w:color="auto"/>
            </w:tcBorders>
            <w:vAlign w:val="center"/>
          </w:tcPr>
          <w:p w14:paraId="22B00CD8" w14:textId="0362C711" w:rsidR="00580067" w:rsidRPr="00547636" w:rsidRDefault="00580067" w:rsidP="0090639E">
            <w:pPr>
              <w:spacing w:after="0"/>
              <w:jc w:val="center"/>
              <w:rPr>
                <w:rFonts w:asciiTheme="majorHAnsi" w:hAnsiTheme="majorHAnsi" w:cstheme="majorHAnsi"/>
                <w:sz w:val="18"/>
                <w:szCs w:val="18"/>
                <w:lang w:val="fr-CA"/>
              </w:rPr>
            </w:pPr>
          </w:p>
        </w:tc>
      </w:tr>
      <w:tr w:rsidR="00580067" w:rsidRPr="00547636" w14:paraId="2279B23D" w14:textId="77777777" w:rsidTr="0090639E">
        <w:trPr>
          <w:trHeight w:val="390"/>
        </w:trPr>
        <w:tc>
          <w:tcPr>
            <w:tcW w:w="513" w:type="dxa"/>
            <w:vMerge/>
            <w:vAlign w:val="center"/>
          </w:tcPr>
          <w:p w14:paraId="589B1B80" w14:textId="77777777" w:rsidR="00580067" w:rsidRPr="00547636" w:rsidRDefault="00580067" w:rsidP="0090639E">
            <w:pPr>
              <w:spacing w:after="0"/>
              <w:jc w:val="both"/>
              <w:rPr>
                <w:rFonts w:asciiTheme="majorHAnsi" w:hAnsiTheme="majorHAnsi" w:cstheme="majorHAnsi"/>
                <w:sz w:val="18"/>
                <w:szCs w:val="18"/>
                <w:lang w:val="fr-CA"/>
              </w:rPr>
            </w:pPr>
          </w:p>
        </w:tc>
        <w:tc>
          <w:tcPr>
            <w:tcW w:w="6142" w:type="dxa"/>
          </w:tcPr>
          <w:p w14:paraId="517AECB1" w14:textId="77777777" w:rsidR="00580067" w:rsidRPr="00547636" w:rsidRDefault="00580067" w:rsidP="0090639E">
            <w:pPr>
              <w:spacing w:after="0"/>
              <w:ind w:left="450" w:hanging="360"/>
              <w:rPr>
                <w:rFonts w:asciiTheme="majorHAnsi" w:hAnsiTheme="majorHAnsi" w:cstheme="majorHAnsi"/>
                <w:sz w:val="18"/>
                <w:szCs w:val="18"/>
                <w:lang w:val="fr-CA"/>
              </w:rPr>
            </w:pPr>
            <w:r w:rsidRPr="00547636">
              <w:rPr>
                <w:rFonts w:asciiTheme="majorHAnsi" w:hAnsiTheme="majorHAnsi" w:cstheme="majorHAnsi"/>
                <w:color w:val="000000" w:themeColor="text1"/>
                <w:sz w:val="18"/>
                <w:szCs w:val="18"/>
                <w:lang w:val="fr-CA"/>
              </w:rPr>
              <w:t xml:space="preserve">7.3 </w:t>
            </w:r>
            <w:r w:rsidRPr="00547636">
              <w:rPr>
                <w:rFonts w:asciiTheme="majorHAnsi" w:hAnsiTheme="majorHAnsi" w:cstheme="majorHAnsi"/>
                <w:color w:val="000000" w:themeColor="text1"/>
                <w:sz w:val="18"/>
                <w:szCs w:val="18"/>
                <w:lang w:val="fr-CA"/>
              </w:rPr>
              <w:tab/>
              <w:t xml:space="preserve">Privilégier des modalités de regroupement qui tiennent compte des intentions pédagogiques et des besoins d’apprentissage différencié des élèves. </w:t>
            </w:r>
          </w:p>
        </w:tc>
        <w:tc>
          <w:tcPr>
            <w:tcW w:w="1417" w:type="dxa"/>
            <w:tcBorders>
              <w:top w:val="single" w:sz="4" w:space="0" w:color="auto"/>
              <w:left w:val="single" w:sz="4" w:space="0" w:color="auto"/>
              <w:bottom w:val="single" w:sz="4" w:space="0" w:color="auto"/>
              <w:right w:val="single" w:sz="4" w:space="0" w:color="auto"/>
            </w:tcBorders>
            <w:vAlign w:val="center"/>
          </w:tcPr>
          <w:p w14:paraId="73D7316B" w14:textId="77777777" w:rsidR="00580067" w:rsidRPr="00547636" w:rsidRDefault="00580067" w:rsidP="0090639E">
            <w:pPr>
              <w:spacing w:after="0"/>
              <w:jc w:val="center"/>
              <w:rPr>
                <w:rFonts w:asciiTheme="majorHAnsi" w:hAnsiTheme="majorHAnsi" w:cstheme="majorHAnsi"/>
                <w:sz w:val="18"/>
                <w:szCs w:val="18"/>
                <w:lang w:val="fr-CA"/>
              </w:rPr>
            </w:pPr>
            <w:r w:rsidRPr="00547636">
              <w:rPr>
                <w:rFonts w:asciiTheme="majorHAnsi" w:hAnsiTheme="majorHAnsi" w:cstheme="majorHAnsi"/>
                <w:sz w:val="18"/>
                <w:szCs w:val="18"/>
                <w:lang w:val="fr"/>
              </w:rPr>
              <w:t>X</w:t>
            </w:r>
          </w:p>
        </w:tc>
        <w:tc>
          <w:tcPr>
            <w:tcW w:w="1288" w:type="dxa"/>
            <w:tcBorders>
              <w:top w:val="single" w:sz="4" w:space="0" w:color="auto"/>
              <w:left w:val="single" w:sz="4" w:space="0" w:color="auto"/>
              <w:bottom w:val="single" w:sz="4" w:space="0" w:color="auto"/>
              <w:right w:val="single" w:sz="4" w:space="0" w:color="auto"/>
            </w:tcBorders>
            <w:vAlign w:val="center"/>
          </w:tcPr>
          <w:p w14:paraId="218FBE06" w14:textId="7F7B83C1" w:rsidR="00580067" w:rsidRPr="00547636" w:rsidRDefault="00580067" w:rsidP="0090639E">
            <w:pPr>
              <w:spacing w:after="0"/>
              <w:jc w:val="center"/>
              <w:rPr>
                <w:rFonts w:asciiTheme="majorHAnsi" w:hAnsiTheme="majorHAnsi" w:cstheme="majorHAnsi"/>
                <w:sz w:val="18"/>
                <w:szCs w:val="18"/>
                <w:lang w:val="fr-CA"/>
              </w:rPr>
            </w:pPr>
          </w:p>
        </w:tc>
      </w:tr>
      <w:tr w:rsidR="00580067" w:rsidRPr="00547636" w14:paraId="6874F455" w14:textId="77777777" w:rsidTr="0090639E">
        <w:trPr>
          <w:trHeight w:val="390"/>
        </w:trPr>
        <w:tc>
          <w:tcPr>
            <w:tcW w:w="513" w:type="dxa"/>
            <w:vMerge/>
            <w:vAlign w:val="center"/>
          </w:tcPr>
          <w:p w14:paraId="31B7A1A2" w14:textId="77777777" w:rsidR="00580067" w:rsidRPr="00547636" w:rsidRDefault="00580067" w:rsidP="0090639E">
            <w:pPr>
              <w:spacing w:after="0"/>
              <w:jc w:val="both"/>
              <w:rPr>
                <w:rFonts w:asciiTheme="majorHAnsi" w:hAnsiTheme="majorHAnsi" w:cstheme="majorHAnsi"/>
                <w:sz w:val="18"/>
                <w:szCs w:val="18"/>
                <w:lang w:val="fr-CA"/>
              </w:rPr>
            </w:pPr>
          </w:p>
        </w:tc>
        <w:tc>
          <w:tcPr>
            <w:tcW w:w="6142" w:type="dxa"/>
          </w:tcPr>
          <w:p w14:paraId="6CC084AA" w14:textId="77777777" w:rsidR="00580067" w:rsidRPr="00547636" w:rsidRDefault="00580067" w:rsidP="0090639E">
            <w:pPr>
              <w:spacing w:after="0"/>
              <w:ind w:left="450" w:hanging="360"/>
              <w:rPr>
                <w:rFonts w:asciiTheme="majorHAnsi" w:hAnsiTheme="majorHAnsi" w:cstheme="majorHAnsi"/>
                <w:sz w:val="18"/>
                <w:szCs w:val="18"/>
                <w:lang w:val="fr-CA"/>
              </w:rPr>
            </w:pPr>
            <w:r w:rsidRPr="00547636">
              <w:rPr>
                <w:rFonts w:asciiTheme="majorHAnsi" w:hAnsiTheme="majorHAnsi" w:cstheme="majorHAnsi"/>
                <w:sz w:val="18"/>
                <w:szCs w:val="18"/>
                <w:lang w:val="fr-CA"/>
              </w:rPr>
              <w:t xml:space="preserve">7.4 </w:t>
            </w:r>
            <w:r w:rsidRPr="00547636">
              <w:rPr>
                <w:rFonts w:asciiTheme="majorHAnsi" w:hAnsiTheme="majorHAnsi" w:cstheme="majorHAnsi"/>
                <w:sz w:val="18"/>
                <w:szCs w:val="18"/>
                <w:lang w:val="fr-CA"/>
              </w:rPr>
              <w:tab/>
              <w:t>Appliquer des mesures de flexibilité, d’adaptation ou de modification aux besoins particuliers des élèves en fonction d’objectifs préétablis.</w:t>
            </w:r>
          </w:p>
        </w:tc>
        <w:tc>
          <w:tcPr>
            <w:tcW w:w="1417" w:type="dxa"/>
            <w:tcBorders>
              <w:top w:val="single" w:sz="4" w:space="0" w:color="auto"/>
              <w:left w:val="single" w:sz="4" w:space="0" w:color="auto"/>
              <w:bottom w:val="single" w:sz="4" w:space="0" w:color="auto"/>
              <w:right w:val="single" w:sz="4" w:space="0" w:color="auto"/>
            </w:tcBorders>
            <w:vAlign w:val="center"/>
          </w:tcPr>
          <w:p w14:paraId="30AE4C2B" w14:textId="77777777" w:rsidR="00580067" w:rsidRPr="00547636" w:rsidRDefault="00580067" w:rsidP="0090639E">
            <w:pPr>
              <w:spacing w:after="0"/>
              <w:jc w:val="center"/>
              <w:rPr>
                <w:rFonts w:asciiTheme="majorHAnsi" w:hAnsiTheme="majorHAnsi" w:cstheme="majorHAnsi"/>
                <w:sz w:val="18"/>
                <w:szCs w:val="18"/>
                <w:lang w:val="fr-CA"/>
              </w:rPr>
            </w:pPr>
            <w:r w:rsidRPr="00547636">
              <w:rPr>
                <w:rFonts w:asciiTheme="majorHAnsi" w:hAnsiTheme="majorHAnsi" w:cstheme="majorHAnsi"/>
                <w:sz w:val="18"/>
                <w:szCs w:val="18"/>
                <w:lang w:val="fr"/>
              </w:rPr>
              <w:t>X</w:t>
            </w:r>
          </w:p>
        </w:tc>
        <w:tc>
          <w:tcPr>
            <w:tcW w:w="1288" w:type="dxa"/>
          </w:tcPr>
          <w:p w14:paraId="29ACE25E" w14:textId="77777777" w:rsidR="00580067" w:rsidRPr="00547636" w:rsidRDefault="00580067" w:rsidP="0090639E">
            <w:pPr>
              <w:spacing w:after="0"/>
              <w:jc w:val="center"/>
              <w:rPr>
                <w:rFonts w:asciiTheme="majorHAnsi" w:hAnsiTheme="majorHAnsi" w:cstheme="majorHAnsi"/>
                <w:sz w:val="18"/>
                <w:szCs w:val="18"/>
                <w:lang w:val="fr-CA"/>
              </w:rPr>
            </w:pPr>
            <w:r w:rsidRPr="00547636">
              <w:rPr>
                <w:rFonts w:asciiTheme="majorHAnsi" w:eastAsia="Arial" w:hAnsiTheme="majorHAnsi" w:cstheme="majorHAnsi"/>
                <w:sz w:val="18"/>
                <w:szCs w:val="18"/>
                <w:lang w:val="fr"/>
              </w:rPr>
              <w:t xml:space="preserve"> </w:t>
            </w:r>
          </w:p>
        </w:tc>
      </w:tr>
      <w:tr w:rsidR="00580067" w:rsidRPr="00547636" w14:paraId="50907844" w14:textId="77777777" w:rsidTr="0090639E">
        <w:trPr>
          <w:trHeight w:val="390"/>
        </w:trPr>
        <w:tc>
          <w:tcPr>
            <w:tcW w:w="513" w:type="dxa"/>
            <w:vMerge/>
            <w:vAlign w:val="center"/>
          </w:tcPr>
          <w:p w14:paraId="69CE45F4" w14:textId="77777777" w:rsidR="00580067" w:rsidRPr="00547636" w:rsidRDefault="00580067" w:rsidP="0090639E">
            <w:pPr>
              <w:spacing w:after="0"/>
              <w:jc w:val="both"/>
              <w:rPr>
                <w:rFonts w:asciiTheme="majorHAnsi" w:hAnsiTheme="majorHAnsi" w:cstheme="majorHAnsi"/>
                <w:sz w:val="18"/>
                <w:szCs w:val="18"/>
                <w:lang w:val="fr-CA"/>
              </w:rPr>
            </w:pPr>
          </w:p>
        </w:tc>
        <w:tc>
          <w:tcPr>
            <w:tcW w:w="6142" w:type="dxa"/>
          </w:tcPr>
          <w:p w14:paraId="295EA31E" w14:textId="77777777" w:rsidR="00580067" w:rsidRPr="00547636" w:rsidRDefault="00580067" w:rsidP="0090639E">
            <w:pPr>
              <w:spacing w:after="0"/>
              <w:ind w:left="450" w:hanging="360"/>
              <w:rPr>
                <w:rFonts w:asciiTheme="majorHAnsi" w:hAnsiTheme="majorHAnsi" w:cstheme="majorHAnsi"/>
                <w:color w:val="000000" w:themeColor="text1"/>
                <w:sz w:val="18"/>
                <w:szCs w:val="18"/>
                <w:lang w:val="fr-CA"/>
              </w:rPr>
            </w:pPr>
            <w:r w:rsidRPr="00547636">
              <w:rPr>
                <w:rFonts w:asciiTheme="majorHAnsi" w:hAnsiTheme="majorHAnsi" w:cstheme="majorHAnsi"/>
                <w:color w:val="000000" w:themeColor="text1"/>
                <w:sz w:val="18"/>
                <w:szCs w:val="18"/>
                <w:lang w:val="fr-CA"/>
              </w:rPr>
              <w:t xml:space="preserve">7.5 </w:t>
            </w:r>
            <w:r w:rsidRPr="00547636">
              <w:rPr>
                <w:rFonts w:asciiTheme="majorHAnsi" w:hAnsiTheme="majorHAnsi" w:cstheme="majorHAnsi"/>
                <w:color w:val="000000" w:themeColor="text1"/>
                <w:sz w:val="18"/>
                <w:szCs w:val="18"/>
                <w:lang w:val="fr-CA"/>
              </w:rPr>
              <w:tab/>
              <w:t xml:space="preserve">Favoriser, au sein du groupe-classe, des stratégies d’entraide mettant à profit l’hétérogénéité des élèves et bénéficiant à toutes et à tous. </w:t>
            </w:r>
          </w:p>
        </w:tc>
        <w:tc>
          <w:tcPr>
            <w:tcW w:w="1417" w:type="dxa"/>
            <w:tcBorders>
              <w:top w:val="single" w:sz="4" w:space="0" w:color="auto"/>
              <w:left w:val="single" w:sz="4" w:space="0" w:color="auto"/>
              <w:bottom w:val="single" w:sz="4" w:space="0" w:color="auto"/>
              <w:right w:val="single" w:sz="4" w:space="0" w:color="auto"/>
            </w:tcBorders>
            <w:vAlign w:val="center"/>
          </w:tcPr>
          <w:p w14:paraId="2EA48AF2" w14:textId="77777777" w:rsidR="00580067" w:rsidRPr="00547636" w:rsidRDefault="00580067" w:rsidP="0090639E">
            <w:pPr>
              <w:spacing w:after="0"/>
              <w:jc w:val="center"/>
              <w:rPr>
                <w:rFonts w:asciiTheme="majorHAnsi" w:hAnsiTheme="majorHAnsi" w:cstheme="majorHAnsi"/>
                <w:sz w:val="18"/>
                <w:szCs w:val="18"/>
                <w:lang w:val="fr-CA"/>
              </w:rPr>
            </w:pPr>
            <w:r w:rsidRPr="00547636">
              <w:rPr>
                <w:rFonts w:asciiTheme="majorHAnsi" w:hAnsiTheme="majorHAnsi" w:cstheme="majorHAnsi"/>
                <w:sz w:val="18"/>
                <w:szCs w:val="18"/>
                <w:lang w:val="fr"/>
              </w:rPr>
              <w:t>X</w:t>
            </w:r>
          </w:p>
        </w:tc>
        <w:tc>
          <w:tcPr>
            <w:tcW w:w="1288" w:type="dxa"/>
            <w:tcBorders>
              <w:top w:val="single" w:sz="4" w:space="0" w:color="auto"/>
              <w:left w:val="single" w:sz="4" w:space="0" w:color="auto"/>
              <w:bottom w:val="single" w:sz="4" w:space="0" w:color="auto"/>
              <w:right w:val="single" w:sz="4" w:space="0" w:color="auto"/>
            </w:tcBorders>
            <w:vAlign w:val="center"/>
          </w:tcPr>
          <w:p w14:paraId="79731F9B" w14:textId="2ECAD281" w:rsidR="00580067" w:rsidRPr="00547636" w:rsidRDefault="00580067" w:rsidP="0090639E">
            <w:pPr>
              <w:spacing w:after="0"/>
              <w:jc w:val="center"/>
              <w:rPr>
                <w:rFonts w:asciiTheme="majorHAnsi" w:hAnsiTheme="majorHAnsi" w:cstheme="majorHAnsi"/>
                <w:sz w:val="18"/>
                <w:szCs w:val="18"/>
                <w:lang w:val="fr-CA"/>
              </w:rPr>
            </w:pPr>
          </w:p>
        </w:tc>
      </w:tr>
      <w:tr w:rsidR="00580067" w:rsidRPr="00547636" w14:paraId="5C00E733" w14:textId="77777777" w:rsidTr="0090639E">
        <w:trPr>
          <w:trHeight w:val="390"/>
        </w:trPr>
        <w:tc>
          <w:tcPr>
            <w:tcW w:w="513" w:type="dxa"/>
            <w:vMerge/>
            <w:vAlign w:val="center"/>
          </w:tcPr>
          <w:p w14:paraId="5162A564" w14:textId="77777777" w:rsidR="00580067" w:rsidRPr="00547636" w:rsidRDefault="00580067" w:rsidP="0090639E">
            <w:pPr>
              <w:spacing w:after="0"/>
              <w:jc w:val="both"/>
              <w:rPr>
                <w:rFonts w:asciiTheme="majorHAnsi" w:hAnsiTheme="majorHAnsi" w:cstheme="majorHAnsi"/>
                <w:sz w:val="18"/>
                <w:szCs w:val="18"/>
                <w:lang w:val="fr-CA"/>
              </w:rPr>
            </w:pPr>
          </w:p>
        </w:tc>
        <w:tc>
          <w:tcPr>
            <w:tcW w:w="6142" w:type="dxa"/>
          </w:tcPr>
          <w:p w14:paraId="506FBB41" w14:textId="77777777" w:rsidR="00580067" w:rsidRPr="00547636" w:rsidRDefault="00580067" w:rsidP="0090639E">
            <w:pPr>
              <w:spacing w:after="0"/>
              <w:ind w:left="450" w:hanging="360"/>
              <w:rPr>
                <w:rFonts w:asciiTheme="majorHAnsi" w:hAnsiTheme="majorHAnsi" w:cstheme="majorHAnsi"/>
                <w:color w:val="000000" w:themeColor="text1"/>
                <w:sz w:val="18"/>
                <w:szCs w:val="18"/>
                <w:lang w:val="fr-CA"/>
              </w:rPr>
            </w:pPr>
            <w:r w:rsidRPr="00547636">
              <w:rPr>
                <w:rFonts w:asciiTheme="majorHAnsi" w:hAnsiTheme="majorHAnsi" w:cstheme="majorHAnsi"/>
                <w:color w:val="000000" w:themeColor="text1"/>
                <w:sz w:val="18"/>
                <w:szCs w:val="18"/>
                <w:lang w:val="fr-CA"/>
              </w:rPr>
              <w:t xml:space="preserve">7.6 </w:t>
            </w:r>
            <w:r w:rsidRPr="00547636">
              <w:rPr>
                <w:rFonts w:asciiTheme="majorHAnsi" w:hAnsiTheme="majorHAnsi" w:cstheme="majorHAnsi"/>
                <w:color w:val="000000" w:themeColor="text1"/>
                <w:sz w:val="18"/>
                <w:szCs w:val="18"/>
                <w:lang w:val="fr-CA"/>
              </w:rPr>
              <w:tab/>
              <w:t xml:space="preserve">Consulter des personnes-ressources, les parents ou la documentation pertinente en ce qui concerne les besoins et le cheminement des élèves, et en tenir compte dans son enseignement. </w:t>
            </w:r>
          </w:p>
        </w:tc>
        <w:tc>
          <w:tcPr>
            <w:tcW w:w="1417" w:type="dxa"/>
            <w:tcBorders>
              <w:top w:val="single" w:sz="4" w:space="0" w:color="auto"/>
              <w:left w:val="single" w:sz="4" w:space="0" w:color="auto"/>
              <w:bottom w:val="single" w:sz="4" w:space="0" w:color="auto"/>
              <w:right w:val="single" w:sz="4" w:space="0" w:color="auto"/>
            </w:tcBorders>
            <w:vAlign w:val="center"/>
          </w:tcPr>
          <w:p w14:paraId="696F82DB" w14:textId="77777777" w:rsidR="00580067" w:rsidRPr="00547636" w:rsidRDefault="00580067" w:rsidP="0090639E">
            <w:pPr>
              <w:spacing w:after="0"/>
              <w:jc w:val="center"/>
              <w:rPr>
                <w:rFonts w:asciiTheme="majorHAnsi" w:hAnsiTheme="majorHAnsi" w:cstheme="majorHAnsi"/>
                <w:sz w:val="18"/>
                <w:szCs w:val="18"/>
                <w:lang w:val="fr-CA"/>
              </w:rPr>
            </w:pPr>
            <w:r w:rsidRPr="00547636">
              <w:rPr>
                <w:rFonts w:asciiTheme="majorHAnsi" w:hAnsiTheme="majorHAnsi" w:cstheme="majorHAnsi"/>
                <w:sz w:val="18"/>
                <w:szCs w:val="18"/>
                <w:lang w:val="fr"/>
              </w:rPr>
              <w:t>X</w:t>
            </w:r>
          </w:p>
        </w:tc>
        <w:tc>
          <w:tcPr>
            <w:tcW w:w="1288" w:type="dxa"/>
          </w:tcPr>
          <w:p w14:paraId="75FBE804" w14:textId="77777777" w:rsidR="00580067" w:rsidRPr="00547636" w:rsidRDefault="00580067" w:rsidP="0090639E">
            <w:pPr>
              <w:spacing w:after="0"/>
              <w:jc w:val="center"/>
              <w:rPr>
                <w:rFonts w:asciiTheme="majorHAnsi" w:hAnsiTheme="majorHAnsi" w:cstheme="majorHAnsi"/>
                <w:sz w:val="18"/>
                <w:szCs w:val="18"/>
                <w:lang w:val="fr-CA"/>
              </w:rPr>
            </w:pPr>
            <w:r w:rsidRPr="00547636">
              <w:rPr>
                <w:rFonts w:asciiTheme="majorHAnsi" w:eastAsia="Arial" w:hAnsiTheme="majorHAnsi" w:cstheme="majorHAnsi"/>
                <w:sz w:val="18"/>
                <w:szCs w:val="18"/>
                <w:lang w:val="fr"/>
              </w:rPr>
              <w:t xml:space="preserve"> </w:t>
            </w:r>
          </w:p>
        </w:tc>
      </w:tr>
    </w:tbl>
    <w:p w14:paraId="699E2F78" w14:textId="77777777" w:rsidR="00547636" w:rsidRDefault="00547636" w:rsidP="00426C38">
      <w:pPr>
        <w:spacing w:after="0" w:line="240" w:lineRule="auto"/>
        <w:jc w:val="both"/>
        <w:rPr>
          <w:rFonts w:cs="Calibri"/>
          <w:b/>
          <w:bCs/>
          <w:sz w:val="18"/>
          <w:szCs w:val="18"/>
          <w:lang w:val="fr"/>
        </w:rPr>
      </w:pPr>
    </w:p>
    <w:p w14:paraId="2CAE6D7D" w14:textId="361D5F91" w:rsidR="004519FF" w:rsidRPr="00547636" w:rsidRDefault="00B65C41" w:rsidP="00426C38">
      <w:pPr>
        <w:spacing w:after="0" w:line="240" w:lineRule="auto"/>
        <w:jc w:val="both"/>
        <w:rPr>
          <w:rFonts w:cs="Calibri"/>
          <w:b/>
          <w:bCs/>
          <w:sz w:val="18"/>
          <w:szCs w:val="18"/>
          <w:lang w:val="fr"/>
        </w:rPr>
      </w:pPr>
      <w:r w:rsidRPr="00547636">
        <w:rPr>
          <w:rFonts w:cs="Calibri"/>
          <w:b/>
          <w:bCs/>
          <w:sz w:val="18"/>
          <w:szCs w:val="18"/>
          <w:lang w:val="fr"/>
        </w:rPr>
        <w:t>COMPÉTENCE 8</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14"/>
        <w:gridCol w:w="6141"/>
        <w:gridCol w:w="1417"/>
        <w:gridCol w:w="1288"/>
      </w:tblGrid>
      <w:tr w:rsidR="00B65C41" w:rsidRPr="00547636" w14:paraId="3BE113A3" w14:textId="77777777" w:rsidTr="0090639E">
        <w:trPr>
          <w:trHeight w:val="585"/>
        </w:trPr>
        <w:tc>
          <w:tcPr>
            <w:tcW w:w="514" w:type="dxa"/>
            <w:vMerge w:val="restart"/>
            <w:shd w:val="clear" w:color="auto" w:fill="C6D9F1" w:themeFill="text2" w:themeFillTint="33"/>
          </w:tcPr>
          <w:p w14:paraId="22FB8804" w14:textId="77777777" w:rsidR="00B65C41" w:rsidRPr="00547636" w:rsidRDefault="00B65C41" w:rsidP="0090639E">
            <w:pPr>
              <w:spacing w:after="0"/>
              <w:jc w:val="both"/>
              <w:rPr>
                <w:rFonts w:cs="Calibri"/>
                <w:sz w:val="18"/>
                <w:szCs w:val="18"/>
              </w:rPr>
            </w:pPr>
            <w:r w:rsidRPr="00547636">
              <w:rPr>
                <w:rFonts w:cs="Calibri"/>
                <w:b/>
                <w:bCs/>
                <w:sz w:val="18"/>
                <w:szCs w:val="18"/>
                <w:lang w:val="fr"/>
              </w:rPr>
              <w:t>C8</w:t>
            </w:r>
          </w:p>
          <w:p w14:paraId="269DB4EE" w14:textId="77777777" w:rsidR="00B65C41" w:rsidRPr="00547636" w:rsidRDefault="00B65C41" w:rsidP="0090639E">
            <w:pPr>
              <w:spacing w:after="0"/>
              <w:jc w:val="both"/>
              <w:rPr>
                <w:rFonts w:cs="Calibri"/>
                <w:sz w:val="18"/>
                <w:szCs w:val="18"/>
              </w:rPr>
            </w:pPr>
            <w:r w:rsidRPr="00547636">
              <w:rPr>
                <w:rFonts w:eastAsia="Arial" w:cs="Calibri"/>
                <w:sz w:val="18"/>
                <w:szCs w:val="18"/>
                <w:lang w:val="fr"/>
              </w:rPr>
              <w:t xml:space="preserve"> </w:t>
            </w:r>
          </w:p>
        </w:tc>
        <w:tc>
          <w:tcPr>
            <w:tcW w:w="6141" w:type="dxa"/>
            <w:vMerge w:val="restart"/>
            <w:shd w:val="clear" w:color="auto" w:fill="C6D9F1" w:themeFill="text2" w:themeFillTint="33"/>
          </w:tcPr>
          <w:p w14:paraId="0B32E023" w14:textId="77777777" w:rsidR="00B65C41" w:rsidRPr="00547636" w:rsidRDefault="00B65C41" w:rsidP="0090639E">
            <w:pPr>
              <w:spacing w:after="0" w:line="254" w:lineRule="auto"/>
              <w:jc w:val="both"/>
              <w:rPr>
                <w:rFonts w:cs="Calibri"/>
                <w:sz w:val="18"/>
                <w:szCs w:val="18"/>
                <w:lang w:val="fr-CA"/>
              </w:rPr>
            </w:pPr>
            <w:r w:rsidRPr="00547636">
              <w:rPr>
                <w:rFonts w:cs="Calibri"/>
                <w:b/>
                <w:bCs/>
                <w:sz w:val="18"/>
                <w:szCs w:val="18"/>
                <w:lang w:val="fr-CA"/>
              </w:rPr>
              <w:t>Soutenir le plaisir d’apprendre</w:t>
            </w:r>
          </w:p>
          <w:p w14:paraId="39CD51BE" w14:textId="77777777" w:rsidR="00B65C41" w:rsidRPr="00547636" w:rsidRDefault="00B65C41" w:rsidP="0090639E">
            <w:pPr>
              <w:spacing w:after="0" w:line="254" w:lineRule="auto"/>
              <w:jc w:val="both"/>
              <w:rPr>
                <w:rFonts w:cs="Calibri"/>
                <w:sz w:val="18"/>
                <w:szCs w:val="18"/>
                <w:lang w:val="fr-CA"/>
              </w:rPr>
            </w:pPr>
            <w:r w:rsidRPr="00547636">
              <w:rPr>
                <w:rFonts w:cs="Calibri"/>
                <w:bCs/>
                <w:sz w:val="18"/>
                <w:szCs w:val="18"/>
                <w:lang w:val="fr-CA"/>
              </w:rPr>
              <w:t>Entretenir chez ses élèves le plaisir d’apprendre, le sens de la découverte et la curiosité en réunissant les conditions nécessaires à l’épanouissement de chacune et de chacun</w:t>
            </w:r>
          </w:p>
        </w:tc>
        <w:tc>
          <w:tcPr>
            <w:tcW w:w="1417" w:type="dxa"/>
            <w:shd w:val="clear" w:color="auto" w:fill="C6D9F1" w:themeFill="text2" w:themeFillTint="33"/>
            <w:vAlign w:val="center"/>
          </w:tcPr>
          <w:p w14:paraId="14C5B440" w14:textId="77777777" w:rsidR="00B65C41" w:rsidRPr="00547636" w:rsidRDefault="00B65C41" w:rsidP="0090639E">
            <w:pPr>
              <w:spacing w:after="0" w:line="240" w:lineRule="auto"/>
              <w:jc w:val="center"/>
              <w:rPr>
                <w:rFonts w:cs="Calibri"/>
                <w:b/>
                <w:bCs/>
                <w:caps/>
                <w:sz w:val="18"/>
                <w:szCs w:val="18"/>
                <w:lang w:val="fr"/>
              </w:rPr>
            </w:pPr>
            <w:r w:rsidRPr="00547636">
              <w:rPr>
                <w:rFonts w:cs="Calibri"/>
                <w:b/>
                <w:bCs/>
                <w:caps/>
                <w:sz w:val="18"/>
                <w:szCs w:val="18"/>
                <w:lang w:val="fr"/>
              </w:rPr>
              <w:t>COMPÉTENCE dÉvelopp</w:t>
            </w:r>
            <w:r w:rsidRPr="00547636">
              <w:rPr>
                <w:rFonts w:cs="Calibri"/>
                <w:b/>
                <w:bCs/>
                <w:sz w:val="18"/>
                <w:szCs w:val="18"/>
                <w:lang w:val="fr"/>
              </w:rPr>
              <w:t>É</w:t>
            </w:r>
            <w:r w:rsidRPr="00547636">
              <w:rPr>
                <w:rFonts w:cs="Calibri"/>
                <w:b/>
                <w:bCs/>
                <w:caps/>
                <w:sz w:val="18"/>
                <w:szCs w:val="18"/>
                <w:lang w:val="fr"/>
              </w:rPr>
              <w:t>e</w:t>
            </w:r>
          </w:p>
        </w:tc>
        <w:tc>
          <w:tcPr>
            <w:tcW w:w="1288" w:type="dxa"/>
            <w:shd w:val="clear" w:color="auto" w:fill="C6D9F1" w:themeFill="text2" w:themeFillTint="33"/>
            <w:vAlign w:val="center"/>
          </w:tcPr>
          <w:p w14:paraId="7FA0C700" w14:textId="77777777" w:rsidR="00B65C41" w:rsidRPr="00547636" w:rsidRDefault="00B65C41" w:rsidP="0090639E">
            <w:pPr>
              <w:spacing w:after="0" w:line="240" w:lineRule="auto"/>
              <w:jc w:val="center"/>
              <w:rPr>
                <w:rFonts w:cs="Calibri"/>
                <w:b/>
                <w:bCs/>
                <w:sz w:val="18"/>
                <w:szCs w:val="18"/>
                <w:lang w:val="fr"/>
              </w:rPr>
            </w:pPr>
            <w:r w:rsidRPr="00547636">
              <w:rPr>
                <w:rFonts w:cs="Calibri"/>
                <w:b/>
                <w:bCs/>
                <w:sz w:val="18"/>
                <w:szCs w:val="18"/>
                <w:lang w:val="fr"/>
              </w:rPr>
              <w:t>COMPÉTENCE</w:t>
            </w:r>
          </w:p>
          <w:p w14:paraId="55FF3D57" w14:textId="77777777" w:rsidR="00B65C41" w:rsidRPr="00547636" w:rsidRDefault="00B65C41" w:rsidP="0090639E">
            <w:pPr>
              <w:spacing w:after="0" w:line="240" w:lineRule="auto"/>
              <w:jc w:val="center"/>
              <w:rPr>
                <w:rFonts w:cs="Calibri"/>
                <w:sz w:val="18"/>
                <w:szCs w:val="18"/>
              </w:rPr>
            </w:pPr>
            <w:r w:rsidRPr="00547636">
              <w:rPr>
                <w:rFonts w:cs="Calibri"/>
                <w:b/>
                <w:bCs/>
                <w:sz w:val="18"/>
                <w:szCs w:val="18"/>
                <w:lang w:val="fr"/>
              </w:rPr>
              <w:t>ÉVALUÉE</w:t>
            </w:r>
          </w:p>
        </w:tc>
      </w:tr>
      <w:tr w:rsidR="00B65C41" w:rsidRPr="00547636" w14:paraId="1FAD4990" w14:textId="77777777" w:rsidTr="0090639E">
        <w:trPr>
          <w:trHeight w:val="354"/>
        </w:trPr>
        <w:tc>
          <w:tcPr>
            <w:tcW w:w="514" w:type="dxa"/>
            <w:vMerge/>
            <w:vAlign w:val="center"/>
          </w:tcPr>
          <w:p w14:paraId="44BB36AC" w14:textId="77777777" w:rsidR="00B65C41" w:rsidRPr="00547636" w:rsidRDefault="00B65C41" w:rsidP="0090639E">
            <w:pPr>
              <w:spacing w:after="0"/>
              <w:jc w:val="both"/>
              <w:rPr>
                <w:rFonts w:cs="Calibri"/>
                <w:sz w:val="18"/>
                <w:szCs w:val="18"/>
              </w:rPr>
            </w:pPr>
          </w:p>
        </w:tc>
        <w:tc>
          <w:tcPr>
            <w:tcW w:w="6141" w:type="dxa"/>
            <w:vMerge/>
            <w:vAlign w:val="center"/>
          </w:tcPr>
          <w:p w14:paraId="5D2D31E2" w14:textId="77777777" w:rsidR="00B65C41" w:rsidRPr="00547636" w:rsidRDefault="00B65C41" w:rsidP="0090639E">
            <w:pPr>
              <w:spacing w:after="0"/>
              <w:rPr>
                <w:rFonts w:cs="Calibri"/>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14:paraId="29DF9D4B" w14:textId="77777777" w:rsidR="00B65C41" w:rsidRPr="00547636" w:rsidRDefault="00B65C41" w:rsidP="0090639E">
            <w:pPr>
              <w:spacing w:after="0"/>
              <w:jc w:val="center"/>
              <w:rPr>
                <w:rFonts w:cs="Calibri"/>
                <w:b/>
                <w:bCs/>
                <w:sz w:val="18"/>
                <w:szCs w:val="18"/>
                <w:lang w:val="fr"/>
              </w:rPr>
            </w:pPr>
            <w:r w:rsidRPr="00547636">
              <w:rPr>
                <w:rFonts w:cs="Calibri"/>
                <w:sz w:val="18"/>
                <w:szCs w:val="18"/>
                <w:lang w:val="fr"/>
              </w:rPr>
              <w:t>X</w:t>
            </w:r>
          </w:p>
        </w:tc>
        <w:tc>
          <w:tcPr>
            <w:tcW w:w="1288" w:type="dxa"/>
            <w:tcBorders>
              <w:top w:val="single" w:sz="4" w:space="0" w:color="auto"/>
              <w:left w:val="single" w:sz="4" w:space="0" w:color="auto"/>
              <w:bottom w:val="single" w:sz="4" w:space="0" w:color="auto"/>
              <w:right w:val="single" w:sz="4" w:space="0" w:color="auto"/>
            </w:tcBorders>
            <w:vAlign w:val="center"/>
          </w:tcPr>
          <w:p w14:paraId="02A21932" w14:textId="77777777" w:rsidR="00B65C41" w:rsidRPr="00547636" w:rsidRDefault="00B65C41" w:rsidP="0090639E">
            <w:pPr>
              <w:spacing w:after="0"/>
              <w:jc w:val="center"/>
              <w:rPr>
                <w:rFonts w:cs="Calibri"/>
                <w:sz w:val="18"/>
                <w:szCs w:val="18"/>
              </w:rPr>
            </w:pPr>
            <w:r w:rsidRPr="00547636">
              <w:rPr>
                <w:rFonts w:cs="Calibri"/>
                <w:sz w:val="18"/>
                <w:szCs w:val="18"/>
                <w:lang w:val="fr"/>
              </w:rPr>
              <w:t>X</w:t>
            </w:r>
          </w:p>
        </w:tc>
      </w:tr>
      <w:tr w:rsidR="00B65C41" w:rsidRPr="00547636" w14:paraId="27CF9D13" w14:textId="77777777" w:rsidTr="0090639E">
        <w:trPr>
          <w:trHeight w:val="390"/>
        </w:trPr>
        <w:tc>
          <w:tcPr>
            <w:tcW w:w="514" w:type="dxa"/>
            <w:vMerge/>
            <w:vAlign w:val="center"/>
          </w:tcPr>
          <w:p w14:paraId="43AFC4C2" w14:textId="77777777" w:rsidR="00B65C41" w:rsidRPr="00547636" w:rsidRDefault="00B65C41" w:rsidP="0090639E">
            <w:pPr>
              <w:spacing w:after="0"/>
              <w:jc w:val="both"/>
              <w:rPr>
                <w:rFonts w:cs="Calibri"/>
                <w:sz w:val="18"/>
                <w:szCs w:val="18"/>
                <w:lang w:val="fr-CA"/>
              </w:rPr>
            </w:pPr>
          </w:p>
        </w:tc>
        <w:tc>
          <w:tcPr>
            <w:tcW w:w="6141" w:type="dxa"/>
          </w:tcPr>
          <w:p w14:paraId="491C1D51" w14:textId="77777777" w:rsidR="00B65C41" w:rsidRPr="00547636" w:rsidRDefault="00B65C41" w:rsidP="0090639E">
            <w:pPr>
              <w:spacing w:after="0"/>
              <w:ind w:left="450" w:hanging="360"/>
              <w:rPr>
                <w:rFonts w:cs="Calibri"/>
                <w:sz w:val="18"/>
                <w:szCs w:val="18"/>
                <w:lang w:val="fr-CA"/>
              </w:rPr>
            </w:pPr>
            <w:r w:rsidRPr="00547636">
              <w:rPr>
                <w:rFonts w:cs="Calibri"/>
                <w:sz w:val="18"/>
                <w:szCs w:val="18"/>
                <w:lang w:val="fr-CA"/>
              </w:rPr>
              <w:t>8.4</w:t>
            </w:r>
            <w:r w:rsidRPr="00547636">
              <w:rPr>
                <w:rFonts w:cs="Calibri"/>
                <w:b/>
                <w:bCs/>
                <w:color w:val="000000" w:themeColor="text1"/>
                <w:sz w:val="18"/>
                <w:szCs w:val="18"/>
                <w:lang w:val="fr-CA"/>
              </w:rPr>
              <w:t xml:space="preserve"> </w:t>
            </w:r>
            <w:r w:rsidRPr="00547636">
              <w:rPr>
                <w:rFonts w:cs="Calibri"/>
                <w:b/>
                <w:bCs/>
                <w:color w:val="000000" w:themeColor="text1"/>
                <w:sz w:val="18"/>
                <w:szCs w:val="18"/>
                <w:lang w:val="fr-CA"/>
              </w:rPr>
              <w:tab/>
            </w:r>
            <w:r w:rsidRPr="00547636">
              <w:rPr>
                <w:rFonts w:cs="Calibri"/>
                <w:color w:val="000000" w:themeColor="text1"/>
                <w:sz w:val="18"/>
                <w:szCs w:val="18"/>
                <w:lang w:val="fr-CA"/>
              </w:rPr>
              <w:t xml:space="preserve">Encourager chez chaque élève l’utilisation de stratégies d’apprentissage qui valorisent et cultivent son autonomie. </w:t>
            </w:r>
          </w:p>
        </w:tc>
        <w:tc>
          <w:tcPr>
            <w:tcW w:w="1417" w:type="dxa"/>
            <w:tcBorders>
              <w:top w:val="single" w:sz="4" w:space="0" w:color="auto"/>
              <w:left w:val="single" w:sz="4" w:space="0" w:color="auto"/>
              <w:bottom w:val="single" w:sz="4" w:space="0" w:color="auto"/>
              <w:right w:val="single" w:sz="4" w:space="0" w:color="auto"/>
            </w:tcBorders>
            <w:vAlign w:val="center"/>
          </w:tcPr>
          <w:p w14:paraId="569D9A45" w14:textId="77777777" w:rsidR="00B65C41" w:rsidRPr="00547636" w:rsidRDefault="00B65C41" w:rsidP="0090639E">
            <w:pPr>
              <w:spacing w:after="0"/>
              <w:jc w:val="center"/>
              <w:rPr>
                <w:rFonts w:cs="Calibri"/>
                <w:sz w:val="18"/>
                <w:szCs w:val="18"/>
                <w:lang w:val="fr-CA"/>
              </w:rPr>
            </w:pPr>
            <w:r w:rsidRPr="00547636">
              <w:rPr>
                <w:rFonts w:cs="Calibri"/>
                <w:sz w:val="18"/>
                <w:szCs w:val="18"/>
                <w:lang w:val="fr"/>
              </w:rPr>
              <w:t>X</w:t>
            </w:r>
          </w:p>
        </w:tc>
        <w:tc>
          <w:tcPr>
            <w:tcW w:w="1288" w:type="dxa"/>
          </w:tcPr>
          <w:p w14:paraId="77342DD8" w14:textId="77777777" w:rsidR="00B65C41" w:rsidRPr="00547636" w:rsidRDefault="00B65C41" w:rsidP="0090639E">
            <w:pPr>
              <w:spacing w:after="0"/>
              <w:jc w:val="center"/>
              <w:rPr>
                <w:rFonts w:cs="Calibri"/>
                <w:sz w:val="18"/>
                <w:szCs w:val="18"/>
                <w:lang w:val="fr-CA"/>
              </w:rPr>
            </w:pPr>
            <w:r w:rsidRPr="00547636">
              <w:rPr>
                <w:rFonts w:eastAsia="Arial" w:cs="Calibri"/>
                <w:sz w:val="18"/>
                <w:szCs w:val="18"/>
                <w:lang w:val="fr"/>
              </w:rPr>
              <w:t xml:space="preserve"> </w:t>
            </w:r>
          </w:p>
        </w:tc>
      </w:tr>
      <w:tr w:rsidR="00B65C41" w:rsidRPr="00BF5E42" w14:paraId="60A76752" w14:textId="77777777" w:rsidTr="0090639E">
        <w:trPr>
          <w:trHeight w:val="390"/>
        </w:trPr>
        <w:tc>
          <w:tcPr>
            <w:tcW w:w="514" w:type="dxa"/>
            <w:vMerge/>
            <w:vAlign w:val="center"/>
          </w:tcPr>
          <w:p w14:paraId="62C9A111" w14:textId="77777777" w:rsidR="00B65C41" w:rsidRPr="00547636" w:rsidRDefault="00B65C41" w:rsidP="0090639E">
            <w:pPr>
              <w:spacing w:after="0"/>
              <w:jc w:val="both"/>
              <w:rPr>
                <w:rFonts w:cs="Calibri"/>
                <w:sz w:val="18"/>
                <w:szCs w:val="18"/>
                <w:lang w:val="fr-CA"/>
              </w:rPr>
            </w:pPr>
          </w:p>
        </w:tc>
        <w:tc>
          <w:tcPr>
            <w:tcW w:w="6141" w:type="dxa"/>
          </w:tcPr>
          <w:p w14:paraId="6C34E7BC" w14:textId="77777777" w:rsidR="00B65C41" w:rsidRPr="00547636" w:rsidRDefault="00B65C41" w:rsidP="0090639E">
            <w:pPr>
              <w:spacing w:after="0"/>
              <w:ind w:left="450" w:hanging="360"/>
              <w:rPr>
                <w:rFonts w:cs="Calibri"/>
                <w:sz w:val="18"/>
                <w:szCs w:val="18"/>
                <w:lang w:val="fr-CA"/>
              </w:rPr>
            </w:pPr>
            <w:r w:rsidRPr="00547636">
              <w:rPr>
                <w:rFonts w:cs="Calibri"/>
                <w:sz w:val="18"/>
                <w:szCs w:val="18"/>
                <w:lang w:val="fr-CA"/>
              </w:rPr>
              <w:t>8.5</w:t>
            </w:r>
            <w:r w:rsidRPr="00547636">
              <w:rPr>
                <w:rFonts w:cs="Calibri"/>
                <w:b/>
                <w:bCs/>
                <w:color w:val="000000" w:themeColor="text1"/>
                <w:sz w:val="18"/>
                <w:szCs w:val="18"/>
                <w:lang w:val="fr-CA"/>
              </w:rPr>
              <w:t xml:space="preserve"> </w:t>
            </w:r>
            <w:r w:rsidRPr="00547636">
              <w:rPr>
                <w:rFonts w:cs="Calibri"/>
                <w:b/>
                <w:bCs/>
                <w:color w:val="000000" w:themeColor="text1"/>
                <w:sz w:val="18"/>
                <w:szCs w:val="18"/>
                <w:lang w:val="fr-CA"/>
              </w:rPr>
              <w:tab/>
            </w:r>
            <w:r w:rsidRPr="00547636">
              <w:rPr>
                <w:rFonts w:cs="Calibri"/>
                <w:color w:val="000000" w:themeColor="text1"/>
                <w:sz w:val="18"/>
                <w:szCs w:val="18"/>
                <w:lang w:val="fr-CA"/>
              </w:rPr>
              <w:t xml:space="preserve">Intégrer aux situations d’enseignement et d’apprentissage des liens avec des éléments de la vie courante et des repères culturels tirés du bagage des élèves. </w:t>
            </w:r>
          </w:p>
        </w:tc>
        <w:tc>
          <w:tcPr>
            <w:tcW w:w="1417" w:type="dxa"/>
          </w:tcPr>
          <w:p w14:paraId="44AAF9FA" w14:textId="77777777" w:rsidR="00B65C41" w:rsidRPr="00547636" w:rsidRDefault="00B65C41" w:rsidP="0090639E">
            <w:pPr>
              <w:spacing w:after="0"/>
              <w:jc w:val="center"/>
              <w:rPr>
                <w:rFonts w:cs="Calibri"/>
                <w:sz w:val="18"/>
                <w:szCs w:val="18"/>
                <w:lang w:val="fr-CA"/>
              </w:rPr>
            </w:pPr>
            <w:r w:rsidRPr="00547636">
              <w:rPr>
                <w:rFonts w:eastAsia="Arial" w:cs="Calibri"/>
                <w:sz w:val="18"/>
                <w:szCs w:val="18"/>
                <w:lang w:val="fr"/>
              </w:rPr>
              <w:t xml:space="preserve"> </w:t>
            </w:r>
          </w:p>
        </w:tc>
        <w:tc>
          <w:tcPr>
            <w:tcW w:w="1288" w:type="dxa"/>
          </w:tcPr>
          <w:p w14:paraId="6E44CE33" w14:textId="77777777" w:rsidR="00B65C41" w:rsidRPr="00547636" w:rsidRDefault="00B65C41" w:rsidP="0090639E">
            <w:pPr>
              <w:spacing w:after="0"/>
              <w:jc w:val="center"/>
              <w:rPr>
                <w:rFonts w:cs="Calibri"/>
                <w:sz w:val="18"/>
                <w:szCs w:val="18"/>
                <w:lang w:val="fr-CA"/>
              </w:rPr>
            </w:pPr>
            <w:r w:rsidRPr="00547636">
              <w:rPr>
                <w:rFonts w:eastAsia="Arial" w:cs="Calibri"/>
                <w:sz w:val="18"/>
                <w:szCs w:val="18"/>
                <w:lang w:val="fr"/>
              </w:rPr>
              <w:t xml:space="preserve"> </w:t>
            </w:r>
          </w:p>
        </w:tc>
      </w:tr>
      <w:tr w:rsidR="00B65C41" w:rsidRPr="00547636" w14:paraId="7D2E375B" w14:textId="77777777" w:rsidTr="0090639E">
        <w:trPr>
          <w:trHeight w:val="390"/>
        </w:trPr>
        <w:tc>
          <w:tcPr>
            <w:tcW w:w="514" w:type="dxa"/>
            <w:vMerge/>
            <w:vAlign w:val="center"/>
          </w:tcPr>
          <w:p w14:paraId="1133AB1B" w14:textId="77777777" w:rsidR="00B65C41" w:rsidRPr="00547636" w:rsidRDefault="00B65C41" w:rsidP="0090639E">
            <w:pPr>
              <w:spacing w:after="0"/>
              <w:jc w:val="both"/>
              <w:rPr>
                <w:rFonts w:cs="Calibri"/>
                <w:sz w:val="18"/>
                <w:szCs w:val="18"/>
                <w:lang w:val="fr-CA"/>
              </w:rPr>
            </w:pPr>
          </w:p>
        </w:tc>
        <w:tc>
          <w:tcPr>
            <w:tcW w:w="6141" w:type="dxa"/>
          </w:tcPr>
          <w:p w14:paraId="0637D705" w14:textId="26147F26" w:rsidR="00E025D1" w:rsidRPr="00E025D1" w:rsidRDefault="00B65C41" w:rsidP="00E025D1">
            <w:pPr>
              <w:spacing w:after="0"/>
              <w:ind w:left="450" w:hanging="360"/>
              <w:rPr>
                <w:rFonts w:cs="Calibri"/>
                <w:color w:val="000000" w:themeColor="text1"/>
                <w:sz w:val="18"/>
                <w:szCs w:val="18"/>
                <w:lang w:val="fr-CA"/>
              </w:rPr>
            </w:pPr>
            <w:r w:rsidRPr="00547636">
              <w:rPr>
                <w:rFonts w:cs="Calibri"/>
                <w:sz w:val="18"/>
                <w:szCs w:val="18"/>
                <w:lang w:val="fr-CA"/>
              </w:rPr>
              <w:t>8.6</w:t>
            </w:r>
            <w:r w:rsidRPr="00547636">
              <w:rPr>
                <w:rFonts w:cs="Calibri"/>
                <w:b/>
                <w:bCs/>
                <w:color w:val="000000" w:themeColor="text1"/>
                <w:sz w:val="18"/>
                <w:szCs w:val="18"/>
                <w:lang w:val="fr-CA"/>
              </w:rPr>
              <w:t xml:space="preserve"> </w:t>
            </w:r>
            <w:r w:rsidRPr="00547636">
              <w:rPr>
                <w:rFonts w:cs="Calibri"/>
                <w:b/>
                <w:bCs/>
                <w:color w:val="000000" w:themeColor="text1"/>
                <w:sz w:val="18"/>
                <w:szCs w:val="18"/>
                <w:lang w:val="fr-CA"/>
              </w:rPr>
              <w:tab/>
            </w:r>
            <w:r w:rsidRPr="00547636">
              <w:rPr>
                <w:rFonts w:cs="Calibri"/>
                <w:color w:val="000000" w:themeColor="text1"/>
                <w:sz w:val="18"/>
                <w:szCs w:val="18"/>
                <w:lang w:val="fr-CA"/>
              </w:rPr>
              <w:t xml:space="preserve">Susciter l’intérêt et la curiosité des élèves pour la discipline enseignée, les savoirs et les savoir-faire, les pratiques, les outils et les techniques, les méthodes et les procédures, l’histoire de la discipline ainsi que les enjeux, les réalisations, les acteurs, les courants de pensée et les débats qui ont marqué son évolution. </w:t>
            </w:r>
          </w:p>
        </w:tc>
        <w:tc>
          <w:tcPr>
            <w:tcW w:w="1417" w:type="dxa"/>
            <w:tcBorders>
              <w:top w:val="single" w:sz="4" w:space="0" w:color="auto"/>
              <w:left w:val="single" w:sz="4" w:space="0" w:color="auto"/>
              <w:bottom w:val="single" w:sz="4" w:space="0" w:color="auto"/>
              <w:right w:val="single" w:sz="4" w:space="0" w:color="auto"/>
            </w:tcBorders>
            <w:vAlign w:val="center"/>
          </w:tcPr>
          <w:p w14:paraId="274094BD" w14:textId="77777777" w:rsidR="00B65C41" w:rsidRPr="00547636" w:rsidRDefault="00B65C41" w:rsidP="0090639E">
            <w:pPr>
              <w:spacing w:after="0"/>
              <w:jc w:val="center"/>
              <w:rPr>
                <w:rFonts w:cs="Calibri"/>
                <w:sz w:val="18"/>
                <w:szCs w:val="18"/>
                <w:lang w:val="fr-CA"/>
              </w:rPr>
            </w:pPr>
            <w:r w:rsidRPr="00547636">
              <w:rPr>
                <w:rFonts w:cs="Calibri"/>
                <w:sz w:val="18"/>
                <w:szCs w:val="18"/>
                <w:lang w:val="fr"/>
              </w:rPr>
              <w:t>X</w:t>
            </w:r>
          </w:p>
        </w:tc>
        <w:tc>
          <w:tcPr>
            <w:tcW w:w="1288" w:type="dxa"/>
            <w:tcBorders>
              <w:top w:val="single" w:sz="4" w:space="0" w:color="auto"/>
              <w:left w:val="single" w:sz="4" w:space="0" w:color="auto"/>
              <w:bottom w:val="single" w:sz="4" w:space="0" w:color="auto"/>
              <w:right w:val="single" w:sz="4" w:space="0" w:color="auto"/>
            </w:tcBorders>
            <w:vAlign w:val="center"/>
          </w:tcPr>
          <w:p w14:paraId="7396D9CB" w14:textId="1BDC812E" w:rsidR="00B65C41" w:rsidRPr="00547636" w:rsidRDefault="00B65C41" w:rsidP="0090639E">
            <w:pPr>
              <w:spacing w:after="0"/>
              <w:jc w:val="center"/>
              <w:rPr>
                <w:rFonts w:cs="Calibri"/>
                <w:sz w:val="18"/>
                <w:szCs w:val="18"/>
                <w:lang w:val="fr-CA"/>
              </w:rPr>
            </w:pPr>
          </w:p>
        </w:tc>
      </w:tr>
    </w:tbl>
    <w:p w14:paraId="5A045E0B" w14:textId="77777777" w:rsidR="00E025D1" w:rsidRDefault="00E025D1" w:rsidP="00B65C41">
      <w:pPr>
        <w:spacing w:after="0" w:line="240" w:lineRule="auto"/>
        <w:jc w:val="both"/>
        <w:rPr>
          <w:rFonts w:cs="Calibri"/>
          <w:b/>
          <w:bCs/>
          <w:sz w:val="18"/>
          <w:szCs w:val="18"/>
          <w:lang w:val="fr"/>
        </w:rPr>
      </w:pPr>
    </w:p>
    <w:p w14:paraId="1FEA8F39" w14:textId="77777777" w:rsidR="00E025D1" w:rsidRDefault="00E025D1" w:rsidP="00B65C41">
      <w:pPr>
        <w:spacing w:after="0" w:line="240" w:lineRule="auto"/>
        <w:jc w:val="both"/>
        <w:rPr>
          <w:rFonts w:cs="Calibri"/>
          <w:b/>
          <w:bCs/>
          <w:sz w:val="18"/>
          <w:szCs w:val="18"/>
          <w:lang w:val="fr"/>
        </w:rPr>
      </w:pPr>
    </w:p>
    <w:p w14:paraId="0682D551" w14:textId="77777777" w:rsidR="00E025D1" w:rsidRDefault="00E025D1" w:rsidP="00B65C41">
      <w:pPr>
        <w:spacing w:after="0" w:line="240" w:lineRule="auto"/>
        <w:jc w:val="both"/>
        <w:rPr>
          <w:rFonts w:cs="Calibri"/>
          <w:b/>
          <w:bCs/>
          <w:sz w:val="18"/>
          <w:szCs w:val="18"/>
          <w:lang w:val="fr"/>
        </w:rPr>
      </w:pPr>
    </w:p>
    <w:p w14:paraId="31E48C9A" w14:textId="04853D07" w:rsidR="00CD292A" w:rsidRPr="00547636" w:rsidRDefault="00B65C41" w:rsidP="00B65C41">
      <w:pPr>
        <w:spacing w:after="0" w:line="240" w:lineRule="auto"/>
        <w:jc w:val="both"/>
        <w:rPr>
          <w:rFonts w:cs="Calibri"/>
          <w:b/>
          <w:bCs/>
          <w:sz w:val="18"/>
          <w:szCs w:val="18"/>
          <w:lang w:val="fr"/>
        </w:rPr>
      </w:pPr>
      <w:r w:rsidRPr="00547636">
        <w:rPr>
          <w:rFonts w:cs="Calibri"/>
          <w:b/>
          <w:bCs/>
          <w:sz w:val="18"/>
          <w:szCs w:val="18"/>
          <w:lang w:val="fr"/>
        </w:rPr>
        <w:lastRenderedPageBreak/>
        <w:t>COMPÉTENCE 9</w:t>
      </w:r>
    </w:p>
    <w:tbl>
      <w:tblPr>
        <w:tblW w:w="9629" w:type="dxa"/>
        <w:tblLayout w:type="fixed"/>
        <w:tblLook w:val="00A0" w:firstRow="1" w:lastRow="0" w:firstColumn="1" w:lastColumn="0" w:noHBand="0" w:noVBand="0"/>
      </w:tblPr>
      <w:tblGrid>
        <w:gridCol w:w="513"/>
        <w:gridCol w:w="6142"/>
        <w:gridCol w:w="1417"/>
        <w:gridCol w:w="1557"/>
      </w:tblGrid>
      <w:tr w:rsidR="00B65C41" w:rsidRPr="00547636" w14:paraId="6AF11BA8" w14:textId="77777777" w:rsidTr="00163F9C">
        <w:trPr>
          <w:trHeight w:val="585"/>
        </w:trPr>
        <w:tc>
          <w:tcPr>
            <w:tcW w:w="513" w:type="dxa"/>
            <w:vMerge w:val="restart"/>
            <w:tcBorders>
              <w:top w:val="single" w:sz="8" w:space="0" w:color="44546A"/>
              <w:left w:val="single" w:sz="8" w:space="0" w:color="44546A"/>
              <w:right w:val="single" w:sz="8" w:space="0" w:color="44546A"/>
            </w:tcBorders>
            <w:shd w:val="clear" w:color="auto" w:fill="C6D9F1" w:themeFill="text2" w:themeFillTint="33"/>
          </w:tcPr>
          <w:p w14:paraId="413A3304" w14:textId="77777777" w:rsidR="00B65C41" w:rsidRPr="00547636" w:rsidRDefault="00B65C41" w:rsidP="0090639E">
            <w:pPr>
              <w:spacing w:after="0"/>
              <w:jc w:val="both"/>
              <w:rPr>
                <w:rFonts w:cs="Calibri"/>
                <w:sz w:val="18"/>
                <w:szCs w:val="18"/>
              </w:rPr>
            </w:pPr>
            <w:r w:rsidRPr="00547636">
              <w:rPr>
                <w:rFonts w:cs="Calibri"/>
                <w:b/>
                <w:bCs/>
                <w:sz w:val="18"/>
                <w:szCs w:val="18"/>
                <w:lang w:val="fr"/>
              </w:rPr>
              <w:t>C9</w:t>
            </w:r>
          </w:p>
          <w:p w14:paraId="70C40741" w14:textId="77777777" w:rsidR="00B65C41" w:rsidRPr="00547636" w:rsidRDefault="00B65C41" w:rsidP="0090639E">
            <w:pPr>
              <w:spacing w:after="0"/>
              <w:jc w:val="both"/>
              <w:rPr>
                <w:rFonts w:cs="Calibri"/>
                <w:sz w:val="18"/>
                <w:szCs w:val="18"/>
              </w:rPr>
            </w:pPr>
            <w:r w:rsidRPr="00547636">
              <w:rPr>
                <w:rFonts w:eastAsia="Arial" w:cs="Calibri"/>
                <w:sz w:val="18"/>
                <w:szCs w:val="18"/>
                <w:lang w:val="fr"/>
              </w:rPr>
              <w:t xml:space="preserve"> </w:t>
            </w:r>
          </w:p>
        </w:tc>
        <w:tc>
          <w:tcPr>
            <w:tcW w:w="6142" w:type="dxa"/>
            <w:vMerge w:val="restart"/>
            <w:tcBorders>
              <w:top w:val="single" w:sz="8" w:space="0" w:color="44546A"/>
              <w:left w:val="single" w:sz="8" w:space="0" w:color="44546A"/>
              <w:bottom w:val="single" w:sz="8" w:space="0" w:color="44546A"/>
              <w:right w:val="single" w:sz="8" w:space="0" w:color="44546A"/>
            </w:tcBorders>
            <w:shd w:val="clear" w:color="auto" w:fill="C6D9F1" w:themeFill="text2" w:themeFillTint="33"/>
          </w:tcPr>
          <w:p w14:paraId="2B572A8C" w14:textId="77777777" w:rsidR="00B65C41" w:rsidRPr="00547636" w:rsidRDefault="00B65C41" w:rsidP="0090639E">
            <w:pPr>
              <w:spacing w:after="0" w:line="254" w:lineRule="auto"/>
              <w:jc w:val="both"/>
              <w:rPr>
                <w:rFonts w:cs="Calibri"/>
                <w:sz w:val="18"/>
                <w:szCs w:val="18"/>
                <w:lang w:val="fr-CA"/>
              </w:rPr>
            </w:pPr>
            <w:r w:rsidRPr="00547636">
              <w:rPr>
                <w:rFonts w:cs="Calibri"/>
                <w:b/>
                <w:bCs/>
                <w:sz w:val="18"/>
                <w:szCs w:val="18"/>
                <w:lang w:val="fr-CA"/>
              </w:rPr>
              <w:t>S’impliquer activement au sein de l’équipe-école</w:t>
            </w:r>
          </w:p>
          <w:p w14:paraId="4A07FFEB" w14:textId="77777777" w:rsidR="00B65C41" w:rsidRPr="00547636" w:rsidRDefault="00B65C41" w:rsidP="0090639E">
            <w:pPr>
              <w:spacing w:after="0" w:line="254" w:lineRule="auto"/>
              <w:jc w:val="both"/>
              <w:rPr>
                <w:rFonts w:cs="Calibri"/>
                <w:sz w:val="18"/>
                <w:szCs w:val="18"/>
                <w:lang w:val="fr-CA"/>
              </w:rPr>
            </w:pPr>
            <w:r w:rsidRPr="00547636">
              <w:rPr>
                <w:rFonts w:cs="Calibri"/>
                <w:bCs/>
                <w:sz w:val="18"/>
                <w:szCs w:val="18"/>
                <w:lang w:val="fr-CA"/>
              </w:rPr>
              <w:t>Inscrire son intervention dans un cadre collectif, au service de la complémentarité et de la continuité des enseignements comme des activités éducatives</w:t>
            </w:r>
          </w:p>
        </w:tc>
        <w:tc>
          <w:tcPr>
            <w:tcW w:w="1417" w:type="dxa"/>
            <w:tcBorders>
              <w:top w:val="single" w:sz="8" w:space="0" w:color="44546A"/>
              <w:left w:val="single" w:sz="8" w:space="0" w:color="44546A"/>
              <w:bottom w:val="single" w:sz="8" w:space="0" w:color="44546A"/>
              <w:right w:val="single" w:sz="8" w:space="0" w:color="44546A"/>
            </w:tcBorders>
            <w:shd w:val="clear" w:color="auto" w:fill="C6D9F1" w:themeFill="text2" w:themeFillTint="33"/>
            <w:vAlign w:val="center"/>
          </w:tcPr>
          <w:p w14:paraId="2FF1CA04" w14:textId="77777777" w:rsidR="00B65C41" w:rsidRPr="00547636" w:rsidRDefault="00B65C41" w:rsidP="0090639E">
            <w:pPr>
              <w:spacing w:after="0" w:line="240" w:lineRule="auto"/>
              <w:jc w:val="center"/>
              <w:rPr>
                <w:rFonts w:cs="Calibri"/>
                <w:b/>
                <w:bCs/>
                <w:caps/>
                <w:sz w:val="18"/>
                <w:szCs w:val="18"/>
                <w:lang w:val="fr"/>
              </w:rPr>
            </w:pPr>
            <w:r w:rsidRPr="00547636">
              <w:rPr>
                <w:rFonts w:cs="Calibri"/>
                <w:b/>
                <w:bCs/>
                <w:caps/>
                <w:sz w:val="18"/>
                <w:szCs w:val="18"/>
                <w:lang w:val="fr"/>
              </w:rPr>
              <w:t>COMPÉTENCE dÉvelopp</w:t>
            </w:r>
            <w:r w:rsidRPr="00547636">
              <w:rPr>
                <w:rFonts w:cs="Calibri"/>
                <w:b/>
                <w:bCs/>
                <w:sz w:val="18"/>
                <w:szCs w:val="18"/>
                <w:lang w:val="fr"/>
              </w:rPr>
              <w:t>É</w:t>
            </w:r>
            <w:r w:rsidRPr="00547636">
              <w:rPr>
                <w:rFonts w:cs="Calibri"/>
                <w:b/>
                <w:bCs/>
                <w:caps/>
                <w:sz w:val="18"/>
                <w:szCs w:val="18"/>
                <w:lang w:val="fr"/>
              </w:rPr>
              <w:t>e</w:t>
            </w:r>
          </w:p>
        </w:tc>
        <w:tc>
          <w:tcPr>
            <w:tcW w:w="1557" w:type="dxa"/>
            <w:tcBorders>
              <w:top w:val="single" w:sz="8" w:space="0" w:color="44546A"/>
              <w:left w:val="single" w:sz="8" w:space="0" w:color="44546A"/>
              <w:bottom w:val="single" w:sz="8" w:space="0" w:color="44546A"/>
              <w:right w:val="single" w:sz="8" w:space="0" w:color="44546A"/>
            </w:tcBorders>
            <w:shd w:val="clear" w:color="auto" w:fill="C6D9F1" w:themeFill="text2" w:themeFillTint="33"/>
            <w:vAlign w:val="center"/>
          </w:tcPr>
          <w:p w14:paraId="69DFC7A7" w14:textId="77777777" w:rsidR="00B65C41" w:rsidRPr="00547636" w:rsidRDefault="00B65C41" w:rsidP="0090639E">
            <w:pPr>
              <w:spacing w:after="0" w:line="240" w:lineRule="auto"/>
              <w:jc w:val="center"/>
              <w:rPr>
                <w:rFonts w:cs="Calibri"/>
                <w:b/>
                <w:bCs/>
                <w:sz w:val="18"/>
                <w:szCs w:val="18"/>
                <w:lang w:val="fr"/>
              </w:rPr>
            </w:pPr>
            <w:r w:rsidRPr="00547636">
              <w:rPr>
                <w:rFonts w:cs="Calibri"/>
                <w:b/>
                <w:bCs/>
                <w:sz w:val="18"/>
                <w:szCs w:val="18"/>
                <w:lang w:val="fr"/>
              </w:rPr>
              <w:t>COMPÉTENCE</w:t>
            </w:r>
          </w:p>
          <w:p w14:paraId="48FB4774" w14:textId="77777777" w:rsidR="00B65C41" w:rsidRPr="00547636" w:rsidRDefault="00B65C41" w:rsidP="0090639E">
            <w:pPr>
              <w:spacing w:after="0" w:line="240" w:lineRule="auto"/>
              <w:jc w:val="center"/>
              <w:rPr>
                <w:rFonts w:cs="Calibri"/>
                <w:sz w:val="18"/>
                <w:szCs w:val="18"/>
              </w:rPr>
            </w:pPr>
            <w:r w:rsidRPr="00547636">
              <w:rPr>
                <w:rFonts w:cs="Calibri"/>
                <w:b/>
                <w:bCs/>
                <w:sz w:val="18"/>
                <w:szCs w:val="18"/>
                <w:lang w:val="fr"/>
              </w:rPr>
              <w:t>ÉVALUÉE</w:t>
            </w:r>
          </w:p>
        </w:tc>
      </w:tr>
      <w:tr w:rsidR="00B65C41" w:rsidRPr="00547636" w14:paraId="6E1281F5" w14:textId="77777777" w:rsidTr="00163F9C">
        <w:trPr>
          <w:trHeight w:val="88"/>
        </w:trPr>
        <w:tc>
          <w:tcPr>
            <w:tcW w:w="513" w:type="dxa"/>
            <w:vMerge/>
            <w:tcBorders>
              <w:left w:val="single" w:sz="8" w:space="0" w:color="44546A"/>
              <w:right w:val="single" w:sz="8" w:space="0" w:color="44546A"/>
            </w:tcBorders>
            <w:vAlign w:val="center"/>
          </w:tcPr>
          <w:p w14:paraId="3EBEF929" w14:textId="77777777" w:rsidR="00B65C41" w:rsidRPr="00547636" w:rsidRDefault="00B65C41" w:rsidP="0090639E">
            <w:pPr>
              <w:spacing w:after="0"/>
              <w:jc w:val="both"/>
              <w:rPr>
                <w:rFonts w:cs="Calibri"/>
                <w:sz w:val="18"/>
                <w:szCs w:val="18"/>
              </w:rPr>
            </w:pPr>
          </w:p>
        </w:tc>
        <w:tc>
          <w:tcPr>
            <w:tcW w:w="6142" w:type="dxa"/>
            <w:vMerge/>
            <w:tcBorders>
              <w:left w:val="single" w:sz="8" w:space="0" w:color="44546A"/>
              <w:bottom w:val="single" w:sz="0" w:space="0" w:color="44546A"/>
              <w:right w:val="single" w:sz="0" w:space="0" w:color="44546A"/>
            </w:tcBorders>
            <w:vAlign w:val="center"/>
          </w:tcPr>
          <w:p w14:paraId="3F6980EC" w14:textId="77777777" w:rsidR="00B65C41" w:rsidRPr="00547636" w:rsidRDefault="00B65C41" w:rsidP="0090639E">
            <w:pPr>
              <w:spacing w:after="0"/>
              <w:rPr>
                <w:rFonts w:cs="Calibri"/>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14:paraId="4D83AE35" w14:textId="77777777" w:rsidR="00B65C41" w:rsidRPr="00547636" w:rsidRDefault="00B65C41" w:rsidP="0090639E">
            <w:pPr>
              <w:spacing w:after="0"/>
              <w:jc w:val="center"/>
              <w:rPr>
                <w:rFonts w:cs="Calibri"/>
                <w:b/>
                <w:bCs/>
                <w:sz w:val="18"/>
                <w:szCs w:val="18"/>
                <w:lang w:val="fr"/>
              </w:rPr>
            </w:pPr>
            <w:r w:rsidRPr="00547636">
              <w:rPr>
                <w:rFonts w:cs="Calibri"/>
                <w:sz w:val="18"/>
                <w:szCs w:val="18"/>
                <w:lang w:val="fr"/>
              </w:rPr>
              <w:t>X</w:t>
            </w:r>
          </w:p>
        </w:tc>
        <w:tc>
          <w:tcPr>
            <w:tcW w:w="1557" w:type="dxa"/>
            <w:tcBorders>
              <w:top w:val="single" w:sz="4" w:space="0" w:color="auto"/>
              <w:left w:val="single" w:sz="4" w:space="0" w:color="auto"/>
              <w:bottom w:val="single" w:sz="4" w:space="0" w:color="auto"/>
              <w:right w:val="single" w:sz="4" w:space="0" w:color="auto"/>
            </w:tcBorders>
            <w:vAlign w:val="center"/>
          </w:tcPr>
          <w:p w14:paraId="4FBF043D" w14:textId="77777777" w:rsidR="00B65C41" w:rsidRPr="00547636" w:rsidRDefault="00B65C41" w:rsidP="0090639E">
            <w:pPr>
              <w:spacing w:after="0"/>
              <w:jc w:val="center"/>
              <w:rPr>
                <w:rFonts w:cs="Calibri"/>
                <w:sz w:val="18"/>
                <w:szCs w:val="18"/>
              </w:rPr>
            </w:pPr>
            <w:r w:rsidRPr="00547636">
              <w:rPr>
                <w:rFonts w:cs="Calibri"/>
                <w:sz w:val="18"/>
                <w:szCs w:val="18"/>
                <w:lang w:val="fr"/>
              </w:rPr>
              <w:t>X</w:t>
            </w:r>
          </w:p>
        </w:tc>
      </w:tr>
      <w:tr w:rsidR="00B65C41" w:rsidRPr="00547636" w14:paraId="1A346985" w14:textId="77777777" w:rsidTr="00163F9C">
        <w:trPr>
          <w:trHeight w:val="390"/>
        </w:trPr>
        <w:tc>
          <w:tcPr>
            <w:tcW w:w="513" w:type="dxa"/>
            <w:vMerge/>
            <w:tcBorders>
              <w:left w:val="single" w:sz="8" w:space="0" w:color="44546A"/>
              <w:right w:val="single" w:sz="8" w:space="0" w:color="44546A"/>
            </w:tcBorders>
            <w:vAlign w:val="center"/>
          </w:tcPr>
          <w:p w14:paraId="1B5AFC30" w14:textId="77777777" w:rsidR="00B65C41" w:rsidRPr="00547636" w:rsidRDefault="00B65C41" w:rsidP="0090639E">
            <w:pPr>
              <w:spacing w:after="0"/>
              <w:jc w:val="both"/>
              <w:rPr>
                <w:rFonts w:cs="Calibri"/>
                <w:sz w:val="18"/>
                <w:szCs w:val="18"/>
                <w:lang w:val="fr-CA"/>
              </w:rPr>
            </w:pPr>
          </w:p>
        </w:tc>
        <w:tc>
          <w:tcPr>
            <w:tcW w:w="6142" w:type="dxa"/>
            <w:tcBorders>
              <w:top w:val="single" w:sz="8" w:space="0" w:color="44546A"/>
              <w:left w:val="single" w:sz="8" w:space="0" w:color="44546A"/>
              <w:bottom w:val="single" w:sz="8" w:space="0" w:color="44546A"/>
              <w:right w:val="single" w:sz="8" w:space="0" w:color="44546A"/>
            </w:tcBorders>
          </w:tcPr>
          <w:p w14:paraId="0C897A48" w14:textId="77777777" w:rsidR="00B65C41" w:rsidRPr="00547636" w:rsidRDefault="00B65C41" w:rsidP="0090639E">
            <w:pPr>
              <w:spacing w:after="0"/>
              <w:ind w:left="484" w:hanging="394"/>
              <w:rPr>
                <w:rFonts w:cs="Calibri"/>
                <w:sz w:val="18"/>
                <w:szCs w:val="18"/>
                <w:lang w:val="fr-CA"/>
              </w:rPr>
            </w:pPr>
            <w:proofErr w:type="gramStart"/>
            <w:r w:rsidRPr="00547636">
              <w:rPr>
                <w:rFonts w:cs="Calibri"/>
                <w:sz w:val="18"/>
                <w:szCs w:val="18"/>
                <w:lang w:val="fr-CA"/>
              </w:rPr>
              <w:t xml:space="preserve">9.1  </w:t>
            </w:r>
            <w:r w:rsidRPr="00547636">
              <w:rPr>
                <w:rFonts w:cs="Calibri"/>
                <w:sz w:val="18"/>
                <w:szCs w:val="18"/>
                <w:lang w:val="fr-CA"/>
              </w:rPr>
              <w:tab/>
            </w:r>
            <w:proofErr w:type="gramEnd"/>
            <w:r w:rsidRPr="00547636">
              <w:rPr>
                <w:rFonts w:cs="Calibri"/>
                <w:color w:val="000000" w:themeColor="text1"/>
                <w:sz w:val="18"/>
                <w:szCs w:val="18"/>
                <w:lang w:val="fr-CA"/>
              </w:rPr>
              <w:t xml:space="preserve">Collaborer avec les membres de l’équipe-école à la définition et au respect des orientations éducatives et des normes qui font de l’école un milieu de vie sain, sécuritaire et équitable. </w:t>
            </w:r>
          </w:p>
        </w:tc>
        <w:tc>
          <w:tcPr>
            <w:tcW w:w="1417" w:type="dxa"/>
            <w:tcBorders>
              <w:top w:val="single" w:sz="4" w:space="0" w:color="auto"/>
              <w:left w:val="single" w:sz="4" w:space="0" w:color="auto"/>
              <w:bottom w:val="single" w:sz="4" w:space="0" w:color="auto"/>
              <w:right w:val="single" w:sz="4" w:space="0" w:color="auto"/>
            </w:tcBorders>
            <w:vAlign w:val="center"/>
          </w:tcPr>
          <w:p w14:paraId="1124E284" w14:textId="77777777" w:rsidR="00B65C41" w:rsidRPr="00547636" w:rsidRDefault="00B65C41" w:rsidP="0090639E">
            <w:pPr>
              <w:spacing w:after="0"/>
              <w:jc w:val="center"/>
              <w:rPr>
                <w:rFonts w:cs="Calibri"/>
                <w:sz w:val="18"/>
                <w:szCs w:val="18"/>
                <w:lang w:val="fr-CA"/>
              </w:rPr>
            </w:pPr>
            <w:r w:rsidRPr="00547636">
              <w:rPr>
                <w:rFonts w:cs="Calibri"/>
                <w:sz w:val="18"/>
                <w:szCs w:val="18"/>
                <w:lang w:val="fr"/>
              </w:rPr>
              <w:t>X</w:t>
            </w:r>
          </w:p>
        </w:tc>
        <w:tc>
          <w:tcPr>
            <w:tcW w:w="1557" w:type="dxa"/>
            <w:tcBorders>
              <w:top w:val="single" w:sz="4" w:space="0" w:color="auto"/>
              <w:left w:val="single" w:sz="4" w:space="0" w:color="auto"/>
              <w:bottom w:val="single" w:sz="4" w:space="0" w:color="auto"/>
              <w:right w:val="single" w:sz="4" w:space="0" w:color="auto"/>
            </w:tcBorders>
            <w:vAlign w:val="center"/>
          </w:tcPr>
          <w:p w14:paraId="4F12AAEF" w14:textId="77777777" w:rsidR="00B65C41" w:rsidRPr="00547636" w:rsidRDefault="00B65C41" w:rsidP="0090639E">
            <w:pPr>
              <w:spacing w:after="0"/>
              <w:jc w:val="center"/>
              <w:rPr>
                <w:rFonts w:cs="Calibri"/>
                <w:sz w:val="18"/>
                <w:szCs w:val="18"/>
                <w:lang w:val="fr-CA"/>
              </w:rPr>
            </w:pPr>
            <w:r w:rsidRPr="00547636">
              <w:rPr>
                <w:rFonts w:cs="Calibri"/>
                <w:sz w:val="18"/>
                <w:szCs w:val="18"/>
                <w:lang w:val="fr"/>
              </w:rPr>
              <w:t>X</w:t>
            </w:r>
          </w:p>
        </w:tc>
      </w:tr>
      <w:tr w:rsidR="00B65C41" w:rsidRPr="00547636" w14:paraId="4CCEF441" w14:textId="77777777" w:rsidTr="00163F9C">
        <w:trPr>
          <w:trHeight w:val="390"/>
        </w:trPr>
        <w:tc>
          <w:tcPr>
            <w:tcW w:w="513" w:type="dxa"/>
            <w:vMerge/>
            <w:tcBorders>
              <w:left w:val="single" w:sz="8" w:space="0" w:color="44546A"/>
              <w:right w:val="single" w:sz="8" w:space="0" w:color="44546A"/>
            </w:tcBorders>
            <w:vAlign w:val="center"/>
          </w:tcPr>
          <w:p w14:paraId="78388062" w14:textId="77777777" w:rsidR="00B65C41" w:rsidRPr="00547636" w:rsidRDefault="00B65C41" w:rsidP="0090639E">
            <w:pPr>
              <w:spacing w:after="0"/>
              <w:jc w:val="both"/>
              <w:rPr>
                <w:rFonts w:cs="Calibri"/>
                <w:sz w:val="18"/>
                <w:szCs w:val="18"/>
                <w:lang w:val="fr-CA"/>
              </w:rPr>
            </w:pPr>
          </w:p>
        </w:tc>
        <w:tc>
          <w:tcPr>
            <w:tcW w:w="6142" w:type="dxa"/>
            <w:tcBorders>
              <w:top w:val="single" w:sz="8" w:space="0" w:color="44546A"/>
              <w:left w:val="single" w:sz="8" w:space="0" w:color="44546A"/>
              <w:bottom w:val="single" w:sz="8" w:space="0" w:color="44546A"/>
              <w:right w:val="single" w:sz="8" w:space="0" w:color="44546A"/>
            </w:tcBorders>
          </w:tcPr>
          <w:p w14:paraId="2AA21DF9" w14:textId="77777777" w:rsidR="00B65C41" w:rsidRPr="00547636" w:rsidRDefault="00B65C41" w:rsidP="0090639E">
            <w:pPr>
              <w:spacing w:after="0"/>
              <w:ind w:left="484" w:hanging="394"/>
              <w:rPr>
                <w:rFonts w:cs="Calibri"/>
                <w:sz w:val="18"/>
                <w:szCs w:val="18"/>
                <w:lang w:val="fr-CA"/>
              </w:rPr>
            </w:pPr>
            <w:r w:rsidRPr="00547636">
              <w:rPr>
                <w:rFonts w:cs="Calibri"/>
                <w:sz w:val="18"/>
                <w:szCs w:val="18"/>
                <w:lang w:val="fr-CA"/>
              </w:rPr>
              <w:t xml:space="preserve">9.6 </w:t>
            </w:r>
            <w:r w:rsidRPr="00547636">
              <w:rPr>
                <w:rFonts w:cs="Calibri"/>
                <w:sz w:val="18"/>
                <w:szCs w:val="18"/>
                <w:lang w:val="fr-CA"/>
              </w:rPr>
              <w:tab/>
            </w:r>
            <w:r w:rsidRPr="00547636">
              <w:rPr>
                <w:rFonts w:cs="Calibri"/>
                <w:color w:val="000000" w:themeColor="text1"/>
                <w:sz w:val="18"/>
                <w:szCs w:val="18"/>
                <w:lang w:val="fr-CA"/>
              </w:rPr>
              <w:t xml:space="preserve">Travailler avec l’équipe enseignante, le cas échéant, à la conception de situations d’enseignement et d’apprentissage et à l’évaluation des apprentissages en conformité avec les normes et modalités d’évaluation des apprentissages en vigueur à l’école. </w:t>
            </w:r>
          </w:p>
        </w:tc>
        <w:tc>
          <w:tcPr>
            <w:tcW w:w="1417" w:type="dxa"/>
            <w:tcBorders>
              <w:top w:val="single" w:sz="4" w:space="0" w:color="auto"/>
              <w:left w:val="single" w:sz="4" w:space="0" w:color="auto"/>
              <w:bottom w:val="single" w:sz="4" w:space="0" w:color="auto"/>
              <w:right w:val="single" w:sz="4" w:space="0" w:color="auto"/>
            </w:tcBorders>
            <w:vAlign w:val="center"/>
          </w:tcPr>
          <w:p w14:paraId="2864A25D" w14:textId="77777777" w:rsidR="00B65C41" w:rsidRPr="00547636" w:rsidRDefault="00B65C41" w:rsidP="0090639E">
            <w:pPr>
              <w:spacing w:after="0"/>
              <w:jc w:val="center"/>
              <w:rPr>
                <w:rFonts w:cs="Calibri"/>
                <w:sz w:val="18"/>
                <w:szCs w:val="18"/>
                <w:lang w:val="fr-CA"/>
              </w:rPr>
            </w:pPr>
            <w:r w:rsidRPr="00547636">
              <w:rPr>
                <w:rFonts w:cs="Calibri"/>
                <w:sz w:val="18"/>
                <w:szCs w:val="18"/>
                <w:lang w:val="fr"/>
              </w:rPr>
              <w:t>X</w:t>
            </w:r>
          </w:p>
        </w:tc>
        <w:tc>
          <w:tcPr>
            <w:tcW w:w="1557" w:type="dxa"/>
            <w:tcBorders>
              <w:top w:val="single" w:sz="8" w:space="0" w:color="44546A"/>
              <w:left w:val="single" w:sz="8" w:space="0" w:color="44546A"/>
              <w:bottom w:val="single" w:sz="8" w:space="0" w:color="44546A"/>
              <w:right w:val="single" w:sz="8" w:space="0" w:color="44546A"/>
            </w:tcBorders>
          </w:tcPr>
          <w:p w14:paraId="37B59982" w14:textId="77777777" w:rsidR="00B65C41" w:rsidRPr="00547636" w:rsidRDefault="00B65C41" w:rsidP="0090639E">
            <w:pPr>
              <w:spacing w:after="0"/>
              <w:jc w:val="center"/>
              <w:rPr>
                <w:rFonts w:cs="Calibri"/>
                <w:sz w:val="18"/>
                <w:szCs w:val="18"/>
                <w:lang w:val="fr-CA"/>
              </w:rPr>
            </w:pPr>
            <w:r w:rsidRPr="00547636">
              <w:rPr>
                <w:rFonts w:eastAsia="Arial" w:cs="Calibri"/>
                <w:sz w:val="18"/>
                <w:szCs w:val="18"/>
                <w:lang w:val="fr"/>
              </w:rPr>
              <w:t xml:space="preserve"> </w:t>
            </w:r>
          </w:p>
        </w:tc>
      </w:tr>
    </w:tbl>
    <w:p w14:paraId="25231105" w14:textId="77777777" w:rsidR="00B65C41" w:rsidRPr="00547636" w:rsidRDefault="00B65C41" w:rsidP="00426C38">
      <w:pPr>
        <w:spacing w:after="0"/>
        <w:jc w:val="both"/>
        <w:rPr>
          <w:rFonts w:cs="Calibri"/>
          <w:sz w:val="18"/>
          <w:szCs w:val="18"/>
          <w:lang w:val="fr-CA"/>
        </w:rPr>
      </w:pPr>
      <w:r w:rsidRPr="00547636">
        <w:rPr>
          <w:rFonts w:eastAsia="Cambria" w:cs="Calibri"/>
          <w:sz w:val="18"/>
          <w:szCs w:val="18"/>
          <w:lang w:val="fr-FR"/>
        </w:rPr>
        <w:t xml:space="preserve">  </w:t>
      </w:r>
    </w:p>
    <w:p w14:paraId="56D9B299" w14:textId="5DDE5750" w:rsidR="00CD292A" w:rsidRPr="00547636" w:rsidRDefault="00B65C41" w:rsidP="00426C38">
      <w:pPr>
        <w:spacing w:after="0" w:line="240" w:lineRule="auto"/>
        <w:jc w:val="both"/>
        <w:rPr>
          <w:rFonts w:cs="Calibri"/>
          <w:b/>
          <w:bCs/>
          <w:sz w:val="18"/>
          <w:szCs w:val="18"/>
          <w:lang w:val="fr"/>
        </w:rPr>
      </w:pPr>
      <w:r w:rsidRPr="00547636">
        <w:rPr>
          <w:rFonts w:cs="Calibri"/>
          <w:b/>
          <w:bCs/>
          <w:sz w:val="18"/>
          <w:szCs w:val="18"/>
          <w:lang w:val="fr"/>
        </w:rPr>
        <w:t>COMPÉTENCE 10</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12"/>
        <w:gridCol w:w="6146"/>
        <w:gridCol w:w="1559"/>
        <w:gridCol w:w="1417"/>
      </w:tblGrid>
      <w:tr w:rsidR="00B65C41" w:rsidRPr="00547636" w14:paraId="0BAECD68" w14:textId="77777777" w:rsidTr="00163F9C">
        <w:trPr>
          <w:trHeight w:val="510"/>
        </w:trPr>
        <w:tc>
          <w:tcPr>
            <w:tcW w:w="512" w:type="dxa"/>
            <w:vMerge w:val="restart"/>
            <w:shd w:val="clear" w:color="auto" w:fill="C6D9F1" w:themeFill="text2" w:themeFillTint="33"/>
          </w:tcPr>
          <w:p w14:paraId="2B4FD5D5" w14:textId="77777777" w:rsidR="00B65C41" w:rsidRPr="00547636" w:rsidRDefault="00B65C41" w:rsidP="0090639E">
            <w:pPr>
              <w:spacing w:after="0"/>
              <w:jc w:val="both"/>
              <w:rPr>
                <w:rFonts w:cs="Calibri"/>
                <w:b/>
                <w:bCs/>
                <w:sz w:val="18"/>
                <w:szCs w:val="18"/>
                <w:lang w:val="fr"/>
              </w:rPr>
            </w:pPr>
            <w:r w:rsidRPr="00547636">
              <w:rPr>
                <w:rFonts w:cs="Calibri"/>
                <w:b/>
                <w:bCs/>
                <w:sz w:val="18"/>
                <w:szCs w:val="18"/>
                <w:lang w:val="fr"/>
              </w:rPr>
              <w:t>C10</w:t>
            </w:r>
          </w:p>
        </w:tc>
        <w:tc>
          <w:tcPr>
            <w:tcW w:w="6146" w:type="dxa"/>
            <w:vMerge w:val="restart"/>
            <w:shd w:val="clear" w:color="auto" w:fill="C6D9F1" w:themeFill="text2" w:themeFillTint="33"/>
          </w:tcPr>
          <w:p w14:paraId="30CB058D" w14:textId="77777777" w:rsidR="00B65C41" w:rsidRPr="00547636" w:rsidRDefault="00B65C41" w:rsidP="0090639E">
            <w:pPr>
              <w:spacing w:after="0" w:line="254" w:lineRule="auto"/>
              <w:jc w:val="both"/>
              <w:rPr>
                <w:rFonts w:cs="Calibri"/>
                <w:sz w:val="18"/>
                <w:szCs w:val="18"/>
                <w:lang w:val="fr-CA"/>
              </w:rPr>
            </w:pPr>
            <w:r w:rsidRPr="00547636">
              <w:rPr>
                <w:rFonts w:eastAsia="Arial" w:cs="Calibri"/>
                <w:b/>
                <w:bCs/>
                <w:sz w:val="18"/>
                <w:szCs w:val="18"/>
                <w:lang w:val="fr-CA"/>
              </w:rPr>
              <w:t>Collaborer avec la famille et les partenaires de la communauté</w:t>
            </w:r>
          </w:p>
          <w:p w14:paraId="77A0BC66" w14:textId="77777777" w:rsidR="00B65C41" w:rsidRPr="00547636" w:rsidRDefault="00B65C41" w:rsidP="0090639E">
            <w:pPr>
              <w:spacing w:after="0" w:line="254" w:lineRule="auto"/>
              <w:jc w:val="both"/>
              <w:rPr>
                <w:rFonts w:cs="Calibri"/>
                <w:sz w:val="18"/>
                <w:szCs w:val="18"/>
                <w:lang w:val="fr-CA"/>
              </w:rPr>
            </w:pPr>
            <w:r w:rsidRPr="00547636">
              <w:rPr>
                <w:rFonts w:eastAsia="Arial" w:cs="Calibri"/>
                <w:bCs/>
                <w:sz w:val="18"/>
                <w:szCs w:val="18"/>
                <w:lang w:val="fr-CA"/>
              </w:rPr>
              <w:t>Solliciter l’engagement des parents dans les apprentissages de leurs enfants et la vie de l’école, tout en contribuant à des actions de partenariat durable entre l’école et sa communauté</w:t>
            </w:r>
          </w:p>
        </w:tc>
        <w:tc>
          <w:tcPr>
            <w:tcW w:w="1559" w:type="dxa"/>
            <w:shd w:val="clear" w:color="auto" w:fill="C6D9F1" w:themeFill="text2" w:themeFillTint="33"/>
            <w:vAlign w:val="center"/>
          </w:tcPr>
          <w:p w14:paraId="6C688E83" w14:textId="77777777" w:rsidR="00B65C41" w:rsidRPr="00547636" w:rsidRDefault="00B65C41" w:rsidP="0090639E">
            <w:pPr>
              <w:spacing w:after="0" w:line="240" w:lineRule="auto"/>
              <w:jc w:val="center"/>
              <w:rPr>
                <w:rFonts w:cs="Calibri"/>
                <w:b/>
                <w:bCs/>
                <w:caps/>
                <w:sz w:val="18"/>
                <w:szCs w:val="18"/>
                <w:lang w:val="fr"/>
              </w:rPr>
            </w:pPr>
            <w:r w:rsidRPr="00547636">
              <w:rPr>
                <w:rFonts w:cs="Calibri"/>
                <w:b/>
                <w:bCs/>
                <w:caps/>
                <w:sz w:val="18"/>
                <w:szCs w:val="18"/>
                <w:lang w:val="fr"/>
              </w:rPr>
              <w:t>COMPÉTENCE dÉvelopp</w:t>
            </w:r>
            <w:r w:rsidRPr="00547636">
              <w:rPr>
                <w:rFonts w:cs="Calibri"/>
                <w:b/>
                <w:bCs/>
                <w:sz w:val="18"/>
                <w:szCs w:val="18"/>
                <w:lang w:val="fr"/>
              </w:rPr>
              <w:t>É</w:t>
            </w:r>
            <w:r w:rsidRPr="00547636">
              <w:rPr>
                <w:rFonts w:cs="Calibri"/>
                <w:b/>
                <w:bCs/>
                <w:caps/>
                <w:sz w:val="18"/>
                <w:szCs w:val="18"/>
                <w:lang w:val="fr"/>
              </w:rPr>
              <w:t>e</w:t>
            </w:r>
          </w:p>
        </w:tc>
        <w:tc>
          <w:tcPr>
            <w:tcW w:w="1417" w:type="dxa"/>
            <w:shd w:val="clear" w:color="auto" w:fill="C6D9F1" w:themeFill="text2" w:themeFillTint="33"/>
            <w:vAlign w:val="center"/>
          </w:tcPr>
          <w:p w14:paraId="0230225E" w14:textId="77777777" w:rsidR="00B65C41" w:rsidRPr="00547636" w:rsidRDefault="00B65C41" w:rsidP="0090639E">
            <w:pPr>
              <w:spacing w:after="0" w:line="240" w:lineRule="auto"/>
              <w:jc w:val="center"/>
              <w:rPr>
                <w:rFonts w:cs="Calibri"/>
                <w:b/>
                <w:bCs/>
                <w:sz w:val="18"/>
                <w:szCs w:val="18"/>
                <w:lang w:val="fr"/>
              </w:rPr>
            </w:pPr>
            <w:r w:rsidRPr="00547636">
              <w:rPr>
                <w:rFonts w:cs="Calibri"/>
                <w:b/>
                <w:bCs/>
                <w:sz w:val="18"/>
                <w:szCs w:val="18"/>
                <w:lang w:val="fr"/>
              </w:rPr>
              <w:t>COMPÉTENCE</w:t>
            </w:r>
          </w:p>
          <w:p w14:paraId="0BA31D7C" w14:textId="77777777" w:rsidR="00B65C41" w:rsidRPr="00547636" w:rsidRDefault="00B65C41" w:rsidP="0090639E">
            <w:pPr>
              <w:spacing w:after="0" w:line="240" w:lineRule="auto"/>
              <w:jc w:val="center"/>
              <w:rPr>
                <w:rFonts w:cs="Calibri"/>
                <w:sz w:val="18"/>
                <w:szCs w:val="18"/>
              </w:rPr>
            </w:pPr>
            <w:r w:rsidRPr="00547636">
              <w:rPr>
                <w:rFonts w:cs="Calibri"/>
                <w:b/>
                <w:bCs/>
                <w:sz w:val="18"/>
                <w:szCs w:val="18"/>
                <w:lang w:val="fr"/>
              </w:rPr>
              <w:t>ÉVALUÉE</w:t>
            </w:r>
          </w:p>
        </w:tc>
      </w:tr>
      <w:tr w:rsidR="00B65C41" w:rsidRPr="00547636" w14:paraId="1104EECE" w14:textId="77777777" w:rsidTr="00163F9C">
        <w:trPr>
          <w:trHeight w:val="495"/>
        </w:trPr>
        <w:tc>
          <w:tcPr>
            <w:tcW w:w="512" w:type="dxa"/>
            <w:vMerge/>
            <w:vAlign w:val="center"/>
          </w:tcPr>
          <w:p w14:paraId="4C0AD175" w14:textId="77777777" w:rsidR="00B65C41" w:rsidRPr="00547636" w:rsidRDefault="00B65C41" w:rsidP="0090639E">
            <w:pPr>
              <w:spacing w:after="0"/>
              <w:rPr>
                <w:rFonts w:cs="Calibri"/>
                <w:sz w:val="18"/>
                <w:szCs w:val="18"/>
              </w:rPr>
            </w:pPr>
          </w:p>
        </w:tc>
        <w:tc>
          <w:tcPr>
            <w:tcW w:w="6146" w:type="dxa"/>
            <w:vMerge/>
            <w:vAlign w:val="center"/>
          </w:tcPr>
          <w:p w14:paraId="56125969" w14:textId="77777777" w:rsidR="00B65C41" w:rsidRPr="00547636" w:rsidRDefault="00B65C41" w:rsidP="0090639E">
            <w:pPr>
              <w:spacing w:after="0"/>
              <w:rPr>
                <w:rFonts w:cs="Calibri"/>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18FCF746" w14:textId="77777777" w:rsidR="00B65C41" w:rsidRPr="00547636" w:rsidRDefault="00B65C41" w:rsidP="0090639E">
            <w:pPr>
              <w:spacing w:after="0"/>
              <w:jc w:val="center"/>
              <w:rPr>
                <w:rFonts w:cs="Calibri"/>
                <w:b/>
                <w:bCs/>
                <w:sz w:val="18"/>
                <w:szCs w:val="18"/>
                <w:lang w:val="fr"/>
              </w:rPr>
            </w:pPr>
            <w:r w:rsidRPr="00547636">
              <w:rPr>
                <w:rFonts w:cs="Calibri"/>
                <w:sz w:val="18"/>
                <w:szCs w:val="18"/>
                <w:lang w:val="fr"/>
              </w:rPr>
              <w:t>X</w:t>
            </w:r>
          </w:p>
        </w:tc>
        <w:tc>
          <w:tcPr>
            <w:tcW w:w="1417" w:type="dxa"/>
            <w:tcBorders>
              <w:top w:val="single" w:sz="4" w:space="0" w:color="auto"/>
              <w:left w:val="single" w:sz="4" w:space="0" w:color="auto"/>
              <w:bottom w:val="single" w:sz="4" w:space="0" w:color="auto"/>
              <w:right w:val="single" w:sz="4" w:space="0" w:color="auto"/>
            </w:tcBorders>
            <w:vAlign w:val="center"/>
          </w:tcPr>
          <w:p w14:paraId="3BA70203" w14:textId="77777777" w:rsidR="00B65C41" w:rsidRPr="00547636" w:rsidRDefault="00B65C41" w:rsidP="0090639E">
            <w:pPr>
              <w:spacing w:after="0"/>
              <w:jc w:val="center"/>
              <w:rPr>
                <w:rFonts w:cs="Calibri"/>
                <w:sz w:val="18"/>
                <w:szCs w:val="18"/>
              </w:rPr>
            </w:pPr>
            <w:r w:rsidRPr="00547636">
              <w:rPr>
                <w:rFonts w:cs="Calibri"/>
                <w:sz w:val="18"/>
                <w:szCs w:val="18"/>
                <w:lang w:val="fr"/>
              </w:rPr>
              <w:t>X</w:t>
            </w:r>
          </w:p>
        </w:tc>
      </w:tr>
      <w:tr w:rsidR="00B65C41" w:rsidRPr="00547636" w14:paraId="7E01BA9E" w14:textId="77777777" w:rsidTr="00163F9C">
        <w:trPr>
          <w:trHeight w:val="390"/>
        </w:trPr>
        <w:tc>
          <w:tcPr>
            <w:tcW w:w="512" w:type="dxa"/>
            <w:vMerge/>
            <w:vAlign w:val="center"/>
          </w:tcPr>
          <w:p w14:paraId="5B5D082A" w14:textId="77777777" w:rsidR="00B65C41" w:rsidRPr="00547636" w:rsidRDefault="00B65C41" w:rsidP="0090639E">
            <w:pPr>
              <w:spacing w:after="0"/>
              <w:rPr>
                <w:rFonts w:cs="Calibri"/>
                <w:sz w:val="18"/>
                <w:szCs w:val="18"/>
                <w:lang w:val="fr-CA"/>
              </w:rPr>
            </w:pPr>
          </w:p>
        </w:tc>
        <w:tc>
          <w:tcPr>
            <w:tcW w:w="6146" w:type="dxa"/>
          </w:tcPr>
          <w:p w14:paraId="1B0F20E1" w14:textId="77777777" w:rsidR="00B65C41" w:rsidRPr="00547636" w:rsidRDefault="00B65C41" w:rsidP="0090639E">
            <w:pPr>
              <w:spacing w:after="0"/>
              <w:ind w:left="504" w:hanging="414"/>
              <w:rPr>
                <w:rFonts w:cs="Calibri"/>
                <w:sz w:val="18"/>
                <w:szCs w:val="18"/>
                <w:lang w:val="fr-CA"/>
              </w:rPr>
            </w:pPr>
            <w:r w:rsidRPr="00547636">
              <w:rPr>
                <w:rFonts w:cs="Calibri"/>
                <w:sz w:val="18"/>
                <w:szCs w:val="18"/>
                <w:lang w:val="fr-CA"/>
              </w:rPr>
              <w:t xml:space="preserve">10.5 </w:t>
            </w:r>
            <w:r w:rsidRPr="00547636">
              <w:rPr>
                <w:rFonts w:cs="Calibri"/>
                <w:sz w:val="18"/>
                <w:szCs w:val="18"/>
                <w:lang w:val="fr-CA"/>
              </w:rPr>
              <w:tab/>
              <w:t>Saisir les occasions de collaborer avec tout partenaire susceptible d’enrichir l’apprentissage et l’éducation des élèves.</w:t>
            </w:r>
          </w:p>
        </w:tc>
        <w:tc>
          <w:tcPr>
            <w:tcW w:w="1559" w:type="dxa"/>
            <w:tcBorders>
              <w:top w:val="single" w:sz="4" w:space="0" w:color="auto"/>
              <w:left w:val="single" w:sz="4" w:space="0" w:color="auto"/>
              <w:bottom w:val="single" w:sz="4" w:space="0" w:color="auto"/>
              <w:right w:val="single" w:sz="4" w:space="0" w:color="auto"/>
            </w:tcBorders>
            <w:vAlign w:val="center"/>
          </w:tcPr>
          <w:p w14:paraId="2E6D279D" w14:textId="77777777" w:rsidR="00B65C41" w:rsidRPr="00547636" w:rsidRDefault="00B65C41" w:rsidP="0090639E">
            <w:pPr>
              <w:spacing w:after="0"/>
              <w:jc w:val="center"/>
              <w:rPr>
                <w:rFonts w:cs="Calibri"/>
                <w:sz w:val="18"/>
                <w:szCs w:val="18"/>
                <w:lang w:val="fr-CA"/>
              </w:rPr>
            </w:pPr>
            <w:r w:rsidRPr="00547636">
              <w:rPr>
                <w:rFonts w:cs="Calibri"/>
                <w:sz w:val="18"/>
                <w:szCs w:val="18"/>
                <w:lang w:val="fr"/>
              </w:rPr>
              <w:t>X</w:t>
            </w:r>
          </w:p>
        </w:tc>
        <w:tc>
          <w:tcPr>
            <w:tcW w:w="1417" w:type="dxa"/>
            <w:tcBorders>
              <w:top w:val="single" w:sz="4" w:space="0" w:color="auto"/>
              <w:left w:val="single" w:sz="4" w:space="0" w:color="auto"/>
              <w:bottom w:val="single" w:sz="4" w:space="0" w:color="auto"/>
              <w:right w:val="single" w:sz="4" w:space="0" w:color="auto"/>
            </w:tcBorders>
            <w:vAlign w:val="center"/>
          </w:tcPr>
          <w:p w14:paraId="2C957DA4" w14:textId="4D330829" w:rsidR="00B65C41" w:rsidRPr="00547636" w:rsidRDefault="00B65C41" w:rsidP="0090639E">
            <w:pPr>
              <w:spacing w:after="0"/>
              <w:jc w:val="center"/>
              <w:rPr>
                <w:rFonts w:cs="Calibri"/>
                <w:sz w:val="18"/>
                <w:szCs w:val="18"/>
                <w:lang w:val="fr-CA"/>
              </w:rPr>
            </w:pPr>
          </w:p>
        </w:tc>
      </w:tr>
      <w:tr w:rsidR="00B65C41" w:rsidRPr="00547636" w14:paraId="5D5963FA" w14:textId="77777777" w:rsidTr="00163F9C">
        <w:trPr>
          <w:trHeight w:val="390"/>
        </w:trPr>
        <w:tc>
          <w:tcPr>
            <w:tcW w:w="512" w:type="dxa"/>
            <w:vMerge/>
            <w:vAlign w:val="center"/>
          </w:tcPr>
          <w:p w14:paraId="23612886" w14:textId="77777777" w:rsidR="00B65C41" w:rsidRPr="00547636" w:rsidRDefault="00B65C41" w:rsidP="0090639E">
            <w:pPr>
              <w:spacing w:after="0"/>
              <w:rPr>
                <w:rFonts w:cs="Calibri"/>
                <w:sz w:val="18"/>
                <w:szCs w:val="18"/>
                <w:lang w:val="fr-CA"/>
              </w:rPr>
            </w:pPr>
          </w:p>
        </w:tc>
        <w:tc>
          <w:tcPr>
            <w:tcW w:w="6146" w:type="dxa"/>
          </w:tcPr>
          <w:p w14:paraId="615C7086" w14:textId="77777777" w:rsidR="00B65C41" w:rsidRPr="00547636" w:rsidRDefault="00B65C41" w:rsidP="0090639E">
            <w:pPr>
              <w:spacing w:after="0"/>
              <w:ind w:left="504" w:hanging="414"/>
              <w:rPr>
                <w:rFonts w:cs="Calibri"/>
                <w:sz w:val="18"/>
                <w:szCs w:val="18"/>
                <w:lang w:val="fr-CA"/>
              </w:rPr>
            </w:pPr>
            <w:r w:rsidRPr="00547636">
              <w:rPr>
                <w:rFonts w:cs="Calibri"/>
                <w:sz w:val="18"/>
                <w:szCs w:val="18"/>
                <w:lang w:val="fr-CA"/>
              </w:rPr>
              <w:t xml:space="preserve">10.6 </w:t>
            </w:r>
            <w:r w:rsidRPr="00547636">
              <w:rPr>
                <w:rFonts w:cs="Calibri"/>
                <w:sz w:val="18"/>
                <w:szCs w:val="18"/>
                <w:lang w:val="fr-CA"/>
              </w:rPr>
              <w:tab/>
              <w:t>S’assurer que les intentions éducatives poursuivies par les activités proposées par des partenaires respectent le Programme de formation de l’école québécoise, le projet éducatif de l’école ainsi que les intérêts et les besoins des élèves, de l’enseignante, de l’enseignant et de l’école.</w:t>
            </w:r>
          </w:p>
        </w:tc>
        <w:tc>
          <w:tcPr>
            <w:tcW w:w="1559" w:type="dxa"/>
            <w:tcBorders>
              <w:top w:val="single" w:sz="4" w:space="0" w:color="auto"/>
              <w:left w:val="single" w:sz="4" w:space="0" w:color="auto"/>
              <w:bottom w:val="single" w:sz="4" w:space="0" w:color="auto"/>
              <w:right w:val="single" w:sz="4" w:space="0" w:color="auto"/>
            </w:tcBorders>
            <w:vAlign w:val="center"/>
          </w:tcPr>
          <w:p w14:paraId="3255A856" w14:textId="77777777" w:rsidR="00B65C41" w:rsidRPr="00547636" w:rsidRDefault="00B65C41" w:rsidP="0090639E">
            <w:pPr>
              <w:spacing w:after="0"/>
              <w:jc w:val="center"/>
              <w:rPr>
                <w:rFonts w:cs="Calibri"/>
                <w:sz w:val="18"/>
                <w:szCs w:val="18"/>
                <w:lang w:val="fr-CA"/>
              </w:rPr>
            </w:pPr>
            <w:r w:rsidRPr="00547636">
              <w:rPr>
                <w:rFonts w:cs="Calibri"/>
                <w:sz w:val="18"/>
                <w:szCs w:val="18"/>
                <w:lang w:val="fr"/>
              </w:rPr>
              <w:t>X</w:t>
            </w:r>
          </w:p>
        </w:tc>
        <w:tc>
          <w:tcPr>
            <w:tcW w:w="1417" w:type="dxa"/>
          </w:tcPr>
          <w:p w14:paraId="1B27B50D" w14:textId="77777777" w:rsidR="00B65C41" w:rsidRPr="00547636" w:rsidRDefault="00B65C41" w:rsidP="0090639E">
            <w:pPr>
              <w:spacing w:after="0"/>
              <w:jc w:val="center"/>
              <w:rPr>
                <w:rFonts w:cs="Calibri"/>
                <w:sz w:val="18"/>
                <w:szCs w:val="18"/>
                <w:lang w:val="fr-CA"/>
              </w:rPr>
            </w:pPr>
          </w:p>
        </w:tc>
      </w:tr>
    </w:tbl>
    <w:p w14:paraId="64F4CFBC" w14:textId="77777777" w:rsidR="00547636" w:rsidRDefault="00547636" w:rsidP="00B65C41">
      <w:pPr>
        <w:spacing w:after="0" w:line="240" w:lineRule="auto"/>
        <w:jc w:val="both"/>
        <w:rPr>
          <w:rFonts w:cs="Calibri"/>
          <w:b/>
          <w:bCs/>
          <w:sz w:val="18"/>
          <w:szCs w:val="18"/>
          <w:lang w:val="fr"/>
        </w:rPr>
      </w:pPr>
    </w:p>
    <w:p w14:paraId="0183A54D" w14:textId="33EB4CFA" w:rsidR="00CD292A" w:rsidRPr="00547636" w:rsidRDefault="00B65C41" w:rsidP="00B65C41">
      <w:pPr>
        <w:spacing w:after="0" w:line="240" w:lineRule="auto"/>
        <w:jc w:val="both"/>
        <w:rPr>
          <w:rFonts w:cs="Calibri"/>
          <w:b/>
          <w:bCs/>
          <w:sz w:val="18"/>
          <w:szCs w:val="18"/>
          <w:lang w:val="fr"/>
        </w:rPr>
      </w:pPr>
      <w:r w:rsidRPr="00547636">
        <w:rPr>
          <w:rFonts w:cs="Calibri"/>
          <w:b/>
          <w:bCs/>
          <w:sz w:val="18"/>
          <w:szCs w:val="18"/>
          <w:lang w:val="fr"/>
        </w:rPr>
        <w:t>COMPÉTENCE 11</w:t>
      </w:r>
    </w:p>
    <w:tbl>
      <w:tblPr>
        <w:tblW w:w="9629" w:type="dxa"/>
        <w:tblLayout w:type="fixed"/>
        <w:tblLook w:val="00A0" w:firstRow="1" w:lastRow="0" w:firstColumn="1" w:lastColumn="0" w:noHBand="0" w:noVBand="0"/>
      </w:tblPr>
      <w:tblGrid>
        <w:gridCol w:w="512"/>
        <w:gridCol w:w="6141"/>
        <w:gridCol w:w="1559"/>
        <w:gridCol w:w="1417"/>
      </w:tblGrid>
      <w:tr w:rsidR="00B65C41" w:rsidRPr="00547636" w14:paraId="2C8450B4" w14:textId="77777777" w:rsidTr="00163F9C">
        <w:trPr>
          <w:trHeight w:val="476"/>
        </w:trPr>
        <w:tc>
          <w:tcPr>
            <w:tcW w:w="512" w:type="dxa"/>
            <w:vMerge w:val="restart"/>
            <w:tcBorders>
              <w:top w:val="single" w:sz="8" w:space="0" w:color="1F497D" w:themeColor="text2"/>
              <w:left w:val="single" w:sz="8" w:space="0" w:color="1F497D" w:themeColor="text2"/>
              <w:right w:val="single" w:sz="8" w:space="0" w:color="1F497D" w:themeColor="text2"/>
            </w:tcBorders>
            <w:shd w:val="clear" w:color="auto" w:fill="C6D9F1" w:themeFill="text2" w:themeFillTint="33"/>
          </w:tcPr>
          <w:p w14:paraId="76BE8415" w14:textId="77777777" w:rsidR="00B65C41" w:rsidRPr="00547636" w:rsidRDefault="00B65C41" w:rsidP="0090639E">
            <w:pPr>
              <w:spacing w:after="0"/>
              <w:jc w:val="both"/>
              <w:rPr>
                <w:rFonts w:cs="Calibri"/>
                <w:b/>
                <w:bCs/>
                <w:sz w:val="18"/>
                <w:szCs w:val="18"/>
              </w:rPr>
            </w:pPr>
            <w:r w:rsidRPr="00547636">
              <w:rPr>
                <w:rFonts w:cs="Calibri"/>
                <w:b/>
                <w:bCs/>
                <w:sz w:val="18"/>
                <w:szCs w:val="18"/>
                <w:lang w:val="fr"/>
              </w:rPr>
              <w:t>C11</w:t>
            </w:r>
          </w:p>
          <w:p w14:paraId="05DE0F58" w14:textId="77777777" w:rsidR="00B65C41" w:rsidRPr="00547636" w:rsidRDefault="00B65C41" w:rsidP="0090639E">
            <w:pPr>
              <w:spacing w:after="0"/>
              <w:jc w:val="both"/>
              <w:rPr>
                <w:rFonts w:cs="Calibri"/>
                <w:sz w:val="18"/>
                <w:szCs w:val="18"/>
                <w:lang w:val="fr-CA"/>
              </w:rPr>
            </w:pPr>
            <w:r w:rsidRPr="00547636">
              <w:rPr>
                <w:rFonts w:eastAsia="Arial" w:cs="Calibri"/>
                <w:sz w:val="18"/>
                <w:szCs w:val="18"/>
                <w:lang w:val="fr"/>
              </w:rPr>
              <w:t xml:space="preserve"> </w:t>
            </w:r>
          </w:p>
          <w:p w14:paraId="32FF643B" w14:textId="77777777" w:rsidR="00B65C41" w:rsidRPr="00547636" w:rsidRDefault="00B65C41" w:rsidP="0090639E">
            <w:pPr>
              <w:spacing w:after="0"/>
              <w:jc w:val="both"/>
              <w:rPr>
                <w:rFonts w:cs="Calibri"/>
                <w:sz w:val="18"/>
                <w:szCs w:val="18"/>
                <w:lang w:val="fr-CA"/>
              </w:rPr>
            </w:pPr>
            <w:r w:rsidRPr="00547636">
              <w:rPr>
                <w:rFonts w:eastAsia="Arial" w:cs="Calibri"/>
                <w:sz w:val="18"/>
                <w:szCs w:val="18"/>
                <w:lang w:val="fr"/>
              </w:rPr>
              <w:t xml:space="preserve"> </w:t>
            </w:r>
          </w:p>
          <w:p w14:paraId="0AB50D4B" w14:textId="77777777" w:rsidR="00B65C41" w:rsidRPr="00547636" w:rsidRDefault="00B65C41" w:rsidP="0090639E">
            <w:pPr>
              <w:spacing w:after="0"/>
              <w:jc w:val="both"/>
              <w:rPr>
                <w:rFonts w:cs="Calibri"/>
                <w:sz w:val="18"/>
                <w:szCs w:val="18"/>
                <w:lang w:val="fr-CA"/>
              </w:rPr>
            </w:pPr>
            <w:r w:rsidRPr="00547636">
              <w:rPr>
                <w:rFonts w:eastAsia="Arial" w:cs="Calibri"/>
                <w:sz w:val="18"/>
                <w:szCs w:val="18"/>
                <w:lang w:val="fr"/>
              </w:rPr>
              <w:t xml:space="preserve"> </w:t>
            </w:r>
          </w:p>
          <w:p w14:paraId="5ECBB243" w14:textId="77777777" w:rsidR="00B65C41" w:rsidRPr="00547636" w:rsidRDefault="00B65C41" w:rsidP="0090639E">
            <w:pPr>
              <w:spacing w:after="0"/>
              <w:jc w:val="both"/>
              <w:rPr>
                <w:rFonts w:cs="Calibri"/>
                <w:sz w:val="18"/>
                <w:szCs w:val="18"/>
              </w:rPr>
            </w:pPr>
            <w:r w:rsidRPr="00547636">
              <w:rPr>
                <w:rFonts w:eastAsia="Arial" w:cs="Calibri"/>
                <w:sz w:val="18"/>
                <w:szCs w:val="18"/>
                <w:lang w:val="fr"/>
              </w:rPr>
              <w:t xml:space="preserve"> </w:t>
            </w:r>
          </w:p>
        </w:tc>
        <w:tc>
          <w:tcPr>
            <w:tcW w:w="6141" w:type="dxa"/>
            <w:vMerge w:val="restart"/>
            <w:tcBorders>
              <w:top w:val="single" w:sz="8" w:space="0" w:color="1F497D" w:themeColor="text2"/>
              <w:left w:val="single" w:sz="8" w:space="0" w:color="1F497D" w:themeColor="text2"/>
              <w:bottom w:val="single" w:sz="8" w:space="0" w:color="1F497D" w:themeColor="text2"/>
              <w:right w:val="single" w:sz="8" w:space="0" w:color="1F497D" w:themeColor="text2"/>
            </w:tcBorders>
            <w:shd w:val="clear" w:color="auto" w:fill="C6D9F1" w:themeFill="text2" w:themeFillTint="33"/>
          </w:tcPr>
          <w:p w14:paraId="4782A123" w14:textId="77777777" w:rsidR="00B65C41" w:rsidRPr="00547636" w:rsidRDefault="00B65C41" w:rsidP="0090639E">
            <w:pPr>
              <w:spacing w:after="0" w:line="254" w:lineRule="auto"/>
              <w:jc w:val="both"/>
              <w:rPr>
                <w:rFonts w:cs="Calibri"/>
                <w:sz w:val="18"/>
                <w:szCs w:val="18"/>
                <w:lang w:val="fr-CA"/>
              </w:rPr>
            </w:pPr>
            <w:r w:rsidRPr="00547636">
              <w:rPr>
                <w:rFonts w:eastAsia="Arial" w:cs="Calibri"/>
                <w:b/>
                <w:bCs/>
                <w:sz w:val="18"/>
                <w:szCs w:val="18"/>
                <w:lang w:val="fr-CA"/>
              </w:rPr>
              <w:t>S’engager dans un développement professionnel continu et dans la vie de la profession</w:t>
            </w:r>
          </w:p>
          <w:p w14:paraId="796C8BA9" w14:textId="77777777" w:rsidR="00B65C41" w:rsidRPr="00547636" w:rsidRDefault="00B65C41" w:rsidP="0090639E">
            <w:pPr>
              <w:spacing w:after="0" w:line="254" w:lineRule="auto"/>
              <w:jc w:val="both"/>
              <w:rPr>
                <w:rFonts w:cs="Calibri"/>
                <w:sz w:val="18"/>
                <w:szCs w:val="18"/>
                <w:lang w:val="fr-CA"/>
              </w:rPr>
            </w:pPr>
            <w:r w:rsidRPr="00547636">
              <w:rPr>
                <w:rFonts w:eastAsia="Arial" w:cs="Calibri"/>
                <w:bCs/>
                <w:sz w:val="18"/>
                <w:szCs w:val="18"/>
                <w:lang w:val="fr-CA"/>
              </w:rPr>
              <w:t xml:space="preserve">Analyser, évaluer et développer de manière continue toutes les facettes de sa pratique professionnelle et favoriser la reconnaissance et le rayonnement de la profession enseignante en participant à la valorisation d’une culture professionnelle commune fondée sur l’entraide et la coopération </w:t>
            </w:r>
          </w:p>
        </w:tc>
        <w:tc>
          <w:tcPr>
            <w:tcW w:w="1559" w:type="dxa"/>
            <w:tcBorders>
              <w:top w:val="single" w:sz="8" w:space="0" w:color="44546A"/>
              <w:left w:val="single" w:sz="8" w:space="0" w:color="1F497D" w:themeColor="text2"/>
              <w:bottom w:val="single" w:sz="8" w:space="0" w:color="44546A"/>
              <w:right w:val="single" w:sz="8" w:space="0" w:color="44546A"/>
            </w:tcBorders>
            <w:shd w:val="clear" w:color="auto" w:fill="C6D9F1" w:themeFill="text2" w:themeFillTint="33"/>
            <w:vAlign w:val="center"/>
          </w:tcPr>
          <w:p w14:paraId="5436CB54" w14:textId="77777777" w:rsidR="00B65C41" w:rsidRPr="00547636" w:rsidRDefault="00B65C41" w:rsidP="0090639E">
            <w:pPr>
              <w:spacing w:after="0" w:line="240" w:lineRule="auto"/>
              <w:jc w:val="center"/>
              <w:rPr>
                <w:rFonts w:cs="Calibri"/>
                <w:b/>
                <w:bCs/>
                <w:caps/>
                <w:sz w:val="18"/>
                <w:szCs w:val="18"/>
                <w:lang w:val="fr"/>
              </w:rPr>
            </w:pPr>
            <w:r w:rsidRPr="00547636">
              <w:rPr>
                <w:rFonts w:cs="Calibri"/>
                <w:b/>
                <w:bCs/>
                <w:caps/>
                <w:sz w:val="18"/>
                <w:szCs w:val="18"/>
                <w:lang w:val="fr"/>
              </w:rPr>
              <w:t>COMPÉTENCE dÉvelopp</w:t>
            </w:r>
            <w:r w:rsidRPr="00547636">
              <w:rPr>
                <w:rFonts w:cs="Calibri"/>
                <w:b/>
                <w:bCs/>
                <w:sz w:val="18"/>
                <w:szCs w:val="18"/>
                <w:lang w:val="fr"/>
              </w:rPr>
              <w:t>É</w:t>
            </w:r>
            <w:r w:rsidRPr="00547636">
              <w:rPr>
                <w:rFonts w:cs="Calibri"/>
                <w:b/>
                <w:bCs/>
                <w:caps/>
                <w:sz w:val="18"/>
                <w:szCs w:val="18"/>
                <w:lang w:val="fr"/>
              </w:rPr>
              <w:t>e</w:t>
            </w:r>
          </w:p>
        </w:tc>
        <w:tc>
          <w:tcPr>
            <w:tcW w:w="1417" w:type="dxa"/>
            <w:tcBorders>
              <w:top w:val="single" w:sz="8" w:space="0" w:color="44546A"/>
              <w:left w:val="single" w:sz="8" w:space="0" w:color="44546A"/>
              <w:bottom w:val="single" w:sz="8" w:space="0" w:color="44546A"/>
              <w:right w:val="single" w:sz="8" w:space="0" w:color="44546A"/>
            </w:tcBorders>
            <w:shd w:val="clear" w:color="auto" w:fill="C6D9F1" w:themeFill="text2" w:themeFillTint="33"/>
            <w:vAlign w:val="center"/>
          </w:tcPr>
          <w:p w14:paraId="552335F3" w14:textId="77777777" w:rsidR="00B65C41" w:rsidRPr="00547636" w:rsidRDefault="00B65C41" w:rsidP="0090639E">
            <w:pPr>
              <w:spacing w:after="0" w:line="240" w:lineRule="auto"/>
              <w:jc w:val="center"/>
              <w:rPr>
                <w:rFonts w:cs="Calibri"/>
                <w:b/>
                <w:bCs/>
                <w:sz w:val="18"/>
                <w:szCs w:val="18"/>
                <w:lang w:val="fr"/>
              </w:rPr>
            </w:pPr>
            <w:r w:rsidRPr="00547636">
              <w:rPr>
                <w:rFonts w:cs="Calibri"/>
                <w:b/>
                <w:bCs/>
                <w:sz w:val="18"/>
                <w:szCs w:val="18"/>
                <w:lang w:val="fr"/>
              </w:rPr>
              <w:t>COMPÉTENCE</w:t>
            </w:r>
          </w:p>
          <w:p w14:paraId="42D97C5A" w14:textId="77777777" w:rsidR="00B65C41" w:rsidRPr="00547636" w:rsidRDefault="00B65C41" w:rsidP="0090639E">
            <w:pPr>
              <w:spacing w:after="0" w:line="240" w:lineRule="auto"/>
              <w:jc w:val="center"/>
              <w:rPr>
                <w:rFonts w:cs="Calibri"/>
                <w:sz w:val="18"/>
                <w:szCs w:val="18"/>
              </w:rPr>
            </w:pPr>
            <w:r w:rsidRPr="00547636">
              <w:rPr>
                <w:rFonts w:cs="Calibri"/>
                <w:b/>
                <w:bCs/>
                <w:sz w:val="18"/>
                <w:szCs w:val="18"/>
                <w:lang w:val="fr"/>
              </w:rPr>
              <w:t>ÉVALUÉE</w:t>
            </w:r>
          </w:p>
        </w:tc>
      </w:tr>
      <w:tr w:rsidR="00B65C41" w:rsidRPr="00547636" w14:paraId="2D99FFFF" w14:textId="77777777" w:rsidTr="00163F9C">
        <w:trPr>
          <w:trHeight w:val="477"/>
        </w:trPr>
        <w:tc>
          <w:tcPr>
            <w:tcW w:w="512" w:type="dxa"/>
            <w:vMerge/>
            <w:tcBorders>
              <w:left w:val="single" w:sz="8" w:space="0" w:color="1F497D" w:themeColor="text2"/>
              <w:right w:val="single" w:sz="8" w:space="0" w:color="1F497D" w:themeColor="text2"/>
            </w:tcBorders>
            <w:vAlign w:val="center"/>
          </w:tcPr>
          <w:p w14:paraId="6B18D238" w14:textId="77777777" w:rsidR="00B65C41" w:rsidRPr="00547636" w:rsidRDefault="00B65C41" w:rsidP="0090639E">
            <w:pPr>
              <w:spacing w:after="0"/>
              <w:jc w:val="both"/>
              <w:rPr>
                <w:rFonts w:cs="Calibri"/>
                <w:sz w:val="18"/>
                <w:szCs w:val="18"/>
              </w:rPr>
            </w:pPr>
          </w:p>
        </w:tc>
        <w:tc>
          <w:tcPr>
            <w:tcW w:w="6141" w:type="dxa"/>
            <w:vMerge/>
            <w:tcBorders>
              <w:left w:val="single" w:sz="8" w:space="0" w:color="1F497D" w:themeColor="text2"/>
              <w:bottom w:val="single" w:sz="0" w:space="0" w:color="1F497D" w:themeColor="text2"/>
              <w:right w:val="single" w:sz="0" w:space="0" w:color="1F497D" w:themeColor="text2"/>
            </w:tcBorders>
            <w:vAlign w:val="center"/>
          </w:tcPr>
          <w:p w14:paraId="32459D77" w14:textId="77777777" w:rsidR="00B65C41" w:rsidRPr="00547636" w:rsidRDefault="00B65C41" w:rsidP="0090639E">
            <w:pPr>
              <w:spacing w:after="0"/>
              <w:rPr>
                <w:rFonts w:cs="Calibri"/>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33B6A018" w14:textId="77777777" w:rsidR="00B65C41" w:rsidRPr="00547636" w:rsidRDefault="00B65C41" w:rsidP="0090639E">
            <w:pPr>
              <w:spacing w:after="0"/>
              <w:jc w:val="center"/>
              <w:rPr>
                <w:rFonts w:cs="Calibri"/>
                <w:b/>
                <w:bCs/>
                <w:sz w:val="18"/>
                <w:szCs w:val="18"/>
                <w:lang w:val="fr"/>
              </w:rPr>
            </w:pPr>
            <w:r w:rsidRPr="00547636">
              <w:rPr>
                <w:rFonts w:cs="Calibri"/>
                <w:sz w:val="18"/>
                <w:szCs w:val="18"/>
                <w:lang w:val="fr"/>
              </w:rPr>
              <w:t>X</w:t>
            </w:r>
          </w:p>
        </w:tc>
        <w:tc>
          <w:tcPr>
            <w:tcW w:w="1417" w:type="dxa"/>
            <w:tcBorders>
              <w:top w:val="single" w:sz="4" w:space="0" w:color="auto"/>
              <w:left w:val="single" w:sz="4" w:space="0" w:color="auto"/>
              <w:bottom w:val="single" w:sz="4" w:space="0" w:color="auto"/>
              <w:right w:val="single" w:sz="4" w:space="0" w:color="auto"/>
            </w:tcBorders>
            <w:vAlign w:val="center"/>
          </w:tcPr>
          <w:p w14:paraId="00288599" w14:textId="77777777" w:rsidR="00B65C41" w:rsidRPr="00547636" w:rsidRDefault="00B65C41" w:rsidP="0090639E">
            <w:pPr>
              <w:spacing w:after="0"/>
              <w:jc w:val="center"/>
              <w:rPr>
                <w:rFonts w:cs="Calibri"/>
                <w:sz w:val="18"/>
                <w:szCs w:val="18"/>
              </w:rPr>
            </w:pPr>
            <w:r w:rsidRPr="00547636">
              <w:rPr>
                <w:rFonts w:cs="Calibri"/>
                <w:sz w:val="18"/>
                <w:szCs w:val="18"/>
                <w:lang w:val="fr"/>
              </w:rPr>
              <w:t>X</w:t>
            </w:r>
          </w:p>
        </w:tc>
      </w:tr>
      <w:tr w:rsidR="00B65C41" w:rsidRPr="00547636" w14:paraId="7ED0D831" w14:textId="77777777" w:rsidTr="00163F9C">
        <w:trPr>
          <w:trHeight w:val="405"/>
        </w:trPr>
        <w:tc>
          <w:tcPr>
            <w:tcW w:w="512" w:type="dxa"/>
            <w:vMerge/>
            <w:tcBorders>
              <w:left w:val="single" w:sz="8" w:space="0" w:color="1F497D" w:themeColor="text2"/>
              <w:right w:val="single" w:sz="8" w:space="0" w:color="1F497D" w:themeColor="text2"/>
            </w:tcBorders>
            <w:vAlign w:val="center"/>
          </w:tcPr>
          <w:p w14:paraId="0272DB97" w14:textId="77777777" w:rsidR="00B65C41" w:rsidRPr="00547636" w:rsidRDefault="00B65C41" w:rsidP="0090639E">
            <w:pPr>
              <w:spacing w:after="0"/>
              <w:jc w:val="both"/>
              <w:rPr>
                <w:rFonts w:cs="Calibri"/>
                <w:sz w:val="18"/>
                <w:szCs w:val="18"/>
                <w:lang w:val="fr-CA"/>
              </w:rPr>
            </w:pPr>
          </w:p>
        </w:tc>
        <w:tc>
          <w:tcPr>
            <w:tcW w:w="6141" w:type="dxa"/>
            <w:tcBorders>
              <w:top w:val="single" w:sz="8" w:space="0" w:color="44546A"/>
              <w:left w:val="single" w:sz="8" w:space="0" w:color="1F497D" w:themeColor="text2"/>
              <w:bottom w:val="single" w:sz="8" w:space="0" w:color="1F497D" w:themeColor="text2"/>
              <w:right w:val="single" w:sz="8" w:space="0" w:color="1F497D" w:themeColor="text2"/>
            </w:tcBorders>
          </w:tcPr>
          <w:p w14:paraId="0B5ED46D" w14:textId="77777777" w:rsidR="00B65C41" w:rsidRPr="00547636" w:rsidRDefault="00B65C41" w:rsidP="0090639E">
            <w:pPr>
              <w:spacing w:after="0"/>
              <w:ind w:left="540" w:hanging="450"/>
              <w:rPr>
                <w:rFonts w:cs="Calibri"/>
                <w:sz w:val="18"/>
                <w:szCs w:val="18"/>
                <w:lang w:val="fr-CA"/>
              </w:rPr>
            </w:pPr>
            <w:r w:rsidRPr="00547636">
              <w:rPr>
                <w:rFonts w:cs="Calibri"/>
                <w:sz w:val="18"/>
                <w:szCs w:val="18"/>
                <w:lang w:val="fr-CA"/>
              </w:rPr>
              <w:t xml:space="preserve">11.1 </w:t>
            </w:r>
            <w:r w:rsidRPr="00547636">
              <w:rPr>
                <w:rFonts w:cs="Calibri"/>
                <w:sz w:val="18"/>
                <w:szCs w:val="18"/>
                <w:lang w:val="fr-CA"/>
              </w:rPr>
              <w:tab/>
              <w:t>Adopter une posture réflexive vis-à-vis de son enseignement de manière à inscrire sa pratique dans une perspective d’amélioration continue.</w:t>
            </w:r>
          </w:p>
        </w:tc>
        <w:tc>
          <w:tcPr>
            <w:tcW w:w="1559" w:type="dxa"/>
            <w:tcBorders>
              <w:top w:val="single" w:sz="4" w:space="0" w:color="auto"/>
              <w:left w:val="single" w:sz="4" w:space="0" w:color="auto"/>
              <w:bottom w:val="single" w:sz="4" w:space="0" w:color="auto"/>
              <w:right w:val="single" w:sz="4" w:space="0" w:color="auto"/>
            </w:tcBorders>
            <w:vAlign w:val="center"/>
          </w:tcPr>
          <w:p w14:paraId="5007FF4A" w14:textId="77777777" w:rsidR="00B65C41" w:rsidRPr="00547636" w:rsidRDefault="00B65C41" w:rsidP="0090639E">
            <w:pPr>
              <w:spacing w:after="0"/>
              <w:jc w:val="center"/>
              <w:rPr>
                <w:rFonts w:cs="Calibri"/>
                <w:sz w:val="18"/>
                <w:szCs w:val="18"/>
                <w:lang w:val="fr-CA"/>
              </w:rPr>
            </w:pPr>
            <w:r w:rsidRPr="00547636">
              <w:rPr>
                <w:rFonts w:cs="Calibri"/>
                <w:sz w:val="18"/>
                <w:szCs w:val="18"/>
                <w:lang w:val="fr"/>
              </w:rPr>
              <w:t>X</w:t>
            </w:r>
          </w:p>
        </w:tc>
        <w:tc>
          <w:tcPr>
            <w:tcW w:w="1417" w:type="dxa"/>
            <w:tcBorders>
              <w:top w:val="nil"/>
              <w:left w:val="single" w:sz="8" w:space="0" w:color="1F497D" w:themeColor="text2"/>
              <w:bottom w:val="single" w:sz="8" w:space="0" w:color="1F497D" w:themeColor="text2"/>
              <w:right w:val="single" w:sz="8" w:space="0" w:color="1F497D" w:themeColor="text2"/>
            </w:tcBorders>
          </w:tcPr>
          <w:p w14:paraId="5DD9925D" w14:textId="77777777" w:rsidR="00B65C41" w:rsidRPr="00547636" w:rsidRDefault="00B65C41" w:rsidP="0090639E">
            <w:pPr>
              <w:spacing w:after="0"/>
              <w:jc w:val="center"/>
              <w:rPr>
                <w:rFonts w:cs="Calibri"/>
                <w:sz w:val="18"/>
                <w:szCs w:val="18"/>
                <w:lang w:val="fr-CA"/>
              </w:rPr>
            </w:pPr>
            <w:r w:rsidRPr="00547636">
              <w:rPr>
                <w:rFonts w:eastAsia="Arial" w:cs="Calibri"/>
                <w:i/>
                <w:iCs/>
                <w:sz w:val="18"/>
                <w:szCs w:val="18"/>
                <w:lang w:val="fr"/>
              </w:rPr>
              <w:t xml:space="preserve"> </w:t>
            </w:r>
          </w:p>
        </w:tc>
      </w:tr>
    </w:tbl>
    <w:p w14:paraId="629E1D67" w14:textId="77777777" w:rsidR="00426C38" w:rsidRPr="00547636" w:rsidRDefault="00426C38" w:rsidP="00B022D4">
      <w:pPr>
        <w:spacing w:after="0"/>
        <w:jc w:val="both"/>
        <w:rPr>
          <w:rFonts w:cs="Calibri"/>
          <w:b/>
          <w:bCs/>
          <w:sz w:val="18"/>
          <w:szCs w:val="18"/>
          <w:lang w:val="fr"/>
        </w:rPr>
      </w:pPr>
    </w:p>
    <w:p w14:paraId="09A33262" w14:textId="510EC7B4" w:rsidR="00CD292A" w:rsidRPr="00547636" w:rsidRDefault="00B65C41" w:rsidP="00B022D4">
      <w:pPr>
        <w:spacing w:after="0" w:line="240" w:lineRule="auto"/>
        <w:jc w:val="both"/>
        <w:rPr>
          <w:rFonts w:cs="Calibri"/>
          <w:b/>
          <w:bCs/>
          <w:sz w:val="18"/>
          <w:szCs w:val="18"/>
          <w:lang w:val="fr"/>
        </w:rPr>
      </w:pPr>
      <w:r w:rsidRPr="00547636">
        <w:rPr>
          <w:rFonts w:cs="Calibri"/>
          <w:b/>
          <w:bCs/>
          <w:sz w:val="18"/>
          <w:szCs w:val="18"/>
          <w:lang w:val="fr"/>
        </w:rPr>
        <w:t>COMPÉTENCE 12</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11"/>
        <w:gridCol w:w="6147"/>
        <w:gridCol w:w="1559"/>
        <w:gridCol w:w="1417"/>
      </w:tblGrid>
      <w:tr w:rsidR="00B65C41" w:rsidRPr="00547636" w14:paraId="454EADA0" w14:textId="77777777" w:rsidTr="00163F9C">
        <w:trPr>
          <w:trHeight w:val="450"/>
        </w:trPr>
        <w:tc>
          <w:tcPr>
            <w:tcW w:w="511" w:type="dxa"/>
            <w:vMerge w:val="restart"/>
            <w:shd w:val="clear" w:color="auto" w:fill="C6D9F1" w:themeFill="text2" w:themeFillTint="33"/>
          </w:tcPr>
          <w:p w14:paraId="3882F070" w14:textId="77777777" w:rsidR="00B65C41" w:rsidRPr="00547636" w:rsidRDefault="00B65C41" w:rsidP="0090639E">
            <w:pPr>
              <w:spacing w:after="0"/>
              <w:jc w:val="both"/>
              <w:rPr>
                <w:rFonts w:cs="Calibri"/>
                <w:b/>
                <w:bCs/>
                <w:sz w:val="18"/>
                <w:szCs w:val="18"/>
                <w:lang w:val="fr"/>
              </w:rPr>
            </w:pPr>
            <w:r w:rsidRPr="00547636">
              <w:rPr>
                <w:rFonts w:cs="Calibri"/>
                <w:b/>
                <w:bCs/>
                <w:sz w:val="18"/>
                <w:szCs w:val="18"/>
                <w:lang w:val="fr"/>
              </w:rPr>
              <w:t>C12</w:t>
            </w:r>
          </w:p>
          <w:p w14:paraId="124ED54D" w14:textId="77777777" w:rsidR="00B65C41" w:rsidRPr="00547636" w:rsidRDefault="00B65C41" w:rsidP="0090639E">
            <w:pPr>
              <w:spacing w:after="0"/>
              <w:jc w:val="both"/>
              <w:rPr>
                <w:rFonts w:cs="Calibri"/>
                <w:b/>
                <w:bCs/>
                <w:sz w:val="18"/>
                <w:szCs w:val="18"/>
                <w:lang w:val="fr"/>
              </w:rPr>
            </w:pPr>
            <w:r w:rsidRPr="00547636">
              <w:rPr>
                <w:rFonts w:eastAsia="Arial" w:cs="Calibri"/>
                <w:sz w:val="18"/>
                <w:szCs w:val="18"/>
                <w:lang w:val="fr"/>
              </w:rPr>
              <w:t xml:space="preserve"> </w:t>
            </w:r>
          </w:p>
        </w:tc>
        <w:tc>
          <w:tcPr>
            <w:tcW w:w="6147" w:type="dxa"/>
            <w:vMerge w:val="restart"/>
            <w:shd w:val="clear" w:color="auto" w:fill="C6D9F1" w:themeFill="text2" w:themeFillTint="33"/>
          </w:tcPr>
          <w:p w14:paraId="7559B1ED" w14:textId="77777777" w:rsidR="00B65C41" w:rsidRPr="00547636" w:rsidRDefault="00B65C41" w:rsidP="0090639E">
            <w:pPr>
              <w:spacing w:after="0" w:line="254" w:lineRule="auto"/>
              <w:jc w:val="both"/>
              <w:rPr>
                <w:rFonts w:cs="Calibri"/>
                <w:sz w:val="18"/>
                <w:szCs w:val="18"/>
                <w:lang w:val="fr-CA"/>
              </w:rPr>
            </w:pPr>
            <w:r w:rsidRPr="00547636">
              <w:rPr>
                <w:rFonts w:cs="Calibri"/>
                <w:b/>
                <w:bCs/>
                <w:sz w:val="18"/>
                <w:szCs w:val="18"/>
                <w:lang w:val="fr-CA"/>
              </w:rPr>
              <w:t xml:space="preserve">Mobiliser le numérique </w:t>
            </w:r>
          </w:p>
          <w:p w14:paraId="0D0BD1D4" w14:textId="77777777" w:rsidR="00B65C41" w:rsidRPr="00547636" w:rsidRDefault="00B65C41" w:rsidP="0090639E">
            <w:pPr>
              <w:spacing w:after="0" w:line="254" w:lineRule="auto"/>
              <w:jc w:val="both"/>
              <w:rPr>
                <w:rFonts w:cs="Calibri"/>
                <w:sz w:val="18"/>
                <w:szCs w:val="18"/>
                <w:lang w:val="fr-CA"/>
              </w:rPr>
            </w:pPr>
            <w:r w:rsidRPr="00547636">
              <w:rPr>
                <w:rFonts w:cs="Calibri"/>
                <w:bCs/>
                <w:sz w:val="18"/>
                <w:szCs w:val="18"/>
                <w:lang w:val="fr-CA"/>
              </w:rPr>
              <w:t>Utiliser le numérique afin d’en faire bénéficier les élèves ainsi que l’ensemble des actrices et acteurs éducatif</w:t>
            </w:r>
          </w:p>
        </w:tc>
        <w:tc>
          <w:tcPr>
            <w:tcW w:w="1559" w:type="dxa"/>
            <w:shd w:val="clear" w:color="auto" w:fill="C6D9F1" w:themeFill="text2" w:themeFillTint="33"/>
            <w:vAlign w:val="center"/>
          </w:tcPr>
          <w:p w14:paraId="197D67E4" w14:textId="77777777" w:rsidR="00B65C41" w:rsidRPr="00547636" w:rsidRDefault="00B65C41" w:rsidP="0090639E">
            <w:pPr>
              <w:spacing w:after="0" w:line="240" w:lineRule="auto"/>
              <w:jc w:val="center"/>
              <w:rPr>
                <w:rFonts w:cs="Calibri"/>
                <w:b/>
                <w:bCs/>
                <w:caps/>
                <w:sz w:val="18"/>
                <w:szCs w:val="18"/>
                <w:lang w:val="fr"/>
              </w:rPr>
            </w:pPr>
            <w:r w:rsidRPr="00547636">
              <w:rPr>
                <w:rFonts w:cs="Calibri"/>
                <w:b/>
                <w:bCs/>
                <w:caps/>
                <w:sz w:val="18"/>
                <w:szCs w:val="18"/>
                <w:lang w:val="fr"/>
              </w:rPr>
              <w:t>COMPÉTENCE dÉvelopp</w:t>
            </w:r>
            <w:r w:rsidRPr="00547636">
              <w:rPr>
                <w:rFonts w:cs="Calibri"/>
                <w:b/>
                <w:bCs/>
                <w:sz w:val="18"/>
                <w:szCs w:val="18"/>
                <w:lang w:val="fr"/>
              </w:rPr>
              <w:t>É</w:t>
            </w:r>
            <w:r w:rsidRPr="00547636">
              <w:rPr>
                <w:rFonts w:cs="Calibri"/>
                <w:b/>
                <w:bCs/>
                <w:caps/>
                <w:sz w:val="18"/>
                <w:szCs w:val="18"/>
                <w:lang w:val="fr"/>
              </w:rPr>
              <w:t>e</w:t>
            </w:r>
          </w:p>
        </w:tc>
        <w:tc>
          <w:tcPr>
            <w:tcW w:w="1417" w:type="dxa"/>
            <w:shd w:val="clear" w:color="auto" w:fill="C6D9F1" w:themeFill="text2" w:themeFillTint="33"/>
            <w:vAlign w:val="center"/>
          </w:tcPr>
          <w:p w14:paraId="7B07604E" w14:textId="77777777" w:rsidR="00B65C41" w:rsidRPr="00547636" w:rsidRDefault="00B65C41" w:rsidP="0090639E">
            <w:pPr>
              <w:spacing w:after="0" w:line="240" w:lineRule="auto"/>
              <w:jc w:val="center"/>
              <w:rPr>
                <w:rFonts w:cs="Calibri"/>
                <w:b/>
                <w:bCs/>
                <w:sz w:val="18"/>
                <w:szCs w:val="18"/>
                <w:lang w:val="fr"/>
              </w:rPr>
            </w:pPr>
            <w:r w:rsidRPr="00547636">
              <w:rPr>
                <w:rFonts w:cs="Calibri"/>
                <w:b/>
                <w:bCs/>
                <w:sz w:val="18"/>
                <w:szCs w:val="18"/>
                <w:lang w:val="fr"/>
              </w:rPr>
              <w:t>COMPÉTENCE</w:t>
            </w:r>
          </w:p>
          <w:p w14:paraId="65067F4E" w14:textId="77777777" w:rsidR="00B65C41" w:rsidRPr="00547636" w:rsidRDefault="00B65C41" w:rsidP="0090639E">
            <w:pPr>
              <w:spacing w:after="0" w:line="240" w:lineRule="auto"/>
              <w:jc w:val="center"/>
              <w:rPr>
                <w:rFonts w:cs="Calibri"/>
                <w:sz w:val="18"/>
                <w:szCs w:val="18"/>
              </w:rPr>
            </w:pPr>
            <w:r w:rsidRPr="00547636">
              <w:rPr>
                <w:rFonts w:cs="Calibri"/>
                <w:b/>
                <w:bCs/>
                <w:sz w:val="18"/>
                <w:szCs w:val="18"/>
                <w:lang w:val="fr"/>
              </w:rPr>
              <w:t>ÉVALUÉE</w:t>
            </w:r>
          </w:p>
        </w:tc>
      </w:tr>
      <w:tr w:rsidR="00B65C41" w:rsidRPr="00547636" w14:paraId="10A16600" w14:textId="77777777" w:rsidTr="00163F9C">
        <w:trPr>
          <w:trHeight w:val="159"/>
        </w:trPr>
        <w:tc>
          <w:tcPr>
            <w:tcW w:w="511" w:type="dxa"/>
            <w:vMerge/>
            <w:vAlign w:val="center"/>
          </w:tcPr>
          <w:p w14:paraId="7667A83E" w14:textId="77777777" w:rsidR="00B65C41" w:rsidRPr="00547636" w:rsidRDefault="00B65C41" w:rsidP="0090639E">
            <w:pPr>
              <w:spacing w:after="0"/>
              <w:jc w:val="both"/>
              <w:rPr>
                <w:rFonts w:cs="Calibri"/>
                <w:sz w:val="18"/>
                <w:szCs w:val="18"/>
              </w:rPr>
            </w:pPr>
          </w:p>
        </w:tc>
        <w:tc>
          <w:tcPr>
            <w:tcW w:w="6147" w:type="dxa"/>
            <w:vMerge/>
            <w:vAlign w:val="center"/>
          </w:tcPr>
          <w:p w14:paraId="01AE398E" w14:textId="77777777" w:rsidR="00B65C41" w:rsidRPr="00547636" w:rsidRDefault="00B65C41" w:rsidP="0090639E">
            <w:pPr>
              <w:spacing w:after="0"/>
              <w:rPr>
                <w:rFonts w:cs="Calibri"/>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13E2A6C6" w14:textId="77777777" w:rsidR="00B65C41" w:rsidRPr="00547636" w:rsidRDefault="00B65C41" w:rsidP="0090639E">
            <w:pPr>
              <w:spacing w:after="0"/>
              <w:jc w:val="center"/>
              <w:rPr>
                <w:rFonts w:cs="Calibri"/>
                <w:b/>
                <w:bCs/>
                <w:sz w:val="18"/>
                <w:szCs w:val="18"/>
                <w:lang w:val="fr"/>
              </w:rPr>
            </w:pPr>
            <w:r w:rsidRPr="00547636">
              <w:rPr>
                <w:rFonts w:cs="Calibri"/>
                <w:sz w:val="18"/>
                <w:szCs w:val="18"/>
                <w:lang w:val="fr"/>
              </w:rPr>
              <w:t>X</w:t>
            </w:r>
          </w:p>
        </w:tc>
        <w:tc>
          <w:tcPr>
            <w:tcW w:w="1417" w:type="dxa"/>
            <w:tcBorders>
              <w:top w:val="single" w:sz="4" w:space="0" w:color="auto"/>
              <w:left w:val="single" w:sz="4" w:space="0" w:color="auto"/>
              <w:bottom w:val="single" w:sz="4" w:space="0" w:color="auto"/>
              <w:right w:val="single" w:sz="4" w:space="0" w:color="auto"/>
            </w:tcBorders>
            <w:vAlign w:val="center"/>
          </w:tcPr>
          <w:p w14:paraId="7924B785" w14:textId="77777777" w:rsidR="00B65C41" w:rsidRPr="00547636" w:rsidRDefault="00B65C41" w:rsidP="0090639E">
            <w:pPr>
              <w:spacing w:after="0"/>
              <w:jc w:val="center"/>
              <w:rPr>
                <w:rFonts w:cs="Calibri"/>
                <w:sz w:val="18"/>
                <w:szCs w:val="18"/>
              </w:rPr>
            </w:pPr>
            <w:r w:rsidRPr="00547636">
              <w:rPr>
                <w:rFonts w:cs="Calibri"/>
                <w:sz w:val="18"/>
                <w:szCs w:val="18"/>
                <w:lang w:val="fr"/>
              </w:rPr>
              <w:t>X</w:t>
            </w:r>
          </w:p>
        </w:tc>
      </w:tr>
      <w:tr w:rsidR="00B65C41" w:rsidRPr="00547636" w14:paraId="17A0933E" w14:textId="77777777" w:rsidTr="00163F9C">
        <w:trPr>
          <w:trHeight w:val="390"/>
        </w:trPr>
        <w:tc>
          <w:tcPr>
            <w:tcW w:w="511" w:type="dxa"/>
            <w:vMerge/>
            <w:vAlign w:val="center"/>
          </w:tcPr>
          <w:p w14:paraId="2E204388" w14:textId="77777777" w:rsidR="00B65C41" w:rsidRPr="00547636" w:rsidRDefault="00B65C41" w:rsidP="0090639E">
            <w:pPr>
              <w:spacing w:after="0"/>
              <w:jc w:val="both"/>
              <w:rPr>
                <w:rFonts w:cs="Calibri"/>
                <w:sz w:val="18"/>
                <w:szCs w:val="18"/>
                <w:lang w:val="fr-CA"/>
              </w:rPr>
            </w:pPr>
          </w:p>
        </w:tc>
        <w:tc>
          <w:tcPr>
            <w:tcW w:w="6147" w:type="dxa"/>
          </w:tcPr>
          <w:p w14:paraId="26CB9279" w14:textId="77777777" w:rsidR="00B65C41" w:rsidRPr="00547636" w:rsidRDefault="00B65C41" w:rsidP="0090639E">
            <w:pPr>
              <w:spacing w:after="0" w:line="240" w:lineRule="auto"/>
              <w:ind w:left="630" w:hanging="540"/>
              <w:rPr>
                <w:rFonts w:cs="Calibri"/>
                <w:color w:val="000000" w:themeColor="text1"/>
                <w:sz w:val="18"/>
                <w:szCs w:val="18"/>
                <w:lang w:val="fr-CA"/>
              </w:rPr>
            </w:pPr>
            <w:r w:rsidRPr="00547636">
              <w:rPr>
                <w:rFonts w:cs="Calibri"/>
                <w:sz w:val="18"/>
                <w:szCs w:val="18"/>
                <w:lang w:val="fr-CA"/>
              </w:rPr>
              <w:t>12.4</w:t>
            </w:r>
            <w:r w:rsidRPr="00547636">
              <w:rPr>
                <w:rFonts w:cs="Calibri"/>
                <w:color w:val="000000" w:themeColor="text1"/>
                <w:sz w:val="18"/>
                <w:szCs w:val="18"/>
                <w:lang w:val="fr-CA"/>
              </w:rPr>
              <w:t xml:space="preserve">   </w:t>
            </w:r>
            <w:r w:rsidRPr="00547636">
              <w:rPr>
                <w:rFonts w:cs="Calibri"/>
                <w:color w:val="000000" w:themeColor="text1"/>
                <w:sz w:val="18"/>
                <w:szCs w:val="18"/>
                <w:lang w:val="fr-CA"/>
              </w:rPr>
              <w:tab/>
              <w:t xml:space="preserve">Développer et mobiliser sa culture informationnelle. </w:t>
            </w:r>
          </w:p>
          <w:p w14:paraId="6ABEEC2B" w14:textId="4C8A0858" w:rsidR="00B65C41" w:rsidRPr="00547636" w:rsidRDefault="00B65C41" w:rsidP="00163F9C">
            <w:pPr>
              <w:spacing w:after="0" w:line="240" w:lineRule="auto"/>
              <w:ind w:left="630" w:firstLine="7"/>
              <w:rPr>
                <w:rFonts w:cs="Calibri"/>
                <w:sz w:val="18"/>
                <w:szCs w:val="18"/>
                <w:lang w:val="fr-CA"/>
              </w:rPr>
            </w:pPr>
            <w:r w:rsidRPr="00547636">
              <w:rPr>
                <w:rFonts w:cs="Calibri"/>
                <w:sz w:val="18"/>
                <w:szCs w:val="18"/>
                <w:lang w:val="fr-CA"/>
              </w:rPr>
              <w:t xml:space="preserve">Susciter la recherche d’informations complémentaires sur les programmes en adaptation scolaire et social et sur les ressources </w:t>
            </w:r>
            <w:r w:rsidR="00163F9C" w:rsidRPr="00547636">
              <w:rPr>
                <w:rFonts w:cs="Calibri"/>
                <w:sz w:val="18"/>
                <w:szCs w:val="18"/>
                <w:lang w:val="fr-CA"/>
              </w:rPr>
              <w:t xml:space="preserve">       </w:t>
            </w:r>
            <w:r w:rsidRPr="00547636">
              <w:rPr>
                <w:rFonts w:cs="Calibri"/>
                <w:sz w:val="18"/>
                <w:szCs w:val="18"/>
                <w:lang w:val="fr-CA"/>
              </w:rPr>
              <w:t>développées par le réseau.</w:t>
            </w:r>
          </w:p>
        </w:tc>
        <w:tc>
          <w:tcPr>
            <w:tcW w:w="1559" w:type="dxa"/>
            <w:tcBorders>
              <w:top w:val="single" w:sz="4" w:space="0" w:color="auto"/>
              <w:left w:val="single" w:sz="4" w:space="0" w:color="auto"/>
              <w:bottom w:val="single" w:sz="4" w:space="0" w:color="auto"/>
              <w:right w:val="single" w:sz="4" w:space="0" w:color="auto"/>
            </w:tcBorders>
            <w:vAlign w:val="center"/>
          </w:tcPr>
          <w:p w14:paraId="39772103" w14:textId="77777777" w:rsidR="00B65C41" w:rsidRPr="00547636" w:rsidRDefault="00B65C41" w:rsidP="0090639E">
            <w:pPr>
              <w:spacing w:after="0"/>
              <w:jc w:val="center"/>
              <w:rPr>
                <w:rFonts w:eastAsia="Arial" w:cs="Calibri"/>
                <w:sz w:val="18"/>
                <w:szCs w:val="18"/>
                <w:lang w:val="fr"/>
              </w:rPr>
            </w:pPr>
            <w:r w:rsidRPr="00547636">
              <w:rPr>
                <w:rFonts w:cs="Calibri"/>
                <w:sz w:val="18"/>
                <w:szCs w:val="18"/>
                <w:lang w:val="fr"/>
              </w:rPr>
              <w:t>X</w:t>
            </w:r>
          </w:p>
        </w:tc>
        <w:tc>
          <w:tcPr>
            <w:tcW w:w="1417" w:type="dxa"/>
          </w:tcPr>
          <w:p w14:paraId="2A3A3F71" w14:textId="77777777" w:rsidR="00B65C41" w:rsidRPr="00547636" w:rsidRDefault="00B65C41" w:rsidP="0090639E">
            <w:pPr>
              <w:spacing w:after="0"/>
              <w:jc w:val="center"/>
              <w:rPr>
                <w:rFonts w:cs="Calibri"/>
                <w:sz w:val="18"/>
                <w:szCs w:val="18"/>
                <w:lang w:val="fr-CA"/>
              </w:rPr>
            </w:pPr>
            <w:r w:rsidRPr="00547636">
              <w:rPr>
                <w:rFonts w:eastAsia="Arial" w:cs="Calibri"/>
                <w:sz w:val="18"/>
                <w:szCs w:val="18"/>
                <w:lang w:val="fr"/>
              </w:rPr>
              <w:t xml:space="preserve"> </w:t>
            </w:r>
          </w:p>
        </w:tc>
      </w:tr>
      <w:tr w:rsidR="00B65C41" w:rsidRPr="00547636" w14:paraId="7E90D777" w14:textId="77777777" w:rsidTr="00163F9C">
        <w:trPr>
          <w:trHeight w:val="390"/>
        </w:trPr>
        <w:tc>
          <w:tcPr>
            <w:tcW w:w="511" w:type="dxa"/>
            <w:vMerge/>
            <w:vAlign w:val="center"/>
          </w:tcPr>
          <w:p w14:paraId="443F6875" w14:textId="77777777" w:rsidR="00B65C41" w:rsidRPr="00547636" w:rsidRDefault="00B65C41" w:rsidP="0090639E">
            <w:pPr>
              <w:spacing w:after="0"/>
              <w:jc w:val="both"/>
              <w:rPr>
                <w:rFonts w:cs="Calibri"/>
                <w:sz w:val="18"/>
                <w:szCs w:val="18"/>
                <w:lang w:val="fr-CA"/>
              </w:rPr>
            </w:pPr>
          </w:p>
        </w:tc>
        <w:tc>
          <w:tcPr>
            <w:tcW w:w="6147" w:type="dxa"/>
          </w:tcPr>
          <w:p w14:paraId="4F972180" w14:textId="77777777" w:rsidR="00B65C41" w:rsidRPr="00547636" w:rsidRDefault="00B65C41" w:rsidP="0090639E">
            <w:pPr>
              <w:spacing w:after="0" w:line="240" w:lineRule="auto"/>
              <w:ind w:left="630" w:hanging="540"/>
              <w:rPr>
                <w:rFonts w:cs="Calibri"/>
                <w:sz w:val="18"/>
                <w:szCs w:val="18"/>
                <w:lang w:val="fr-CA"/>
              </w:rPr>
            </w:pPr>
            <w:r w:rsidRPr="00547636">
              <w:rPr>
                <w:rFonts w:cs="Calibri"/>
                <w:sz w:val="18"/>
                <w:szCs w:val="18"/>
                <w:lang w:val="fr-CA"/>
              </w:rPr>
              <w:t xml:space="preserve">12.6   </w:t>
            </w:r>
            <w:r w:rsidRPr="00547636">
              <w:rPr>
                <w:rFonts w:cs="Calibri"/>
                <w:sz w:val="18"/>
                <w:szCs w:val="18"/>
                <w:lang w:val="fr-CA"/>
              </w:rPr>
              <w:tab/>
            </w:r>
            <w:r w:rsidRPr="00547636">
              <w:rPr>
                <w:rFonts w:cs="Calibri"/>
                <w:color w:val="000000" w:themeColor="text1"/>
                <w:sz w:val="18"/>
                <w:szCs w:val="18"/>
                <w:lang w:val="fr-CA"/>
              </w:rPr>
              <w:t xml:space="preserve">Communiquer à l’aide du numérique. </w:t>
            </w:r>
          </w:p>
        </w:tc>
        <w:tc>
          <w:tcPr>
            <w:tcW w:w="1559" w:type="dxa"/>
            <w:tcBorders>
              <w:top w:val="single" w:sz="4" w:space="0" w:color="auto"/>
              <w:left w:val="single" w:sz="4" w:space="0" w:color="auto"/>
              <w:bottom w:val="single" w:sz="4" w:space="0" w:color="auto"/>
              <w:right w:val="single" w:sz="4" w:space="0" w:color="auto"/>
            </w:tcBorders>
            <w:vAlign w:val="center"/>
          </w:tcPr>
          <w:p w14:paraId="73ED12E6" w14:textId="77777777" w:rsidR="00B65C41" w:rsidRPr="00547636" w:rsidRDefault="00B65C41" w:rsidP="0090639E">
            <w:pPr>
              <w:spacing w:after="0"/>
              <w:jc w:val="center"/>
              <w:rPr>
                <w:rFonts w:eastAsia="Arial" w:cs="Calibri"/>
                <w:sz w:val="18"/>
                <w:szCs w:val="18"/>
                <w:lang w:val="fr"/>
              </w:rPr>
            </w:pPr>
            <w:r w:rsidRPr="00547636">
              <w:rPr>
                <w:rFonts w:cs="Calibri"/>
                <w:sz w:val="18"/>
                <w:szCs w:val="18"/>
                <w:lang w:val="fr"/>
              </w:rPr>
              <w:t>X</w:t>
            </w:r>
          </w:p>
        </w:tc>
        <w:tc>
          <w:tcPr>
            <w:tcW w:w="1417" w:type="dxa"/>
          </w:tcPr>
          <w:p w14:paraId="68FAF4DE" w14:textId="77777777" w:rsidR="00B65C41" w:rsidRPr="00547636" w:rsidRDefault="00B65C41" w:rsidP="0090639E">
            <w:pPr>
              <w:spacing w:after="0"/>
              <w:jc w:val="center"/>
              <w:rPr>
                <w:rFonts w:cs="Calibri"/>
                <w:sz w:val="18"/>
                <w:szCs w:val="18"/>
                <w:lang w:val="fr-CA"/>
              </w:rPr>
            </w:pPr>
            <w:r w:rsidRPr="00547636">
              <w:rPr>
                <w:rFonts w:eastAsia="Arial" w:cs="Calibri"/>
                <w:sz w:val="18"/>
                <w:szCs w:val="18"/>
                <w:lang w:val="fr"/>
              </w:rPr>
              <w:t xml:space="preserve"> </w:t>
            </w:r>
          </w:p>
        </w:tc>
      </w:tr>
      <w:tr w:rsidR="00B65C41" w:rsidRPr="00547636" w14:paraId="7C9B9CEF" w14:textId="77777777" w:rsidTr="00163F9C">
        <w:trPr>
          <w:trHeight w:val="390"/>
        </w:trPr>
        <w:tc>
          <w:tcPr>
            <w:tcW w:w="511" w:type="dxa"/>
            <w:vMerge/>
            <w:vAlign w:val="center"/>
          </w:tcPr>
          <w:p w14:paraId="15A6E2E0" w14:textId="77777777" w:rsidR="00B65C41" w:rsidRPr="00547636" w:rsidRDefault="00B65C41" w:rsidP="0090639E">
            <w:pPr>
              <w:spacing w:after="0"/>
              <w:jc w:val="both"/>
              <w:rPr>
                <w:rFonts w:cs="Calibri"/>
                <w:sz w:val="18"/>
                <w:szCs w:val="18"/>
                <w:lang w:val="fr-CA"/>
              </w:rPr>
            </w:pPr>
          </w:p>
        </w:tc>
        <w:tc>
          <w:tcPr>
            <w:tcW w:w="6147" w:type="dxa"/>
          </w:tcPr>
          <w:p w14:paraId="3E5A5B8E" w14:textId="77777777" w:rsidR="00B65C41" w:rsidRPr="00547636" w:rsidRDefault="00B65C41" w:rsidP="0090639E">
            <w:pPr>
              <w:spacing w:after="0" w:line="240" w:lineRule="auto"/>
              <w:ind w:left="630" w:hanging="540"/>
              <w:rPr>
                <w:rFonts w:cs="Calibri"/>
                <w:sz w:val="18"/>
                <w:szCs w:val="18"/>
                <w:lang w:val="fr-CA"/>
              </w:rPr>
            </w:pPr>
            <w:r w:rsidRPr="00547636">
              <w:rPr>
                <w:rFonts w:cs="Calibri"/>
                <w:sz w:val="18"/>
                <w:szCs w:val="18"/>
                <w:lang w:val="fr-CA"/>
              </w:rPr>
              <w:t>12.7</w:t>
            </w:r>
            <w:r w:rsidRPr="00547636">
              <w:rPr>
                <w:rFonts w:cs="Calibri"/>
                <w:color w:val="000000" w:themeColor="text1"/>
                <w:sz w:val="18"/>
                <w:szCs w:val="18"/>
                <w:lang w:val="fr-CA"/>
              </w:rPr>
              <w:t xml:space="preserve">   </w:t>
            </w:r>
            <w:r w:rsidRPr="00547636">
              <w:rPr>
                <w:rFonts w:cs="Calibri"/>
                <w:color w:val="000000" w:themeColor="text1"/>
                <w:sz w:val="18"/>
                <w:szCs w:val="18"/>
                <w:lang w:val="fr-CA"/>
              </w:rPr>
              <w:tab/>
              <w:t xml:space="preserve">Produire du contenu avec le numérique. </w:t>
            </w:r>
          </w:p>
        </w:tc>
        <w:tc>
          <w:tcPr>
            <w:tcW w:w="1559" w:type="dxa"/>
            <w:vAlign w:val="bottom"/>
          </w:tcPr>
          <w:p w14:paraId="2B77288F" w14:textId="77777777" w:rsidR="00B65C41" w:rsidRPr="00547636" w:rsidRDefault="00B65C41" w:rsidP="0090639E">
            <w:pPr>
              <w:spacing w:after="0"/>
              <w:jc w:val="center"/>
              <w:rPr>
                <w:rFonts w:eastAsia="Arial" w:cs="Calibri"/>
                <w:sz w:val="18"/>
                <w:szCs w:val="18"/>
                <w:lang w:val="fr"/>
              </w:rPr>
            </w:pPr>
            <w:r w:rsidRPr="00547636">
              <w:rPr>
                <w:rFonts w:eastAsia="Arial" w:cs="Calibri"/>
                <w:sz w:val="18"/>
                <w:szCs w:val="18"/>
                <w:lang w:val="fr"/>
              </w:rPr>
              <w:t>X</w:t>
            </w:r>
          </w:p>
        </w:tc>
        <w:tc>
          <w:tcPr>
            <w:tcW w:w="1417" w:type="dxa"/>
          </w:tcPr>
          <w:p w14:paraId="155BC4DA" w14:textId="77777777" w:rsidR="00B65C41" w:rsidRPr="00547636" w:rsidRDefault="00B65C41" w:rsidP="0090639E">
            <w:pPr>
              <w:spacing w:after="0"/>
              <w:jc w:val="center"/>
              <w:rPr>
                <w:rFonts w:cs="Calibri"/>
                <w:sz w:val="18"/>
                <w:szCs w:val="18"/>
                <w:lang w:val="fr-CA"/>
              </w:rPr>
            </w:pPr>
            <w:r w:rsidRPr="00547636">
              <w:rPr>
                <w:rFonts w:eastAsia="Arial" w:cs="Calibri"/>
                <w:sz w:val="18"/>
                <w:szCs w:val="18"/>
                <w:lang w:val="fr"/>
              </w:rPr>
              <w:t xml:space="preserve"> </w:t>
            </w:r>
          </w:p>
        </w:tc>
      </w:tr>
    </w:tbl>
    <w:p w14:paraId="056BDA8F" w14:textId="77777777" w:rsidR="00B65C41" w:rsidRDefault="00B65C41" w:rsidP="00426C38">
      <w:pPr>
        <w:spacing w:after="0"/>
        <w:jc w:val="both"/>
        <w:rPr>
          <w:rFonts w:cs="Calibri"/>
          <w:sz w:val="18"/>
          <w:szCs w:val="18"/>
        </w:rPr>
      </w:pPr>
    </w:p>
    <w:p w14:paraId="6B5D9046" w14:textId="77777777" w:rsidR="00AA10C7" w:rsidRPr="00547636" w:rsidRDefault="00AA10C7" w:rsidP="00426C38">
      <w:pPr>
        <w:spacing w:after="0"/>
        <w:jc w:val="both"/>
        <w:rPr>
          <w:rFonts w:cs="Calibri"/>
          <w:sz w:val="18"/>
          <w:szCs w:val="18"/>
        </w:rPr>
      </w:pPr>
    </w:p>
    <w:p w14:paraId="73D97579" w14:textId="16EBA5ED" w:rsidR="00CD292A" w:rsidRPr="00547636" w:rsidRDefault="00B65C41" w:rsidP="00426C38">
      <w:pPr>
        <w:spacing w:after="0" w:line="240" w:lineRule="auto"/>
        <w:jc w:val="both"/>
        <w:rPr>
          <w:rFonts w:cs="Calibri"/>
          <w:b/>
          <w:bCs/>
          <w:sz w:val="18"/>
          <w:szCs w:val="18"/>
          <w:lang w:val="fr"/>
        </w:rPr>
      </w:pPr>
      <w:r w:rsidRPr="00547636">
        <w:rPr>
          <w:rFonts w:cs="Calibri"/>
          <w:b/>
          <w:bCs/>
          <w:sz w:val="18"/>
          <w:szCs w:val="18"/>
          <w:lang w:val="fr"/>
        </w:rPr>
        <w:lastRenderedPageBreak/>
        <w:t>COMPÉTENCE 13</w:t>
      </w:r>
    </w:p>
    <w:tbl>
      <w:tblPr>
        <w:tblW w:w="9629" w:type="dxa"/>
        <w:tblLayout w:type="fixed"/>
        <w:tblLook w:val="00A0" w:firstRow="1" w:lastRow="0" w:firstColumn="1" w:lastColumn="0" w:noHBand="0" w:noVBand="0"/>
      </w:tblPr>
      <w:tblGrid>
        <w:gridCol w:w="557"/>
        <w:gridCol w:w="5954"/>
        <w:gridCol w:w="1561"/>
        <w:gridCol w:w="1557"/>
      </w:tblGrid>
      <w:tr w:rsidR="00B65C41" w:rsidRPr="00547636" w14:paraId="6FD793CD" w14:textId="77777777" w:rsidTr="00163F9C">
        <w:trPr>
          <w:trHeight w:val="421"/>
        </w:trPr>
        <w:tc>
          <w:tcPr>
            <w:tcW w:w="557" w:type="dxa"/>
            <w:vMerge w:val="restart"/>
            <w:tcBorders>
              <w:top w:val="single" w:sz="8" w:space="0" w:color="1F497D" w:themeColor="text2"/>
              <w:left w:val="single" w:sz="8" w:space="0" w:color="1F497D" w:themeColor="text2"/>
              <w:right w:val="single" w:sz="8" w:space="0" w:color="1F497D" w:themeColor="text2"/>
            </w:tcBorders>
            <w:shd w:val="clear" w:color="auto" w:fill="C6D9F1" w:themeFill="text2" w:themeFillTint="33"/>
          </w:tcPr>
          <w:p w14:paraId="0DE13B98" w14:textId="77777777" w:rsidR="00B65C41" w:rsidRPr="00547636" w:rsidRDefault="00B65C41" w:rsidP="0090639E">
            <w:pPr>
              <w:spacing w:after="0"/>
              <w:jc w:val="both"/>
              <w:rPr>
                <w:rFonts w:cs="Calibri"/>
                <w:b/>
                <w:bCs/>
                <w:sz w:val="18"/>
                <w:szCs w:val="18"/>
                <w:lang w:val="fr"/>
              </w:rPr>
            </w:pPr>
            <w:r w:rsidRPr="00547636">
              <w:rPr>
                <w:rFonts w:cs="Calibri"/>
                <w:b/>
                <w:bCs/>
                <w:sz w:val="18"/>
                <w:szCs w:val="18"/>
                <w:lang w:val="fr"/>
              </w:rPr>
              <w:t>C13</w:t>
            </w:r>
          </w:p>
          <w:p w14:paraId="14B7EBB8" w14:textId="77777777" w:rsidR="00B65C41" w:rsidRPr="00547636" w:rsidRDefault="00B65C41" w:rsidP="0090639E">
            <w:pPr>
              <w:spacing w:after="0"/>
              <w:jc w:val="both"/>
              <w:rPr>
                <w:rFonts w:cs="Calibri"/>
                <w:sz w:val="18"/>
                <w:szCs w:val="18"/>
                <w:lang w:val="fr-CA"/>
              </w:rPr>
            </w:pPr>
            <w:r w:rsidRPr="00547636">
              <w:rPr>
                <w:rFonts w:eastAsia="Arial" w:cs="Calibri"/>
                <w:sz w:val="18"/>
                <w:szCs w:val="18"/>
                <w:lang w:val="fr"/>
              </w:rPr>
              <w:t xml:space="preserve"> </w:t>
            </w:r>
          </w:p>
          <w:p w14:paraId="6EDABFD7" w14:textId="77777777" w:rsidR="00B65C41" w:rsidRPr="00547636" w:rsidRDefault="00B65C41" w:rsidP="0090639E">
            <w:pPr>
              <w:spacing w:after="0"/>
              <w:jc w:val="both"/>
              <w:rPr>
                <w:rFonts w:cs="Calibri"/>
                <w:sz w:val="18"/>
                <w:szCs w:val="18"/>
                <w:lang w:val="fr-CA"/>
              </w:rPr>
            </w:pPr>
            <w:r w:rsidRPr="00547636">
              <w:rPr>
                <w:rFonts w:eastAsia="Arial" w:cs="Calibri"/>
                <w:sz w:val="18"/>
                <w:szCs w:val="18"/>
                <w:lang w:val="fr"/>
              </w:rPr>
              <w:t xml:space="preserve"> </w:t>
            </w:r>
          </w:p>
          <w:p w14:paraId="58FE9EAE" w14:textId="77777777" w:rsidR="00B65C41" w:rsidRPr="00547636" w:rsidRDefault="00B65C41" w:rsidP="0090639E">
            <w:pPr>
              <w:spacing w:after="0"/>
              <w:jc w:val="both"/>
              <w:rPr>
                <w:rFonts w:cs="Calibri"/>
                <w:b/>
                <w:bCs/>
                <w:sz w:val="18"/>
                <w:szCs w:val="18"/>
                <w:lang w:val="fr"/>
              </w:rPr>
            </w:pPr>
            <w:r w:rsidRPr="00547636">
              <w:rPr>
                <w:rFonts w:eastAsia="Arial" w:cs="Calibri"/>
                <w:sz w:val="18"/>
                <w:szCs w:val="18"/>
                <w:lang w:val="fr"/>
              </w:rPr>
              <w:t xml:space="preserve"> </w:t>
            </w:r>
          </w:p>
        </w:tc>
        <w:tc>
          <w:tcPr>
            <w:tcW w:w="5954" w:type="dxa"/>
            <w:vMerge w:val="restart"/>
            <w:tcBorders>
              <w:top w:val="single" w:sz="8" w:space="0" w:color="1F497D" w:themeColor="text2"/>
              <w:left w:val="single" w:sz="8" w:space="0" w:color="1F497D" w:themeColor="text2"/>
              <w:right w:val="single" w:sz="8" w:space="0" w:color="1F497D" w:themeColor="text2"/>
            </w:tcBorders>
            <w:shd w:val="clear" w:color="auto" w:fill="C6D9F1" w:themeFill="text2" w:themeFillTint="33"/>
          </w:tcPr>
          <w:p w14:paraId="3B1A518D" w14:textId="77777777" w:rsidR="00B65C41" w:rsidRPr="00547636" w:rsidRDefault="00B65C41" w:rsidP="0090639E">
            <w:pPr>
              <w:spacing w:after="0" w:line="254" w:lineRule="auto"/>
              <w:jc w:val="both"/>
              <w:rPr>
                <w:rFonts w:cs="Calibri"/>
                <w:sz w:val="18"/>
                <w:szCs w:val="18"/>
                <w:lang w:val="fr-CA"/>
              </w:rPr>
            </w:pPr>
            <w:r w:rsidRPr="00547636">
              <w:rPr>
                <w:rFonts w:eastAsia="Arial" w:cs="Calibri"/>
                <w:b/>
                <w:bCs/>
                <w:sz w:val="18"/>
                <w:szCs w:val="18"/>
                <w:lang w:val="fr-CA"/>
              </w:rPr>
              <w:t>Agir en accord avec les principes éthiques de la profession</w:t>
            </w:r>
          </w:p>
          <w:p w14:paraId="7BB76DFA" w14:textId="77777777" w:rsidR="00B65C41" w:rsidRPr="00547636" w:rsidRDefault="00B65C41" w:rsidP="0090639E">
            <w:pPr>
              <w:spacing w:after="0" w:line="254" w:lineRule="auto"/>
              <w:jc w:val="both"/>
              <w:rPr>
                <w:rFonts w:cs="Calibri"/>
                <w:sz w:val="18"/>
                <w:szCs w:val="18"/>
                <w:lang w:val="fr-CA"/>
              </w:rPr>
            </w:pPr>
            <w:r w:rsidRPr="00547636">
              <w:rPr>
                <w:rFonts w:eastAsia="Arial" w:cs="Calibri"/>
                <w:bCs/>
                <w:sz w:val="18"/>
                <w:szCs w:val="18"/>
                <w:lang w:val="fr-CA"/>
              </w:rPr>
              <w:t xml:space="preserve">Adopter et valoriser des comportements éthiques et responsables afin d’établir des liens empreints de respect et de confiance avec les élèves, les membres de l’équipe-école et la communauté éducative élargie </w:t>
            </w:r>
          </w:p>
        </w:tc>
        <w:tc>
          <w:tcPr>
            <w:tcW w:w="1561" w:type="dxa"/>
            <w:tcBorders>
              <w:top w:val="single" w:sz="8" w:space="0" w:color="44546A"/>
              <w:left w:val="single" w:sz="8" w:space="0" w:color="1F497D" w:themeColor="text2"/>
              <w:bottom w:val="single" w:sz="8" w:space="0" w:color="44546A"/>
              <w:right w:val="single" w:sz="8" w:space="0" w:color="44546A"/>
            </w:tcBorders>
            <w:shd w:val="clear" w:color="auto" w:fill="C6D9F1" w:themeFill="text2" w:themeFillTint="33"/>
            <w:vAlign w:val="center"/>
          </w:tcPr>
          <w:p w14:paraId="1C8C2EAB" w14:textId="77777777" w:rsidR="00163F9C" w:rsidRPr="00547636" w:rsidRDefault="00163F9C" w:rsidP="00163F9C">
            <w:pPr>
              <w:spacing w:after="0" w:line="240" w:lineRule="auto"/>
              <w:jc w:val="center"/>
              <w:rPr>
                <w:rFonts w:cs="Calibri"/>
                <w:b/>
                <w:bCs/>
                <w:sz w:val="18"/>
                <w:szCs w:val="18"/>
                <w:lang w:val="fr"/>
              </w:rPr>
            </w:pPr>
            <w:r w:rsidRPr="00547636">
              <w:rPr>
                <w:rFonts w:cs="Calibri"/>
                <w:b/>
                <w:bCs/>
                <w:sz w:val="18"/>
                <w:szCs w:val="18"/>
                <w:lang w:val="fr"/>
              </w:rPr>
              <w:t>COMPÉTENCE</w:t>
            </w:r>
          </w:p>
          <w:p w14:paraId="47031544" w14:textId="47C81AF7" w:rsidR="00B65C41" w:rsidRPr="00547636" w:rsidRDefault="00163F9C" w:rsidP="00163F9C">
            <w:pPr>
              <w:spacing w:after="0" w:line="240" w:lineRule="auto"/>
              <w:jc w:val="center"/>
              <w:rPr>
                <w:rFonts w:cs="Calibri"/>
                <w:b/>
                <w:bCs/>
                <w:caps/>
                <w:sz w:val="18"/>
                <w:szCs w:val="18"/>
                <w:lang w:val="fr"/>
              </w:rPr>
            </w:pPr>
            <w:r w:rsidRPr="00547636">
              <w:rPr>
                <w:rFonts w:cs="Calibri"/>
                <w:b/>
                <w:bCs/>
                <w:sz w:val="18"/>
                <w:szCs w:val="18"/>
                <w:lang w:val="fr"/>
              </w:rPr>
              <w:t>DÉVELOPPÉE</w:t>
            </w:r>
          </w:p>
        </w:tc>
        <w:tc>
          <w:tcPr>
            <w:tcW w:w="1557" w:type="dxa"/>
            <w:tcBorders>
              <w:top w:val="single" w:sz="8" w:space="0" w:color="44546A"/>
              <w:left w:val="single" w:sz="8" w:space="0" w:color="44546A"/>
              <w:bottom w:val="single" w:sz="8" w:space="0" w:color="44546A"/>
              <w:right w:val="single" w:sz="8" w:space="0" w:color="44546A"/>
            </w:tcBorders>
            <w:shd w:val="clear" w:color="auto" w:fill="C6D9F1" w:themeFill="text2" w:themeFillTint="33"/>
            <w:vAlign w:val="center"/>
          </w:tcPr>
          <w:p w14:paraId="5C53BEDF" w14:textId="77777777" w:rsidR="00B65C41" w:rsidRPr="00547636" w:rsidRDefault="00B65C41" w:rsidP="0090639E">
            <w:pPr>
              <w:spacing w:after="0" w:line="240" w:lineRule="auto"/>
              <w:jc w:val="center"/>
              <w:rPr>
                <w:rFonts w:cs="Calibri"/>
                <w:b/>
                <w:bCs/>
                <w:sz w:val="18"/>
                <w:szCs w:val="18"/>
                <w:lang w:val="fr"/>
              </w:rPr>
            </w:pPr>
            <w:r w:rsidRPr="00547636">
              <w:rPr>
                <w:rFonts w:cs="Calibri"/>
                <w:b/>
                <w:bCs/>
                <w:sz w:val="18"/>
                <w:szCs w:val="18"/>
                <w:lang w:val="fr"/>
              </w:rPr>
              <w:t>COMPÉTENCE</w:t>
            </w:r>
          </w:p>
          <w:p w14:paraId="13CE63CE" w14:textId="77777777" w:rsidR="00B65C41" w:rsidRPr="00547636" w:rsidRDefault="00B65C41" w:rsidP="0090639E">
            <w:pPr>
              <w:spacing w:after="0" w:line="240" w:lineRule="auto"/>
              <w:jc w:val="center"/>
              <w:rPr>
                <w:rFonts w:cs="Calibri"/>
                <w:sz w:val="18"/>
                <w:szCs w:val="18"/>
              </w:rPr>
            </w:pPr>
            <w:r w:rsidRPr="00547636">
              <w:rPr>
                <w:rFonts w:cs="Calibri"/>
                <w:b/>
                <w:bCs/>
                <w:sz w:val="18"/>
                <w:szCs w:val="18"/>
                <w:lang w:val="fr"/>
              </w:rPr>
              <w:t>ÉVALUÉE</w:t>
            </w:r>
          </w:p>
        </w:tc>
      </w:tr>
      <w:tr w:rsidR="00B65C41" w:rsidRPr="00547636" w14:paraId="73A20B5F" w14:textId="77777777" w:rsidTr="00163F9C">
        <w:trPr>
          <w:trHeight w:val="554"/>
        </w:trPr>
        <w:tc>
          <w:tcPr>
            <w:tcW w:w="557" w:type="dxa"/>
            <w:vMerge/>
            <w:tcBorders>
              <w:left w:val="single" w:sz="8" w:space="0" w:color="1F497D" w:themeColor="text2"/>
              <w:right w:val="single" w:sz="8" w:space="0" w:color="1F497D" w:themeColor="text2"/>
            </w:tcBorders>
            <w:vAlign w:val="center"/>
          </w:tcPr>
          <w:p w14:paraId="3C4E01A1" w14:textId="77777777" w:rsidR="00B65C41" w:rsidRPr="00547636" w:rsidRDefault="00B65C41" w:rsidP="0090639E">
            <w:pPr>
              <w:spacing w:after="0"/>
              <w:jc w:val="both"/>
              <w:rPr>
                <w:rFonts w:cs="Calibri"/>
                <w:sz w:val="18"/>
                <w:szCs w:val="18"/>
              </w:rPr>
            </w:pPr>
          </w:p>
        </w:tc>
        <w:tc>
          <w:tcPr>
            <w:tcW w:w="5954" w:type="dxa"/>
            <w:vMerge/>
            <w:tcBorders>
              <w:left w:val="single" w:sz="8" w:space="0" w:color="1F497D" w:themeColor="text2"/>
              <w:bottom w:val="single" w:sz="0" w:space="0" w:color="1F497D" w:themeColor="text2"/>
              <w:right w:val="single" w:sz="8" w:space="0" w:color="1F497D" w:themeColor="text2"/>
            </w:tcBorders>
            <w:vAlign w:val="center"/>
          </w:tcPr>
          <w:p w14:paraId="17A15588" w14:textId="77777777" w:rsidR="00B65C41" w:rsidRPr="00547636" w:rsidRDefault="00B65C41" w:rsidP="0090639E">
            <w:pPr>
              <w:spacing w:after="0"/>
              <w:rPr>
                <w:rFonts w:cs="Calibri"/>
                <w:sz w:val="18"/>
                <w:szCs w:val="18"/>
              </w:rPr>
            </w:pPr>
          </w:p>
        </w:tc>
        <w:tc>
          <w:tcPr>
            <w:tcW w:w="1561" w:type="dxa"/>
            <w:tcBorders>
              <w:top w:val="single" w:sz="4" w:space="0" w:color="auto"/>
              <w:left w:val="single" w:sz="4" w:space="0" w:color="auto"/>
              <w:bottom w:val="single" w:sz="4" w:space="0" w:color="auto"/>
              <w:right w:val="single" w:sz="4" w:space="0" w:color="auto"/>
            </w:tcBorders>
            <w:vAlign w:val="center"/>
          </w:tcPr>
          <w:p w14:paraId="235B064B" w14:textId="77777777" w:rsidR="00B65C41" w:rsidRPr="00547636" w:rsidRDefault="00B65C41" w:rsidP="0090639E">
            <w:pPr>
              <w:spacing w:after="0"/>
              <w:jc w:val="center"/>
              <w:rPr>
                <w:rFonts w:cs="Calibri"/>
                <w:b/>
                <w:bCs/>
                <w:sz w:val="18"/>
                <w:szCs w:val="18"/>
                <w:lang w:val="fr"/>
              </w:rPr>
            </w:pPr>
            <w:r w:rsidRPr="00547636">
              <w:rPr>
                <w:rFonts w:cs="Calibri"/>
                <w:sz w:val="18"/>
                <w:szCs w:val="18"/>
                <w:lang w:val="fr"/>
              </w:rPr>
              <w:t>X</w:t>
            </w:r>
          </w:p>
        </w:tc>
        <w:tc>
          <w:tcPr>
            <w:tcW w:w="1557" w:type="dxa"/>
            <w:tcBorders>
              <w:top w:val="single" w:sz="4" w:space="0" w:color="auto"/>
              <w:left w:val="single" w:sz="4" w:space="0" w:color="auto"/>
              <w:bottom w:val="single" w:sz="4" w:space="0" w:color="auto"/>
              <w:right w:val="single" w:sz="4" w:space="0" w:color="auto"/>
            </w:tcBorders>
            <w:vAlign w:val="center"/>
          </w:tcPr>
          <w:p w14:paraId="760D3473" w14:textId="77777777" w:rsidR="00B65C41" w:rsidRPr="00547636" w:rsidRDefault="00B65C41" w:rsidP="0090639E">
            <w:pPr>
              <w:spacing w:after="0"/>
              <w:jc w:val="center"/>
              <w:rPr>
                <w:rFonts w:cs="Calibri"/>
                <w:sz w:val="18"/>
                <w:szCs w:val="18"/>
              </w:rPr>
            </w:pPr>
            <w:r w:rsidRPr="00547636">
              <w:rPr>
                <w:rFonts w:cs="Calibri"/>
                <w:sz w:val="18"/>
                <w:szCs w:val="18"/>
                <w:lang w:val="fr"/>
              </w:rPr>
              <w:t>X</w:t>
            </w:r>
          </w:p>
        </w:tc>
      </w:tr>
      <w:tr w:rsidR="00B65C41" w:rsidRPr="00547636" w14:paraId="58D461B3" w14:textId="77777777" w:rsidTr="00163F9C">
        <w:trPr>
          <w:trHeight w:val="390"/>
        </w:trPr>
        <w:tc>
          <w:tcPr>
            <w:tcW w:w="557" w:type="dxa"/>
            <w:vMerge/>
            <w:tcBorders>
              <w:left w:val="single" w:sz="8" w:space="0" w:color="1F497D" w:themeColor="text2"/>
              <w:right w:val="single" w:sz="8" w:space="0" w:color="1F497D" w:themeColor="text2"/>
            </w:tcBorders>
            <w:shd w:val="clear" w:color="auto" w:fill="C6D9F1" w:themeFill="text2" w:themeFillTint="33"/>
          </w:tcPr>
          <w:p w14:paraId="5E0644F6" w14:textId="77777777" w:rsidR="00B65C41" w:rsidRPr="00547636" w:rsidRDefault="00B65C41" w:rsidP="0090639E">
            <w:pPr>
              <w:spacing w:after="0"/>
              <w:jc w:val="both"/>
              <w:rPr>
                <w:rFonts w:cs="Calibri"/>
                <w:sz w:val="18"/>
                <w:szCs w:val="18"/>
                <w:lang w:val="fr-CA"/>
              </w:rPr>
            </w:pPr>
          </w:p>
        </w:tc>
        <w:tc>
          <w:tcPr>
            <w:tcW w:w="5954" w:type="dxa"/>
            <w:tcBorders>
              <w:top w:val="single" w:sz="8" w:space="0" w:color="1F497D" w:themeColor="text2"/>
              <w:left w:val="single" w:sz="8" w:space="0" w:color="1F497D" w:themeColor="text2"/>
              <w:bottom w:val="single" w:sz="8" w:space="0" w:color="1F497D" w:themeColor="text2"/>
              <w:right w:val="single" w:sz="8" w:space="0" w:color="1F497D" w:themeColor="text2"/>
            </w:tcBorders>
          </w:tcPr>
          <w:p w14:paraId="31906789" w14:textId="7F478F20" w:rsidR="00B65C41" w:rsidRPr="00547636" w:rsidRDefault="00B65C41" w:rsidP="0090639E">
            <w:pPr>
              <w:spacing w:after="0" w:line="240" w:lineRule="auto"/>
              <w:ind w:left="630" w:hanging="540"/>
              <w:rPr>
                <w:rFonts w:cs="Calibri"/>
                <w:sz w:val="18"/>
                <w:szCs w:val="18"/>
                <w:lang w:val="fr-CA"/>
              </w:rPr>
            </w:pPr>
            <w:r w:rsidRPr="00547636">
              <w:rPr>
                <w:rFonts w:eastAsia="Arial" w:cs="Calibri"/>
                <w:sz w:val="18"/>
                <w:szCs w:val="18"/>
                <w:lang w:val="fr-CA"/>
              </w:rPr>
              <w:t xml:space="preserve">13.6   </w:t>
            </w:r>
            <w:r w:rsidRPr="00547636">
              <w:rPr>
                <w:rFonts w:eastAsia="Arial" w:cs="Calibri"/>
                <w:sz w:val="18"/>
                <w:szCs w:val="18"/>
                <w:lang w:val="fr-CA"/>
              </w:rPr>
              <w:tab/>
            </w:r>
            <w:r w:rsidRPr="00547636">
              <w:rPr>
                <w:rFonts w:cs="Calibri"/>
                <w:sz w:val="18"/>
                <w:szCs w:val="18"/>
                <w:lang w:val="fr-CA"/>
              </w:rPr>
              <w:t>Respecter les rôles et les responsabilités des personnes engagées dans la communauté éducative</w:t>
            </w:r>
            <w:r w:rsidR="00C14CD3">
              <w:rPr>
                <w:rFonts w:cs="Calibri"/>
                <w:sz w:val="18"/>
                <w:szCs w:val="18"/>
                <w:lang w:val="fr-CA"/>
              </w:rPr>
              <w:t>.</w:t>
            </w:r>
          </w:p>
        </w:tc>
        <w:tc>
          <w:tcPr>
            <w:tcW w:w="1561" w:type="dxa"/>
            <w:tcBorders>
              <w:top w:val="single" w:sz="4" w:space="0" w:color="auto"/>
              <w:left w:val="single" w:sz="4" w:space="0" w:color="auto"/>
              <w:bottom w:val="single" w:sz="4" w:space="0" w:color="auto"/>
              <w:right w:val="single" w:sz="4" w:space="0" w:color="auto"/>
            </w:tcBorders>
            <w:vAlign w:val="center"/>
          </w:tcPr>
          <w:p w14:paraId="0BE0C844" w14:textId="77777777" w:rsidR="00B65C41" w:rsidRPr="00547636" w:rsidRDefault="00B65C41" w:rsidP="0090639E">
            <w:pPr>
              <w:spacing w:after="0"/>
              <w:jc w:val="center"/>
              <w:rPr>
                <w:rFonts w:cs="Calibri"/>
                <w:sz w:val="18"/>
                <w:szCs w:val="18"/>
                <w:lang w:val="fr-CA"/>
              </w:rPr>
            </w:pPr>
            <w:r w:rsidRPr="00547636">
              <w:rPr>
                <w:rFonts w:cs="Calibri"/>
                <w:sz w:val="18"/>
                <w:szCs w:val="18"/>
                <w:lang w:val="fr"/>
              </w:rPr>
              <w:t>X</w:t>
            </w:r>
          </w:p>
        </w:tc>
        <w:tc>
          <w:tcPr>
            <w:tcW w:w="1557" w:type="dxa"/>
            <w:tcBorders>
              <w:top w:val="single" w:sz="8" w:space="0" w:color="1F497D" w:themeColor="text2"/>
              <w:left w:val="single" w:sz="8" w:space="0" w:color="1F497D" w:themeColor="text2"/>
              <w:bottom w:val="single" w:sz="8" w:space="0" w:color="1F497D" w:themeColor="text2"/>
              <w:right w:val="single" w:sz="8" w:space="0" w:color="1F497D" w:themeColor="text2"/>
            </w:tcBorders>
          </w:tcPr>
          <w:p w14:paraId="496F95D8" w14:textId="77777777" w:rsidR="00B65C41" w:rsidRPr="00547636" w:rsidRDefault="00B65C41" w:rsidP="0090639E">
            <w:pPr>
              <w:spacing w:after="0"/>
              <w:jc w:val="center"/>
              <w:rPr>
                <w:rFonts w:cs="Calibri"/>
                <w:sz w:val="18"/>
                <w:szCs w:val="18"/>
                <w:lang w:val="fr-CA"/>
              </w:rPr>
            </w:pPr>
            <w:r w:rsidRPr="00547636">
              <w:rPr>
                <w:rFonts w:eastAsia="Arial" w:cs="Calibri"/>
                <w:i/>
                <w:iCs/>
                <w:sz w:val="18"/>
                <w:szCs w:val="18"/>
                <w:lang w:val="fr"/>
              </w:rPr>
              <w:t xml:space="preserve"> </w:t>
            </w:r>
          </w:p>
        </w:tc>
      </w:tr>
    </w:tbl>
    <w:p w14:paraId="7CC7A9FD" w14:textId="77777777" w:rsidR="00163F9C" w:rsidRPr="00547636" w:rsidRDefault="00163F9C" w:rsidP="000579B4">
      <w:pPr>
        <w:tabs>
          <w:tab w:val="num" w:pos="1070"/>
        </w:tabs>
        <w:spacing w:after="0" w:line="240" w:lineRule="auto"/>
        <w:ind w:left="425"/>
        <w:jc w:val="both"/>
        <w:rPr>
          <w:rFonts w:cs="Calibri"/>
          <w:sz w:val="18"/>
          <w:szCs w:val="18"/>
          <w:lang w:val="fr-FR"/>
        </w:rPr>
      </w:pPr>
    </w:p>
    <w:p w14:paraId="0DBB23CC" w14:textId="7FE37B7A" w:rsidR="00163F9C" w:rsidRPr="00CD292A" w:rsidRDefault="00163F9C" w:rsidP="00163F9C">
      <w:pPr>
        <w:shd w:val="clear" w:color="auto" w:fill="C6D9F1" w:themeFill="text2" w:themeFillTint="33"/>
        <w:spacing w:line="240" w:lineRule="auto"/>
        <w:jc w:val="both"/>
        <w:outlineLvl w:val="0"/>
        <w:rPr>
          <w:rFonts w:cs="Calibri"/>
          <w:lang w:val="fr-CA"/>
        </w:rPr>
      </w:pPr>
      <w:r w:rsidRPr="00CD292A">
        <w:rPr>
          <w:rFonts w:cs="Calibri"/>
          <w:b/>
          <w:lang w:val="fr-FR"/>
        </w:rPr>
        <w:t>Attentes de fin de cours</w:t>
      </w:r>
    </w:p>
    <w:sdt>
      <w:sdtPr>
        <w:rPr>
          <w:rFonts w:ascii="Calibri" w:eastAsia="Calibri" w:hAnsi="Calibri" w:cs="Calibri"/>
          <w:b w:val="0"/>
          <w:sz w:val="22"/>
          <w:szCs w:val="22"/>
          <w:lang w:val="fr-FR" w:eastAsia="en-US"/>
        </w:rPr>
        <w:id w:val="746545782"/>
      </w:sdtPr>
      <w:sdtContent>
        <w:p w14:paraId="2636584A" w14:textId="5DCEFB74" w:rsidR="00A91AD6" w:rsidRDefault="00163F9C" w:rsidP="00426C38">
          <w:pPr>
            <w:pStyle w:val="Titre5"/>
            <w:rPr>
              <w:rFonts w:ascii="Calibri" w:hAnsi="Calibri" w:cs="Calibri"/>
              <w:b w:val="0"/>
              <w:bCs/>
              <w:color w:val="000000" w:themeColor="text1"/>
              <w:sz w:val="22"/>
              <w:szCs w:val="22"/>
              <w:lang w:val="fr-CA"/>
            </w:rPr>
          </w:pPr>
          <w:r w:rsidRPr="00E21638">
            <w:rPr>
              <w:rFonts w:ascii="Calibri" w:hAnsi="Calibri" w:cs="Calibri"/>
              <w:b w:val="0"/>
              <w:bCs/>
              <w:color w:val="000000" w:themeColor="text1"/>
              <w:sz w:val="22"/>
              <w:szCs w:val="22"/>
              <w:lang w:val="fr-CA"/>
            </w:rPr>
            <w:t xml:space="preserve">Au terme de ce cours, l’étudiante ou l’étudiant doit être en mesure de : </w:t>
          </w:r>
        </w:p>
        <w:p w14:paraId="40F1373C" w14:textId="77777777" w:rsidR="00543A9B" w:rsidRPr="00543A9B" w:rsidRDefault="00543A9B" w:rsidP="00543A9B">
          <w:pPr>
            <w:rPr>
              <w:lang w:val="fr-CA" w:eastAsia="ar-SA"/>
            </w:rPr>
          </w:pPr>
        </w:p>
        <w:p w14:paraId="0AC56BCB" w14:textId="77777777" w:rsidR="00163F9C" w:rsidRPr="00E21638" w:rsidRDefault="00163F9C" w:rsidP="008E623E">
          <w:pPr>
            <w:numPr>
              <w:ilvl w:val="0"/>
              <w:numId w:val="6"/>
            </w:numPr>
            <w:tabs>
              <w:tab w:val="clear" w:pos="360"/>
            </w:tabs>
            <w:spacing w:before="60" w:after="60" w:line="240" w:lineRule="auto"/>
            <w:jc w:val="both"/>
            <w:rPr>
              <w:rFonts w:cs="Calibri"/>
              <w:lang w:val="fr-CA"/>
            </w:rPr>
          </w:pPr>
          <w:r w:rsidRPr="00E21638">
            <w:rPr>
              <w:rFonts w:cs="Calibri"/>
              <w:lang w:val="fr-CA"/>
            </w:rPr>
            <w:t>Définir et distinguer les concepts de réussite scolaire et de réussite éducative (C1)</w:t>
          </w:r>
        </w:p>
        <w:p w14:paraId="52C4F5AE" w14:textId="77777777" w:rsidR="00163F9C" w:rsidRPr="00E21638" w:rsidRDefault="00163F9C" w:rsidP="008E623E">
          <w:pPr>
            <w:numPr>
              <w:ilvl w:val="0"/>
              <w:numId w:val="6"/>
            </w:numPr>
            <w:tabs>
              <w:tab w:val="clear" w:pos="360"/>
            </w:tabs>
            <w:spacing w:before="60" w:after="60" w:line="240" w:lineRule="auto"/>
            <w:jc w:val="both"/>
            <w:rPr>
              <w:rFonts w:cs="Calibri"/>
              <w:lang w:val="fr-CA"/>
            </w:rPr>
          </w:pPr>
          <w:r w:rsidRPr="00E21638">
            <w:rPr>
              <w:rFonts w:cs="Calibri"/>
              <w:lang w:val="fr-CA"/>
            </w:rPr>
            <w:t>Connaitre les enjeux de la réussite pour tous au Québec (C1, C7)</w:t>
          </w:r>
        </w:p>
        <w:p w14:paraId="6911F11F" w14:textId="77777777" w:rsidR="00163F9C" w:rsidRPr="00E21638" w:rsidRDefault="00163F9C" w:rsidP="008E623E">
          <w:pPr>
            <w:numPr>
              <w:ilvl w:val="0"/>
              <w:numId w:val="6"/>
            </w:numPr>
            <w:tabs>
              <w:tab w:val="clear" w:pos="360"/>
            </w:tabs>
            <w:spacing w:before="60" w:after="60" w:line="240" w:lineRule="auto"/>
            <w:jc w:val="both"/>
            <w:rPr>
              <w:rFonts w:cs="Calibri"/>
              <w:lang w:val="fr-CA"/>
            </w:rPr>
          </w:pPr>
          <w:r w:rsidRPr="00E21638">
            <w:rPr>
              <w:rFonts w:cs="Calibri"/>
              <w:lang w:val="fr-CA"/>
            </w:rPr>
            <w:t>Connaitre les principaux déterminants de la réussite éducative (C1, C7)</w:t>
          </w:r>
        </w:p>
        <w:p w14:paraId="705C1517" w14:textId="77777777" w:rsidR="00163F9C" w:rsidRPr="00E21638" w:rsidRDefault="00163F9C" w:rsidP="008E623E">
          <w:pPr>
            <w:numPr>
              <w:ilvl w:val="0"/>
              <w:numId w:val="6"/>
            </w:numPr>
            <w:tabs>
              <w:tab w:val="clear" w:pos="360"/>
            </w:tabs>
            <w:spacing w:before="60" w:after="60" w:line="240" w:lineRule="auto"/>
            <w:jc w:val="both"/>
            <w:rPr>
              <w:rFonts w:cs="Calibri"/>
              <w:lang w:val="fr-CA"/>
            </w:rPr>
          </w:pPr>
          <w:r w:rsidRPr="00E21638">
            <w:rPr>
              <w:rFonts w:cs="Calibri"/>
              <w:bCs/>
              <w:lang w:val="fr-CA"/>
            </w:rPr>
            <w:t>Connaitre les fondements du modèle écosystémique de Bronfenbrenner et comprendre son utilité pour analyser les déterminants qui influencent la trajectoire de l’élève (C1, C7)</w:t>
          </w:r>
        </w:p>
        <w:p w14:paraId="17A2039A" w14:textId="77777777" w:rsidR="00163F9C" w:rsidRPr="00E21638" w:rsidRDefault="00163F9C" w:rsidP="008E623E">
          <w:pPr>
            <w:numPr>
              <w:ilvl w:val="0"/>
              <w:numId w:val="6"/>
            </w:numPr>
            <w:tabs>
              <w:tab w:val="clear" w:pos="360"/>
            </w:tabs>
            <w:spacing w:before="60" w:after="60" w:line="240" w:lineRule="auto"/>
            <w:jc w:val="both"/>
            <w:rPr>
              <w:rFonts w:cs="Calibri"/>
              <w:lang w:val="fr-CA"/>
            </w:rPr>
          </w:pPr>
          <w:r w:rsidRPr="00E21638">
            <w:rPr>
              <w:rFonts w:cs="Calibri"/>
              <w:bCs/>
              <w:lang w:val="fr-CA"/>
            </w:rPr>
            <w:t>Connaitre les différents programmes sur lesquels s’appuient les classes d’adaptation scolaire et être en mesure d’identifier leurs visées et leurs concepts clés (C1)</w:t>
          </w:r>
        </w:p>
        <w:p w14:paraId="3D70E251" w14:textId="77777777" w:rsidR="00163F9C" w:rsidRPr="00E21638" w:rsidRDefault="00163F9C" w:rsidP="008E623E">
          <w:pPr>
            <w:numPr>
              <w:ilvl w:val="0"/>
              <w:numId w:val="6"/>
            </w:numPr>
            <w:tabs>
              <w:tab w:val="clear" w:pos="360"/>
            </w:tabs>
            <w:spacing w:before="60" w:after="60" w:line="240" w:lineRule="auto"/>
            <w:jc w:val="both"/>
            <w:rPr>
              <w:rFonts w:cs="Calibri"/>
              <w:lang w:val="fr-CA"/>
            </w:rPr>
          </w:pPr>
          <w:r w:rsidRPr="00E21638">
            <w:rPr>
              <w:rFonts w:cs="Calibri"/>
              <w:bCs/>
              <w:lang w:val="fr-CA"/>
            </w:rPr>
            <w:t>Établir des liens entre les déterminants de la réussite éducative et les visées de chacun des programmes (C1, C7)</w:t>
          </w:r>
        </w:p>
        <w:p w14:paraId="2EA7202F" w14:textId="77777777" w:rsidR="00163F9C" w:rsidRPr="00E21638" w:rsidRDefault="00163F9C" w:rsidP="008E623E">
          <w:pPr>
            <w:numPr>
              <w:ilvl w:val="0"/>
              <w:numId w:val="6"/>
            </w:numPr>
            <w:tabs>
              <w:tab w:val="clear" w:pos="360"/>
            </w:tabs>
            <w:spacing w:before="60" w:after="60" w:line="240" w:lineRule="auto"/>
            <w:jc w:val="both"/>
            <w:rPr>
              <w:rFonts w:cs="Calibri"/>
              <w:lang w:val="fr-CA"/>
            </w:rPr>
          </w:pPr>
          <w:r w:rsidRPr="00E21638">
            <w:rPr>
              <w:rFonts w:eastAsia="Times" w:cs="Calibri"/>
              <w:lang w:val="fr-CA" w:eastAsia="fr-FR"/>
            </w:rPr>
            <w:t>Être attentif à la qualité de la langue écrite ou orale (C2)</w:t>
          </w:r>
        </w:p>
        <w:p w14:paraId="5C8A6DFC" w14:textId="77777777" w:rsidR="00163F9C" w:rsidRPr="00E21638" w:rsidRDefault="00163F9C" w:rsidP="008E623E">
          <w:pPr>
            <w:numPr>
              <w:ilvl w:val="0"/>
              <w:numId w:val="6"/>
            </w:numPr>
            <w:contextualSpacing/>
            <w:jc w:val="both"/>
            <w:rPr>
              <w:rFonts w:eastAsia="Times" w:cs="Calibri"/>
              <w:lang w:val="fr-CA" w:eastAsia="fr-FR"/>
            </w:rPr>
          </w:pPr>
          <w:r w:rsidRPr="00E21638">
            <w:rPr>
              <w:rFonts w:eastAsia="Times" w:cs="Calibri"/>
              <w:lang w:val="fr-CA" w:eastAsia="fr-FR"/>
            </w:rPr>
            <w:t>Identifier les différents partenaires, des régions environnantes, intervenant dans les classes d’adaptation scolaire et sociale ainsi qu’en soutien aux différentes classes et y reconnaitre leurs rôles dans l’accompagnement des élèves vers leur réussite éducative (C1 et C9)</w:t>
          </w:r>
        </w:p>
        <w:p w14:paraId="7EB84FAA" w14:textId="1B23ACAB" w:rsidR="00A078C6" w:rsidRPr="00E21638" w:rsidRDefault="00163F9C" w:rsidP="00A078C6">
          <w:pPr>
            <w:numPr>
              <w:ilvl w:val="0"/>
              <w:numId w:val="6"/>
            </w:numPr>
            <w:contextualSpacing/>
            <w:jc w:val="both"/>
            <w:rPr>
              <w:rFonts w:cs="Calibri"/>
              <w:lang w:val="fr-CA"/>
            </w:rPr>
          </w:pPr>
          <w:proofErr w:type="gramStart"/>
          <w:r w:rsidRPr="00E21638">
            <w:rPr>
              <w:rFonts w:eastAsia="Times" w:cs="Calibri"/>
              <w:lang w:val="fr-CA" w:eastAsia="fr-FR"/>
            </w:rPr>
            <w:t>Dresser</w:t>
          </w:r>
          <w:proofErr w:type="gramEnd"/>
          <w:r w:rsidRPr="00E21638">
            <w:rPr>
              <w:rFonts w:eastAsia="Times" w:cs="Calibri"/>
              <w:lang w:val="fr-CA" w:eastAsia="fr-FR"/>
            </w:rPr>
            <w:t xml:space="preserve"> un portrait des classes d’adaptation scolaire et sociales offertes dans les écoles et centres d’éducation aux adultes dans les régions environnantes et reconnaitre leurs visées (C1, C7, C10).</w:t>
          </w:r>
        </w:p>
        <w:p w14:paraId="69B0E4EF" w14:textId="77777777" w:rsidR="00E21638" w:rsidRDefault="00E21638" w:rsidP="00E21638">
          <w:pPr>
            <w:contextualSpacing/>
            <w:jc w:val="both"/>
            <w:rPr>
              <w:rFonts w:eastAsia="Times" w:cs="Calibri"/>
              <w:sz w:val="18"/>
              <w:szCs w:val="18"/>
              <w:lang w:val="fr-CA" w:eastAsia="fr-FR"/>
            </w:rPr>
          </w:pPr>
        </w:p>
        <w:p w14:paraId="6660C4C1" w14:textId="77777777" w:rsidR="00E21638" w:rsidRDefault="00E21638" w:rsidP="00E21638">
          <w:pPr>
            <w:contextualSpacing/>
            <w:jc w:val="both"/>
            <w:rPr>
              <w:rFonts w:eastAsia="Times" w:cs="Calibri"/>
              <w:sz w:val="18"/>
              <w:szCs w:val="18"/>
              <w:lang w:val="fr-CA" w:eastAsia="fr-FR"/>
            </w:rPr>
          </w:pPr>
        </w:p>
        <w:p w14:paraId="3DF038CB" w14:textId="77777777" w:rsidR="00E21638" w:rsidRDefault="00E21638" w:rsidP="00E21638">
          <w:pPr>
            <w:contextualSpacing/>
            <w:jc w:val="both"/>
            <w:rPr>
              <w:rFonts w:eastAsia="Times" w:cs="Calibri"/>
              <w:sz w:val="18"/>
              <w:szCs w:val="18"/>
              <w:lang w:val="fr-CA" w:eastAsia="fr-FR"/>
            </w:rPr>
          </w:pPr>
        </w:p>
        <w:p w14:paraId="26F6AD38" w14:textId="77777777" w:rsidR="00E21638" w:rsidRDefault="00E21638" w:rsidP="00E21638">
          <w:pPr>
            <w:contextualSpacing/>
            <w:jc w:val="both"/>
            <w:rPr>
              <w:rFonts w:eastAsia="Times" w:cs="Calibri"/>
              <w:sz w:val="18"/>
              <w:szCs w:val="18"/>
              <w:lang w:val="fr-CA" w:eastAsia="fr-FR"/>
            </w:rPr>
          </w:pPr>
        </w:p>
        <w:p w14:paraId="613839D0" w14:textId="77777777" w:rsidR="00E21638" w:rsidRDefault="00E21638" w:rsidP="00E21638">
          <w:pPr>
            <w:contextualSpacing/>
            <w:jc w:val="both"/>
            <w:rPr>
              <w:rFonts w:eastAsia="Times" w:cs="Calibri"/>
              <w:sz w:val="18"/>
              <w:szCs w:val="18"/>
              <w:lang w:val="fr-CA" w:eastAsia="fr-FR"/>
            </w:rPr>
          </w:pPr>
        </w:p>
        <w:p w14:paraId="65226446" w14:textId="77777777" w:rsidR="00E21638" w:rsidRDefault="00E21638" w:rsidP="00E21638">
          <w:pPr>
            <w:contextualSpacing/>
            <w:jc w:val="both"/>
            <w:rPr>
              <w:rFonts w:eastAsia="Times" w:cs="Calibri"/>
              <w:sz w:val="18"/>
              <w:szCs w:val="18"/>
              <w:lang w:val="fr-CA" w:eastAsia="fr-FR"/>
            </w:rPr>
          </w:pPr>
        </w:p>
        <w:p w14:paraId="50160230" w14:textId="77777777" w:rsidR="00E21638" w:rsidRDefault="00E21638" w:rsidP="00E21638">
          <w:pPr>
            <w:contextualSpacing/>
            <w:jc w:val="both"/>
            <w:rPr>
              <w:rFonts w:eastAsia="Times" w:cs="Calibri"/>
              <w:sz w:val="18"/>
              <w:szCs w:val="18"/>
              <w:lang w:val="fr-CA" w:eastAsia="fr-FR"/>
            </w:rPr>
          </w:pPr>
        </w:p>
        <w:p w14:paraId="3CD0EA5B" w14:textId="77777777" w:rsidR="00E21638" w:rsidRDefault="00E21638" w:rsidP="00E21638">
          <w:pPr>
            <w:contextualSpacing/>
            <w:jc w:val="both"/>
            <w:rPr>
              <w:rFonts w:eastAsia="Times" w:cs="Calibri"/>
              <w:sz w:val="18"/>
              <w:szCs w:val="18"/>
              <w:lang w:val="fr-CA" w:eastAsia="fr-FR"/>
            </w:rPr>
          </w:pPr>
        </w:p>
        <w:p w14:paraId="7D6D7285" w14:textId="77777777" w:rsidR="00E21638" w:rsidRDefault="00E21638" w:rsidP="00E21638">
          <w:pPr>
            <w:contextualSpacing/>
            <w:jc w:val="both"/>
            <w:rPr>
              <w:rFonts w:eastAsia="Times" w:cs="Calibri"/>
              <w:sz w:val="18"/>
              <w:szCs w:val="18"/>
              <w:lang w:val="fr-CA" w:eastAsia="fr-FR"/>
            </w:rPr>
          </w:pPr>
        </w:p>
        <w:p w14:paraId="2D3F1230" w14:textId="77777777" w:rsidR="00E21638" w:rsidRDefault="00E21638" w:rsidP="00E21638">
          <w:pPr>
            <w:contextualSpacing/>
            <w:jc w:val="both"/>
            <w:rPr>
              <w:rFonts w:eastAsia="Times" w:cs="Calibri"/>
              <w:sz w:val="18"/>
              <w:szCs w:val="18"/>
              <w:lang w:val="fr-CA" w:eastAsia="fr-FR"/>
            </w:rPr>
          </w:pPr>
        </w:p>
        <w:p w14:paraId="6F12DEFF" w14:textId="77777777" w:rsidR="00E21638" w:rsidRDefault="00E21638" w:rsidP="00E21638">
          <w:pPr>
            <w:contextualSpacing/>
            <w:jc w:val="both"/>
            <w:rPr>
              <w:rFonts w:eastAsia="Times" w:cs="Calibri"/>
              <w:sz w:val="18"/>
              <w:szCs w:val="18"/>
              <w:lang w:val="fr-CA" w:eastAsia="fr-FR"/>
            </w:rPr>
          </w:pPr>
        </w:p>
        <w:p w14:paraId="5CF4F0AE" w14:textId="77777777" w:rsidR="00E21638" w:rsidRDefault="00E21638" w:rsidP="00E21638">
          <w:pPr>
            <w:contextualSpacing/>
            <w:jc w:val="both"/>
            <w:rPr>
              <w:rFonts w:eastAsia="Times" w:cs="Calibri"/>
              <w:sz w:val="18"/>
              <w:szCs w:val="18"/>
              <w:lang w:val="fr-CA" w:eastAsia="fr-FR"/>
            </w:rPr>
          </w:pPr>
        </w:p>
        <w:p w14:paraId="674848FD" w14:textId="77777777" w:rsidR="00E21638" w:rsidRDefault="00E21638" w:rsidP="00E21638">
          <w:pPr>
            <w:contextualSpacing/>
            <w:jc w:val="both"/>
            <w:rPr>
              <w:rFonts w:eastAsia="Times" w:cs="Calibri"/>
              <w:sz w:val="18"/>
              <w:szCs w:val="18"/>
              <w:lang w:val="fr-CA" w:eastAsia="fr-FR"/>
            </w:rPr>
          </w:pPr>
        </w:p>
        <w:p w14:paraId="00B7F489" w14:textId="77777777" w:rsidR="00E21638" w:rsidRPr="00914144" w:rsidRDefault="00E21638" w:rsidP="00E21638">
          <w:pPr>
            <w:contextualSpacing/>
            <w:jc w:val="both"/>
            <w:rPr>
              <w:rFonts w:cs="Calibri"/>
              <w:sz w:val="18"/>
              <w:szCs w:val="18"/>
              <w:lang w:val="fr-CA"/>
            </w:rPr>
          </w:pPr>
        </w:p>
        <w:p w14:paraId="6804A9DC" w14:textId="77777777" w:rsidR="00914144" w:rsidRPr="00A078C6" w:rsidRDefault="00000000" w:rsidP="005E2025">
          <w:pPr>
            <w:ind w:left="360"/>
            <w:contextualSpacing/>
            <w:jc w:val="both"/>
            <w:rPr>
              <w:rFonts w:cs="Calibri"/>
              <w:sz w:val="18"/>
              <w:szCs w:val="18"/>
              <w:lang w:val="fr-CA"/>
            </w:rPr>
          </w:pPr>
        </w:p>
      </w:sdtContent>
    </w:sdt>
    <w:tbl>
      <w:tblPr>
        <w:tblW w:w="9362" w:type="dxa"/>
        <w:tblLook w:val="00A0" w:firstRow="1" w:lastRow="0" w:firstColumn="1" w:lastColumn="0" w:noHBand="0" w:noVBand="0"/>
      </w:tblPr>
      <w:tblGrid>
        <w:gridCol w:w="9362"/>
      </w:tblGrid>
      <w:tr w:rsidR="00F13EAB" w:rsidRPr="00233D30" w14:paraId="7EEFEC16" w14:textId="77777777" w:rsidTr="00CD292A">
        <w:trPr>
          <w:trHeight w:val="440"/>
        </w:trPr>
        <w:tc>
          <w:tcPr>
            <w:tcW w:w="9362" w:type="dxa"/>
            <w:shd w:val="clear" w:color="auto" w:fill="C6D9F1" w:themeFill="text2" w:themeFillTint="33"/>
            <w:vAlign w:val="center"/>
          </w:tcPr>
          <w:p w14:paraId="65295D5F" w14:textId="4429808D" w:rsidR="00F13EAB" w:rsidRPr="006D016E" w:rsidRDefault="00F13EAB" w:rsidP="004E7F02">
            <w:pPr>
              <w:spacing w:after="0" w:line="240" w:lineRule="auto"/>
              <w:outlineLvl w:val="0"/>
              <w:rPr>
                <w:rFonts w:asciiTheme="majorHAnsi" w:hAnsiTheme="majorHAnsi" w:cstheme="majorHAnsi"/>
                <w:i/>
                <w:lang w:val="fr-FR"/>
              </w:rPr>
            </w:pPr>
            <w:r w:rsidRPr="006D016E">
              <w:rPr>
                <w:rFonts w:asciiTheme="majorHAnsi" w:hAnsiTheme="majorHAnsi" w:cstheme="majorHAnsi"/>
                <w:b/>
                <w:lang w:val="fr-FR"/>
              </w:rPr>
              <w:lastRenderedPageBreak/>
              <w:t>Calendrier des rencontres obligatoire</w:t>
            </w:r>
            <w:r w:rsidR="00641EBD" w:rsidRPr="006D016E">
              <w:rPr>
                <w:rFonts w:asciiTheme="majorHAnsi" w:hAnsiTheme="majorHAnsi" w:cstheme="majorHAnsi"/>
                <w:b/>
                <w:lang w:val="fr-FR"/>
              </w:rPr>
              <w:t>s</w:t>
            </w:r>
            <w:r w:rsidRPr="006D016E">
              <w:rPr>
                <w:rFonts w:asciiTheme="majorHAnsi" w:hAnsiTheme="majorHAnsi" w:cstheme="majorHAnsi"/>
                <w:b/>
                <w:lang w:val="fr-FR"/>
              </w:rPr>
              <w:t xml:space="preserve"> </w:t>
            </w:r>
          </w:p>
        </w:tc>
      </w:tr>
    </w:tbl>
    <w:p w14:paraId="38F31AB8" w14:textId="77777777" w:rsidR="00F13EAB" w:rsidRDefault="00F13EAB" w:rsidP="008755D1">
      <w:pPr>
        <w:spacing w:after="0"/>
        <w:rPr>
          <w:rFonts w:asciiTheme="majorHAnsi" w:hAnsiTheme="majorHAnsi" w:cstheme="majorHAnsi"/>
          <w:sz w:val="20"/>
          <w:szCs w:val="20"/>
          <w:lang w:val="fr-CA"/>
        </w:rPr>
      </w:pPr>
    </w:p>
    <w:tbl>
      <w:tblPr>
        <w:tblStyle w:val="Grilledutableau"/>
        <w:tblW w:w="9351" w:type="dxa"/>
        <w:tblLook w:val="04A0" w:firstRow="1" w:lastRow="0" w:firstColumn="1" w:lastColumn="0" w:noHBand="0" w:noVBand="1"/>
      </w:tblPr>
      <w:tblGrid>
        <w:gridCol w:w="1872"/>
        <w:gridCol w:w="7479"/>
      </w:tblGrid>
      <w:tr w:rsidR="00C76672" w:rsidRPr="00AA1CC8" w14:paraId="58770805" w14:textId="77777777" w:rsidTr="00D251BA">
        <w:tc>
          <w:tcPr>
            <w:tcW w:w="18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1EBF7" w:themeFill="text2" w:themeFillTint="1A"/>
            <w:hideMark/>
          </w:tcPr>
          <w:p w14:paraId="33C82BCB" w14:textId="77777777" w:rsidR="00C76672" w:rsidRPr="00C87699" w:rsidRDefault="00C76672" w:rsidP="00D251BA">
            <w:pPr>
              <w:spacing w:before="60" w:after="60"/>
              <w:ind w:left="-180" w:right="-180"/>
              <w:jc w:val="center"/>
              <w:rPr>
                <w:rFonts w:asciiTheme="majorHAnsi" w:hAnsiTheme="majorHAnsi"/>
                <w:sz w:val="20"/>
                <w:szCs w:val="20"/>
                <w:lang w:val="fr-CA"/>
              </w:rPr>
            </w:pPr>
            <w:r w:rsidRPr="00C87699">
              <w:rPr>
                <w:rFonts w:asciiTheme="majorHAnsi" w:hAnsiTheme="majorHAnsi"/>
                <w:sz w:val="20"/>
                <w:szCs w:val="20"/>
                <w:lang w:val="fr-CA"/>
              </w:rPr>
              <w:br w:type="page"/>
            </w:r>
            <w:r w:rsidRPr="00C87699">
              <w:rPr>
                <w:rFonts w:asciiTheme="majorHAnsi" w:hAnsiTheme="majorHAnsi"/>
                <w:sz w:val="20"/>
                <w:szCs w:val="20"/>
                <w:lang w:val="fr-CA"/>
              </w:rPr>
              <w:br w:type="page"/>
            </w:r>
          </w:p>
          <w:p w14:paraId="2144D60D" w14:textId="77777777" w:rsidR="00C76672" w:rsidRPr="00F86A84" w:rsidRDefault="00C76672" w:rsidP="00AA1CC8">
            <w:pPr>
              <w:spacing w:before="60" w:after="60"/>
              <w:ind w:left="-180" w:right="-180"/>
              <w:jc w:val="center"/>
              <w:rPr>
                <w:rFonts w:asciiTheme="majorHAnsi" w:hAnsiTheme="majorHAnsi"/>
                <w:b/>
                <w:sz w:val="20"/>
                <w:szCs w:val="20"/>
              </w:rPr>
            </w:pPr>
            <w:r w:rsidRPr="00F86A84">
              <w:rPr>
                <w:rFonts w:asciiTheme="majorHAnsi" w:hAnsiTheme="majorHAnsi"/>
                <w:b/>
                <w:sz w:val="20"/>
                <w:szCs w:val="20"/>
              </w:rPr>
              <w:t>COURS</w:t>
            </w:r>
          </w:p>
        </w:tc>
        <w:tc>
          <w:tcPr>
            <w:tcW w:w="74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1EBF7" w:themeFill="text2" w:themeFillTint="1A"/>
            <w:hideMark/>
          </w:tcPr>
          <w:p w14:paraId="3426CA1D" w14:textId="77777777" w:rsidR="00AA1CC8" w:rsidRDefault="00C76672" w:rsidP="00AA1CC8">
            <w:pPr>
              <w:spacing w:after="0" w:line="240" w:lineRule="auto"/>
              <w:rPr>
                <w:rFonts w:asciiTheme="majorHAnsi" w:hAnsiTheme="majorHAnsi" w:cstheme="majorHAnsi"/>
                <w:b/>
                <w:sz w:val="20"/>
                <w:szCs w:val="20"/>
                <w:lang w:val="fr-CA"/>
              </w:rPr>
            </w:pPr>
            <w:r w:rsidRPr="00B617FE">
              <w:rPr>
                <w:rFonts w:asciiTheme="majorHAnsi" w:hAnsiTheme="majorHAnsi" w:cstheme="majorHAnsi"/>
                <w:b/>
                <w:sz w:val="20"/>
                <w:szCs w:val="20"/>
                <w:lang w:val="fr-CA"/>
              </w:rPr>
              <w:t xml:space="preserve">                                                              </w:t>
            </w:r>
          </w:p>
          <w:p w14:paraId="3A3C85DC" w14:textId="293A143A" w:rsidR="00C76672" w:rsidRPr="00B617FE" w:rsidRDefault="00C76672" w:rsidP="00AA1CC8">
            <w:pPr>
              <w:spacing w:after="0" w:line="240" w:lineRule="auto"/>
              <w:jc w:val="center"/>
              <w:rPr>
                <w:rFonts w:asciiTheme="majorHAnsi" w:hAnsiTheme="majorHAnsi" w:cstheme="majorHAnsi"/>
                <w:b/>
                <w:sz w:val="20"/>
                <w:szCs w:val="20"/>
                <w:lang w:val="fr-CA"/>
              </w:rPr>
            </w:pPr>
            <w:r w:rsidRPr="00B617FE">
              <w:rPr>
                <w:rFonts w:asciiTheme="majorHAnsi" w:hAnsiTheme="majorHAnsi" w:cstheme="majorHAnsi"/>
                <w:b/>
                <w:sz w:val="20"/>
                <w:szCs w:val="20"/>
                <w:lang w:val="fr-CA"/>
              </w:rPr>
              <w:t>Contenu sommaire</w:t>
            </w:r>
          </w:p>
          <w:p w14:paraId="3EE81B32" w14:textId="2ECBCB36" w:rsidR="00C76672" w:rsidRPr="00B25B6F" w:rsidRDefault="00C76672" w:rsidP="00AA1CC8">
            <w:pPr>
              <w:pStyle w:val="NormalWeb"/>
              <w:spacing w:before="2" w:after="2"/>
              <w:ind w:right="-147"/>
              <w:jc w:val="center"/>
              <w:rPr>
                <w:rFonts w:asciiTheme="majorHAnsi" w:hAnsiTheme="majorHAnsi" w:cstheme="majorHAnsi"/>
                <w:b/>
                <w:sz w:val="16"/>
                <w:szCs w:val="16"/>
                <w:lang w:val="fr-CA"/>
              </w:rPr>
            </w:pPr>
            <w:proofErr w:type="gramStart"/>
            <w:r w:rsidRPr="00AA1CC8">
              <w:rPr>
                <w:rFonts w:asciiTheme="majorHAnsi" w:hAnsiTheme="majorHAnsi" w:cstheme="majorHAnsi"/>
                <w:b/>
                <w:color w:val="00B050"/>
                <w:sz w:val="16"/>
                <w:szCs w:val="16"/>
                <w:lang w:val="fr-CA"/>
              </w:rPr>
              <w:t>peut</w:t>
            </w:r>
            <w:proofErr w:type="gramEnd"/>
            <w:r w:rsidRPr="00AA1CC8">
              <w:rPr>
                <w:rFonts w:asciiTheme="majorHAnsi" w:hAnsiTheme="majorHAnsi" w:cstheme="majorHAnsi"/>
                <w:b/>
                <w:color w:val="00B050"/>
                <w:sz w:val="16"/>
                <w:szCs w:val="16"/>
                <w:lang w:val="fr-CA"/>
              </w:rPr>
              <w:t>-être sujet à changement</w:t>
            </w:r>
          </w:p>
          <w:p w14:paraId="69681192" w14:textId="77777777" w:rsidR="00C76672" w:rsidRPr="00702E96" w:rsidRDefault="00C76672" w:rsidP="00D251BA">
            <w:pPr>
              <w:spacing w:before="60" w:after="0" w:line="240" w:lineRule="auto"/>
              <w:jc w:val="center"/>
              <w:rPr>
                <w:rFonts w:asciiTheme="majorHAnsi" w:hAnsiTheme="majorHAnsi"/>
                <w:b/>
                <w:sz w:val="16"/>
                <w:szCs w:val="16"/>
                <w:lang w:val="fr-CA"/>
              </w:rPr>
            </w:pPr>
          </w:p>
        </w:tc>
      </w:tr>
      <w:tr w:rsidR="00C76672" w:rsidRPr="00BF5E42" w14:paraId="306CCF2F" w14:textId="77777777" w:rsidTr="00D251BA">
        <w:tc>
          <w:tcPr>
            <w:tcW w:w="18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7B9CED" w14:textId="77777777" w:rsidR="00C76672" w:rsidRPr="00EF04EE" w:rsidRDefault="00C76672" w:rsidP="001D69A6">
            <w:pPr>
              <w:spacing w:after="0"/>
              <w:ind w:right="-147"/>
              <w:jc w:val="center"/>
              <w:rPr>
                <w:rFonts w:asciiTheme="majorHAnsi" w:hAnsiTheme="majorHAnsi"/>
                <w:b/>
                <w:color w:val="215868" w:themeColor="accent5" w:themeShade="80"/>
                <w:sz w:val="18"/>
                <w:szCs w:val="18"/>
              </w:rPr>
            </w:pPr>
            <w:r w:rsidRPr="00EF04EE">
              <w:rPr>
                <w:rFonts w:asciiTheme="majorHAnsi" w:hAnsiTheme="majorHAnsi"/>
                <w:b/>
                <w:color w:val="215868" w:themeColor="accent5" w:themeShade="80"/>
                <w:sz w:val="18"/>
                <w:szCs w:val="18"/>
              </w:rPr>
              <w:t>COURS 1</w:t>
            </w:r>
          </w:p>
          <w:p w14:paraId="46402CA1" w14:textId="6411FE03" w:rsidR="00C76672" w:rsidRPr="007759DA" w:rsidRDefault="00C76672" w:rsidP="001D69A6">
            <w:pPr>
              <w:spacing w:after="0"/>
              <w:ind w:right="-147"/>
              <w:jc w:val="center"/>
              <w:rPr>
                <w:rFonts w:asciiTheme="majorHAnsi" w:hAnsiTheme="majorHAnsi"/>
                <w:b/>
                <w:bCs/>
                <w:color w:val="33CC33"/>
                <w:sz w:val="18"/>
                <w:szCs w:val="18"/>
              </w:rPr>
            </w:pPr>
            <w:r w:rsidRPr="00934A50">
              <w:rPr>
                <w:rFonts w:asciiTheme="majorHAnsi" w:hAnsiTheme="majorHAnsi"/>
                <w:b/>
                <w:bCs/>
                <w:color w:val="00B050"/>
                <w:sz w:val="18"/>
                <w:szCs w:val="18"/>
              </w:rPr>
              <w:t>2</w:t>
            </w:r>
            <w:r w:rsidR="00E05441" w:rsidRPr="00934A50">
              <w:rPr>
                <w:rFonts w:asciiTheme="majorHAnsi" w:hAnsiTheme="majorHAnsi"/>
                <w:b/>
                <w:bCs/>
                <w:color w:val="00B050"/>
                <w:sz w:val="18"/>
                <w:szCs w:val="18"/>
              </w:rPr>
              <w:t>6</w:t>
            </w:r>
            <w:r w:rsidRPr="00934A50">
              <w:rPr>
                <w:rFonts w:asciiTheme="majorHAnsi" w:hAnsiTheme="majorHAnsi"/>
                <w:b/>
                <w:bCs/>
                <w:color w:val="00B050"/>
                <w:sz w:val="18"/>
                <w:szCs w:val="18"/>
              </w:rPr>
              <w:t xml:space="preserve"> </w:t>
            </w:r>
            <w:proofErr w:type="spellStart"/>
            <w:r w:rsidRPr="00934A50">
              <w:rPr>
                <w:rFonts w:asciiTheme="majorHAnsi" w:hAnsiTheme="majorHAnsi"/>
                <w:b/>
                <w:bCs/>
                <w:color w:val="00B050"/>
                <w:sz w:val="18"/>
                <w:szCs w:val="18"/>
              </w:rPr>
              <w:t>août</w:t>
            </w:r>
            <w:proofErr w:type="spellEnd"/>
            <w:r w:rsidRPr="00934A50">
              <w:rPr>
                <w:rFonts w:asciiTheme="majorHAnsi" w:hAnsiTheme="majorHAnsi"/>
                <w:b/>
                <w:bCs/>
                <w:color w:val="00B050"/>
                <w:sz w:val="18"/>
                <w:szCs w:val="18"/>
              </w:rPr>
              <w:t xml:space="preserve"> 202</w:t>
            </w:r>
            <w:r w:rsidR="00E05441" w:rsidRPr="00934A50">
              <w:rPr>
                <w:rFonts w:asciiTheme="majorHAnsi" w:hAnsiTheme="majorHAnsi"/>
                <w:b/>
                <w:bCs/>
                <w:color w:val="00B050"/>
                <w:sz w:val="18"/>
                <w:szCs w:val="18"/>
              </w:rPr>
              <w:t>5</w:t>
            </w:r>
          </w:p>
        </w:tc>
        <w:tc>
          <w:tcPr>
            <w:tcW w:w="74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FCF1FC" w14:textId="77777777" w:rsidR="00C76672" w:rsidRPr="008161AB" w:rsidRDefault="00C76672" w:rsidP="00D251BA">
            <w:pPr>
              <w:spacing w:after="0" w:line="240" w:lineRule="auto"/>
              <w:ind w:right="-147"/>
              <w:rPr>
                <w:rFonts w:asciiTheme="majorHAnsi" w:hAnsiTheme="majorHAnsi" w:cstheme="majorHAnsi"/>
                <w:b/>
                <w:color w:val="31849B" w:themeColor="accent5" w:themeShade="BF"/>
                <w:sz w:val="18"/>
                <w:szCs w:val="18"/>
              </w:rPr>
            </w:pPr>
          </w:p>
          <w:p w14:paraId="50DC0DB0" w14:textId="77777777" w:rsidR="00C76672" w:rsidRPr="000F0F1C" w:rsidRDefault="00C76672" w:rsidP="003742E8">
            <w:pPr>
              <w:pStyle w:val="Paragraphedeliste"/>
              <w:numPr>
                <w:ilvl w:val="0"/>
                <w:numId w:val="47"/>
              </w:numPr>
              <w:spacing w:after="0" w:line="240" w:lineRule="auto"/>
              <w:ind w:right="-147"/>
              <w:rPr>
                <w:rFonts w:asciiTheme="majorHAnsi" w:hAnsiTheme="majorHAnsi" w:cstheme="majorHAnsi"/>
                <w:b/>
                <w:color w:val="709FDB" w:themeColor="text2" w:themeTint="80"/>
                <w:sz w:val="18"/>
                <w:szCs w:val="18"/>
              </w:rPr>
            </w:pPr>
            <w:r w:rsidRPr="000F0F1C">
              <w:rPr>
                <w:rFonts w:asciiTheme="majorHAnsi" w:hAnsiTheme="majorHAnsi" w:cstheme="majorHAnsi"/>
                <w:b/>
                <w:color w:val="709FDB" w:themeColor="text2" w:themeTint="80"/>
                <w:sz w:val="18"/>
                <w:szCs w:val="18"/>
              </w:rPr>
              <w:t xml:space="preserve">Introduction au </w:t>
            </w:r>
            <w:proofErr w:type="spellStart"/>
            <w:r w:rsidRPr="000F0F1C">
              <w:rPr>
                <w:rFonts w:asciiTheme="majorHAnsi" w:hAnsiTheme="majorHAnsi" w:cstheme="majorHAnsi"/>
                <w:b/>
                <w:color w:val="709FDB" w:themeColor="text2" w:themeTint="80"/>
                <w:sz w:val="18"/>
                <w:szCs w:val="18"/>
              </w:rPr>
              <w:t>trimestre</w:t>
            </w:r>
            <w:proofErr w:type="spellEnd"/>
          </w:p>
          <w:p w14:paraId="2505FB2C" w14:textId="77777777" w:rsidR="00C76672" w:rsidRPr="008161AB" w:rsidRDefault="00C76672" w:rsidP="00D251BA">
            <w:pPr>
              <w:pStyle w:val="Paragraphedeliste"/>
              <w:spacing w:after="0" w:line="240" w:lineRule="auto"/>
              <w:ind w:left="360" w:right="-147"/>
              <w:rPr>
                <w:rFonts w:asciiTheme="majorHAnsi" w:hAnsiTheme="majorHAnsi" w:cstheme="majorHAnsi"/>
                <w:b/>
                <w:sz w:val="18"/>
                <w:szCs w:val="18"/>
              </w:rPr>
            </w:pPr>
          </w:p>
          <w:p w14:paraId="71817F7A" w14:textId="77777777" w:rsidR="00C76672" w:rsidRPr="008161AB" w:rsidRDefault="00C76672" w:rsidP="00DB2628">
            <w:pPr>
              <w:pStyle w:val="Paragraphedeliste"/>
              <w:numPr>
                <w:ilvl w:val="0"/>
                <w:numId w:val="7"/>
              </w:numPr>
              <w:spacing w:after="0" w:line="240" w:lineRule="auto"/>
              <w:ind w:right="-147"/>
              <w:rPr>
                <w:rFonts w:asciiTheme="majorHAnsi" w:hAnsiTheme="majorHAnsi" w:cstheme="majorHAnsi"/>
                <w:sz w:val="18"/>
                <w:szCs w:val="18"/>
              </w:rPr>
            </w:pPr>
            <w:proofErr w:type="spellStart"/>
            <w:r w:rsidRPr="008161AB">
              <w:rPr>
                <w:rFonts w:asciiTheme="majorHAnsi" w:hAnsiTheme="majorHAnsi" w:cstheme="majorHAnsi"/>
                <w:sz w:val="18"/>
                <w:szCs w:val="18"/>
              </w:rPr>
              <w:t>Présentation</w:t>
            </w:r>
            <w:proofErr w:type="spellEnd"/>
            <w:r w:rsidRPr="008161AB">
              <w:rPr>
                <w:rFonts w:asciiTheme="majorHAnsi" w:hAnsiTheme="majorHAnsi" w:cstheme="majorHAnsi"/>
                <w:sz w:val="18"/>
                <w:szCs w:val="18"/>
              </w:rPr>
              <w:t xml:space="preserve"> du plan de cours</w:t>
            </w:r>
          </w:p>
          <w:p w14:paraId="100469E1" w14:textId="77777777" w:rsidR="00C76672" w:rsidRPr="008161AB" w:rsidRDefault="00C76672" w:rsidP="00DB2628">
            <w:pPr>
              <w:pStyle w:val="Paragraphedeliste"/>
              <w:numPr>
                <w:ilvl w:val="0"/>
                <w:numId w:val="7"/>
              </w:numPr>
              <w:spacing w:after="0" w:line="240" w:lineRule="auto"/>
              <w:ind w:right="-147"/>
              <w:rPr>
                <w:rFonts w:asciiTheme="majorHAnsi" w:hAnsiTheme="majorHAnsi" w:cstheme="majorHAnsi"/>
                <w:sz w:val="18"/>
                <w:szCs w:val="18"/>
              </w:rPr>
            </w:pPr>
            <w:r w:rsidRPr="008161AB">
              <w:rPr>
                <w:rFonts w:asciiTheme="majorHAnsi" w:hAnsiTheme="majorHAnsi" w:cstheme="majorHAnsi"/>
                <w:sz w:val="18"/>
                <w:szCs w:val="18"/>
              </w:rPr>
              <w:t xml:space="preserve">Planification des </w:t>
            </w:r>
            <w:proofErr w:type="spellStart"/>
            <w:r w:rsidRPr="008161AB">
              <w:rPr>
                <w:rFonts w:asciiTheme="majorHAnsi" w:hAnsiTheme="majorHAnsi" w:cstheme="majorHAnsi"/>
                <w:sz w:val="18"/>
                <w:szCs w:val="18"/>
              </w:rPr>
              <w:t>activités</w:t>
            </w:r>
            <w:proofErr w:type="spellEnd"/>
            <w:r w:rsidRPr="008161AB">
              <w:rPr>
                <w:rFonts w:asciiTheme="majorHAnsi" w:hAnsiTheme="majorHAnsi" w:cstheme="majorHAnsi"/>
                <w:sz w:val="18"/>
                <w:szCs w:val="18"/>
              </w:rPr>
              <w:t xml:space="preserve"> </w:t>
            </w:r>
            <w:proofErr w:type="spellStart"/>
            <w:r w:rsidRPr="008161AB">
              <w:rPr>
                <w:rFonts w:asciiTheme="majorHAnsi" w:hAnsiTheme="majorHAnsi" w:cstheme="majorHAnsi"/>
                <w:sz w:val="18"/>
                <w:szCs w:val="18"/>
              </w:rPr>
              <w:t>d’enseignement</w:t>
            </w:r>
            <w:proofErr w:type="spellEnd"/>
          </w:p>
          <w:p w14:paraId="145E8846" w14:textId="77777777" w:rsidR="00C76672" w:rsidRPr="00411345" w:rsidRDefault="00C76672" w:rsidP="00DB2628">
            <w:pPr>
              <w:pStyle w:val="Paragraphedeliste"/>
              <w:numPr>
                <w:ilvl w:val="0"/>
                <w:numId w:val="7"/>
              </w:numPr>
              <w:spacing w:after="0" w:line="240" w:lineRule="auto"/>
              <w:ind w:right="-147"/>
              <w:rPr>
                <w:rFonts w:asciiTheme="majorHAnsi" w:hAnsiTheme="majorHAnsi" w:cstheme="majorHAnsi"/>
                <w:sz w:val="18"/>
                <w:szCs w:val="18"/>
              </w:rPr>
            </w:pPr>
            <w:r w:rsidRPr="008161AB">
              <w:rPr>
                <w:rFonts w:asciiTheme="majorHAnsi" w:hAnsiTheme="majorHAnsi" w:cstheme="majorHAnsi"/>
                <w:sz w:val="18"/>
                <w:szCs w:val="18"/>
                <w:lang w:val="fr-CA"/>
                <w14:shadow w14:blurRad="60007" w14:dist="200025" w14:dir="15000000" w14:sx="100000" w14:sy="30000" w14:kx="-1800000" w14:ky="0" w14:algn="bl">
                  <w14:srgbClr w14:val="000000">
                    <w14:alpha w14:val="68000"/>
                  </w14:srgbClr>
                </w14:shadow>
              </w:rPr>
              <w:t xml:space="preserve">Approbation du contenu </w:t>
            </w:r>
          </w:p>
          <w:p w14:paraId="64585346" w14:textId="77777777" w:rsidR="00411345" w:rsidRDefault="00411345" w:rsidP="00411345">
            <w:pPr>
              <w:spacing w:after="0" w:line="240" w:lineRule="auto"/>
              <w:ind w:right="-147"/>
              <w:rPr>
                <w:rFonts w:asciiTheme="majorHAnsi" w:hAnsiTheme="majorHAnsi" w:cstheme="majorHAnsi"/>
                <w:sz w:val="18"/>
                <w:szCs w:val="18"/>
              </w:rPr>
            </w:pPr>
          </w:p>
          <w:p w14:paraId="50860C01" w14:textId="71698B28" w:rsidR="00F523E8" w:rsidRPr="00321B5F" w:rsidRDefault="00F523E8" w:rsidP="003742E8">
            <w:pPr>
              <w:pStyle w:val="Paragraphedeliste"/>
              <w:numPr>
                <w:ilvl w:val="0"/>
                <w:numId w:val="49"/>
              </w:numPr>
              <w:spacing w:after="0" w:line="240" w:lineRule="auto"/>
              <w:ind w:right="743"/>
              <w:jc w:val="both"/>
              <w:rPr>
                <w:rFonts w:asciiTheme="majorHAnsi" w:hAnsiTheme="majorHAnsi"/>
                <w:b/>
                <w:bCs/>
                <w:iCs/>
                <w:color w:val="548DD4" w:themeColor="text2" w:themeTint="99"/>
                <w:sz w:val="16"/>
                <w:szCs w:val="16"/>
                <w:lang w:val="fr-CA"/>
              </w:rPr>
            </w:pPr>
            <w:r>
              <w:rPr>
                <w:rFonts w:cs="Calibri"/>
                <w:b/>
                <w:bCs/>
                <w:color w:val="548DD4" w:themeColor="text2" w:themeTint="99"/>
                <w:sz w:val="18"/>
                <w:szCs w:val="18"/>
                <w:lang w:val="fr-FR"/>
              </w:rPr>
              <w:t xml:space="preserve">Présentation du </w:t>
            </w:r>
            <w:r w:rsidRPr="00F523E8">
              <w:rPr>
                <w:rFonts w:cs="Calibri"/>
                <w:b/>
                <w:bCs/>
                <w:color w:val="548DD4" w:themeColor="text2" w:themeTint="99"/>
                <w:sz w:val="18"/>
                <w:szCs w:val="18"/>
                <w:lang w:val="fr-FR"/>
              </w:rPr>
              <w:t>Travail 1 - L</w:t>
            </w:r>
            <w:proofErr w:type="spellStart"/>
            <w:r w:rsidRPr="00F523E8">
              <w:rPr>
                <w:rFonts w:asciiTheme="majorHAnsi" w:hAnsiTheme="majorHAnsi"/>
                <w:b/>
                <w:bCs/>
                <w:iCs/>
                <w:color w:val="548DD4" w:themeColor="text2" w:themeTint="99"/>
                <w:sz w:val="18"/>
                <w:szCs w:val="18"/>
                <w:lang w:val="fr-CA"/>
              </w:rPr>
              <w:t>ecture</w:t>
            </w:r>
            <w:proofErr w:type="spellEnd"/>
            <w:r w:rsidRPr="00F523E8">
              <w:rPr>
                <w:rFonts w:asciiTheme="majorHAnsi" w:hAnsiTheme="majorHAnsi"/>
                <w:b/>
                <w:bCs/>
                <w:iCs/>
                <w:color w:val="548DD4" w:themeColor="text2" w:themeTint="99"/>
                <w:sz w:val="18"/>
                <w:szCs w:val="18"/>
                <w:lang w:val="fr-CA"/>
              </w:rPr>
              <w:t xml:space="preserve"> transversale des programmes</w:t>
            </w:r>
          </w:p>
          <w:p w14:paraId="496B8152" w14:textId="77777777" w:rsidR="002B6642" w:rsidRDefault="002B6642" w:rsidP="002B6642">
            <w:pPr>
              <w:spacing w:after="0" w:line="240" w:lineRule="auto"/>
              <w:ind w:right="743"/>
              <w:jc w:val="both"/>
              <w:rPr>
                <w:rFonts w:asciiTheme="majorHAnsi" w:hAnsiTheme="majorHAnsi"/>
                <w:b/>
                <w:bCs/>
                <w:iCs/>
                <w:color w:val="548DD4" w:themeColor="text2" w:themeTint="99"/>
                <w:sz w:val="16"/>
                <w:szCs w:val="16"/>
                <w:lang w:val="fr-CA"/>
              </w:rPr>
            </w:pPr>
          </w:p>
          <w:p w14:paraId="4DB0E543" w14:textId="77777777" w:rsidR="002B6642" w:rsidRPr="00294E1B" w:rsidRDefault="002B6642" w:rsidP="00321B5F">
            <w:pPr>
              <w:pStyle w:val="Titre1"/>
              <w:rPr>
                <w:rFonts w:asciiTheme="majorHAnsi" w:hAnsiTheme="majorHAnsi" w:cstheme="majorHAnsi"/>
                <w:color w:val="E36C0A" w:themeColor="accent6" w:themeShade="BF"/>
                <w:sz w:val="18"/>
                <w:szCs w:val="18"/>
              </w:rPr>
            </w:pPr>
            <w:r w:rsidRPr="00294E1B">
              <w:rPr>
                <w:rFonts w:asciiTheme="majorHAnsi" w:hAnsiTheme="majorHAnsi" w:cstheme="majorHAnsi"/>
                <w:color w:val="E36C0A" w:themeColor="accent6" w:themeShade="BF"/>
                <w:sz w:val="18"/>
                <w:szCs w:val="18"/>
              </w:rPr>
              <w:t>Lancement du cahier de traces</w:t>
            </w:r>
          </w:p>
          <w:p w14:paraId="4605DF62" w14:textId="77777777" w:rsidR="00321B5F" w:rsidRPr="00321B5F" w:rsidRDefault="00321B5F" w:rsidP="00321B5F">
            <w:pPr>
              <w:spacing w:after="0" w:line="240" w:lineRule="auto"/>
              <w:rPr>
                <w:lang w:val="fr-FR" w:eastAsia="ar-SA"/>
              </w:rPr>
            </w:pPr>
          </w:p>
          <w:p w14:paraId="16582C2F" w14:textId="77777777" w:rsidR="002B6642" w:rsidRPr="00321B5F" w:rsidRDefault="002B6642" w:rsidP="00321B5F">
            <w:pPr>
              <w:spacing w:line="240" w:lineRule="auto"/>
              <w:rPr>
                <w:rFonts w:asciiTheme="majorHAnsi" w:hAnsiTheme="majorHAnsi" w:cstheme="majorHAnsi"/>
                <w:sz w:val="18"/>
                <w:szCs w:val="18"/>
              </w:rPr>
            </w:pPr>
            <w:r w:rsidRPr="00321B5F">
              <w:rPr>
                <w:rFonts w:ascii="Segoe UI Emoji" w:hAnsi="Segoe UI Emoji" w:cs="Segoe UI Emoji"/>
                <w:sz w:val="18"/>
                <w:szCs w:val="18"/>
              </w:rPr>
              <w:t>🎯</w:t>
            </w:r>
            <w:r w:rsidRPr="00321B5F">
              <w:rPr>
                <w:rFonts w:asciiTheme="majorHAnsi" w:hAnsiTheme="majorHAnsi" w:cstheme="majorHAnsi"/>
                <w:sz w:val="18"/>
                <w:szCs w:val="18"/>
              </w:rPr>
              <w:t xml:space="preserve"> </w:t>
            </w:r>
            <w:proofErr w:type="spellStart"/>
            <w:proofErr w:type="gramStart"/>
            <w:r w:rsidRPr="00DA0C95">
              <w:rPr>
                <w:rFonts w:asciiTheme="majorHAnsi" w:hAnsiTheme="majorHAnsi" w:cstheme="majorHAnsi"/>
                <w:b/>
                <w:bCs/>
                <w:sz w:val="18"/>
                <w:szCs w:val="18"/>
              </w:rPr>
              <w:t>Objectifs</w:t>
            </w:r>
            <w:proofErr w:type="spellEnd"/>
            <w:r w:rsidRPr="00DA0C95">
              <w:rPr>
                <w:rFonts w:asciiTheme="majorHAnsi" w:hAnsiTheme="majorHAnsi" w:cstheme="majorHAnsi"/>
                <w:b/>
                <w:bCs/>
                <w:sz w:val="18"/>
                <w:szCs w:val="18"/>
              </w:rPr>
              <w:t xml:space="preserve"> :</w:t>
            </w:r>
            <w:proofErr w:type="gramEnd"/>
          </w:p>
          <w:p w14:paraId="4FA3CFAE" w14:textId="77777777" w:rsidR="002B6642" w:rsidRPr="00321B5F" w:rsidRDefault="002B6642" w:rsidP="00321B5F">
            <w:pPr>
              <w:spacing w:after="0" w:line="240" w:lineRule="auto"/>
              <w:rPr>
                <w:rFonts w:asciiTheme="majorHAnsi" w:hAnsiTheme="majorHAnsi" w:cstheme="majorHAnsi"/>
                <w:sz w:val="18"/>
                <w:szCs w:val="18"/>
                <w:lang w:val="fr-CA"/>
              </w:rPr>
            </w:pPr>
            <w:r w:rsidRPr="00321B5F">
              <w:rPr>
                <w:rFonts w:asciiTheme="majorHAnsi" w:hAnsiTheme="majorHAnsi" w:cstheme="majorHAnsi"/>
                <w:sz w:val="18"/>
                <w:szCs w:val="18"/>
                <w:lang w:val="fr-CA"/>
              </w:rPr>
              <w:t>- Présenter la démarche et le rôle du cahier comme examen progressif (35 %).</w:t>
            </w:r>
          </w:p>
          <w:p w14:paraId="5A63206C" w14:textId="77777777" w:rsidR="002B6642" w:rsidRDefault="002B6642" w:rsidP="00321B5F">
            <w:pPr>
              <w:spacing w:after="0" w:line="240" w:lineRule="auto"/>
              <w:rPr>
                <w:rFonts w:cs="Calibri"/>
                <w:sz w:val="18"/>
                <w:szCs w:val="18"/>
                <w:lang w:val="fr-CA"/>
              </w:rPr>
            </w:pPr>
            <w:r w:rsidRPr="00321B5F">
              <w:rPr>
                <w:rFonts w:cs="Calibri"/>
                <w:sz w:val="18"/>
                <w:szCs w:val="18"/>
                <w:lang w:val="fr-CA"/>
              </w:rPr>
              <w:t>- Mettre en confiance les étudiants de 1re année.</w:t>
            </w:r>
          </w:p>
          <w:p w14:paraId="0069581F" w14:textId="77777777" w:rsidR="00321B5F" w:rsidRPr="00321B5F" w:rsidRDefault="00321B5F" w:rsidP="00321B5F">
            <w:pPr>
              <w:spacing w:after="0" w:line="240" w:lineRule="auto"/>
              <w:rPr>
                <w:rFonts w:cs="Calibri"/>
                <w:sz w:val="18"/>
                <w:szCs w:val="18"/>
                <w:lang w:val="fr-CA"/>
              </w:rPr>
            </w:pPr>
          </w:p>
          <w:p w14:paraId="27DFC3C0" w14:textId="5E5D6693" w:rsidR="002B6642" w:rsidRDefault="002B6642" w:rsidP="00321B5F">
            <w:pPr>
              <w:spacing w:after="0" w:line="240" w:lineRule="auto"/>
              <w:rPr>
                <w:rFonts w:cs="Calibri"/>
                <w:sz w:val="18"/>
                <w:szCs w:val="18"/>
                <w:lang w:val="fr-CA"/>
              </w:rPr>
            </w:pPr>
            <w:r w:rsidRPr="00321B5F">
              <w:rPr>
                <w:rFonts w:ascii="Segoe UI Emoji" w:hAnsi="Segoe UI Emoji" w:cs="Segoe UI Emoji"/>
                <w:sz w:val="18"/>
                <w:szCs w:val="18"/>
              </w:rPr>
              <w:t>🔹</w:t>
            </w:r>
            <w:r w:rsidRPr="00321B5F">
              <w:rPr>
                <w:rFonts w:cs="Calibri"/>
                <w:sz w:val="18"/>
                <w:szCs w:val="18"/>
                <w:lang w:val="fr-CA"/>
              </w:rPr>
              <w:t xml:space="preserve"> </w:t>
            </w:r>
            <w:r w:rsidR="00563F0E">
              <w:rPr>
                <w:rFonts w:cs="Calibri"/>
                <w:sz w:val="18"/>
                <w:szCs w:val="18"/>
                <w:lang w:val="fr-CA"/>
              </w:rPr>
              <w:t xml:space="preserve">Séance </w:t>
            </w:r>
            <w:proofErr w:type="gramStart"/>
            <w:r w:rsidR="00F83E96" w:rsidRPr="00321B5F">
              <w:rPr>
                <w:rFonts w:cs="Calibri"/>
                <w:sz w:val="18"/>
                <w:szCs w:val="18"/>
                <w:lang w:val="fr-CA"/>
              </w:rPr>
              <w:t>1</w:t>
            </w:r>
            <w:r w:rsidRPr="00321B5F">
              <w:rPr>
                <w:rFonts w:cs="Calibri"/>
                <w:sz w:val="18"/>
                <w:szCs w:val="18"/>
                <w:lang w:val="fr-CA"/>
              </w:rPr>
              <w:t xml:space="preserve"> :</w:t>
            </w:r>
            <w:proofErr w:type="gramEnd"/>
          </w:p>
          <w:p w14:paraId="201C850D" w14:textId="77777777" w:rsidR="00321B5F" w:rsidRPr="00321B5F" w:rsidRDefault="00321B5F" w:rsidP="00321B5F">
            <w:pPr>
              <w:spacing w:after="0" w:line="240" w:lineRule="auto"/>
              <w:rPr>
                <w:rFonts w:cs="Calibri"/>
                <w:sz w:val="18"/>
                <w:szCs w:val="18"/>
                <w:lang w:val="fr-CA"/>
              </w:rPr>
            </w:pPr>
          </w:p>
          <w:p w14:paraId="4E656189" w14:textId="77777777" w:rsidR="002B6642" w:rsidRPr="00321B5F" w:rsidRDefault="002B6642" w:rsidP="00321B5F">
            <w:pPr>
              <w:spacing w:after="0" w:line="240" w:lineRule="auto"/>
              <w:rPr>
                <w:rFonts w:cs="Calibri"/>
                <w:sz w:val="18"/>
                <w:szCs w:val="18"/>
                <w:lang w:val="fr-CA"/>
              </w:rPr>
            </w:pPr>
            <w:r w:rsidRPr="00321B5F">
              <w:rPr>
                <w:rFonts w:cs="Calibri"/>
                <w:sz w:val="18"/>
                <w:szCs w:val="18"/>
                <w:lang w:val="fr-CA"/>
              </w:rPr>
              <w:t>1. Présenter le plan du cahier de traces (sections, annexes, grille).</w:t>
            </w:r>
          </w:p>
          <w:p w14:paraId="225B94DF" w14:textId="77777777" w:rsidR="002B6642" w:rsidRPr="00321B5F" w:rsidRDefault="002B6642" w:rsidP="00321B5F">
            <w:pPr>
              <w:spacing w:after="0" w:line="240" w:lineRule="auto"/>
              <w:rPr>
                <w:rFonts w:cs="Calibri"/>
                <w:sz w:val="18"/>
                <w:szCs w:val="18"/>
                <w:lang w:val="fr-CA"/>
              </w:rPr>
            </w:pPr>
            <w:r w:rsidRPr="00321B5F">
              <w:rPr>
                <w:rFonts w:cs="Calibri"/>
                <w:sz w:val="18"/>
                <w:szCs w:val="18"/>
                <w:lang w:val="fr-CA"/>
              </w:rPr>
              <w:t>2. Expliquer les 4 étapes méthodologiques avec un exemple simple.</w:t>
            </w:r>
          </w:p>
          <w:p w14:paraId="2E6AE928" w14:textId="77777777" w:rsidR="002B6642" w:rsidRPr="00321B5F" w:rsidRDefault="002B6642" w:rsidP="00321B5F">
            <w:pPr>
              <w:spacing w:after="0" w:line="240" w:lineRule="auto"/>
              <w:rPr>
                <w:rFonts w:cs="Calibri"/>
                <w:sz w:val="18"/>
                <w:szCs w:val="18"/>
                <w:lang w:val="fr-CA"/>
              </w:rPr>
            </w:pPr>
            <w:r w:rsidRPr="00321B5F">
              <w:rPr>
                <w:rFonts w:cs="Calibri"/>
                <w:sz w:val="18"/>
                <w:szCs w:val="18"/>
                <w:lang w:val="fr-CA"/>
              </w:rPr>
              <w:t>3. Montrer la grille d’évaluation et expliquer chaque critère.</w:t>
            </w:r>
          </w:p>
          <w:p w14:paraId="46EEAEB3" w14:textId="77777777" w:rsidR="002B6642" w:rsidRPr="002B6642" w:rsidRDefault="002B6642" w:rsidP="002B6642">
            <w:pPr>
              <w:spacing w:after="0" w:line="240" w:lineRule="auto"/>
              <w:ind w:right="743"/>
              <w:jc w:val="both"/>
              <w:rPr>
                <w:rFonts w:asciiTheme="majorHAnsi" w:hAnsiTheme="majorHAnsi"/>
                <w:b/>
                <w:bCs/>
                <w:iCs/>
                <w:color w:val="548DD4" w:themeColor="text2" w:themeTint="99"/>
                <w:sz w:val="16"/>
                <w:szCs w:val="16"/>
                <w:lang w:val="fr-CA"/>
              </w:rPr>
            </w:pPr>
          </w:p>
          <w:p w14:paraId="5C6BDE44" w14:textId="00FCF7D7" w:rsidR="00411345" w:rsidRPr="000961C5" w:rsidRDefault="00411345" w:rsidP="00DB2628">
            <w:pPr>
              <w:numPr>
                <w:ilvl w:val="0"/>
                <w:numId w:val="7"/>
              </w:numPr>
              <w:spacing w:after="0" w:line="240" w:lineRule="auto"/>
              <w:jc w:val="both"/>
              <w:rPr>
                <w:rFonts w:asciiTheme="majorHAnsi" w:hAnsiTheme="majorHAnsi"/>
                <w:iCs/>
                <w:sz w:val="18"/>
                <w:szCs w:val="18"/>
                <w:lang w:val="fr-CA"/>
              </w:rPr>
            </w:pPr>
            <w:r w:rsidRPr="000961C5">
              <w:rPr>
                <w:rFonts w:asciiTheme="majorHAnsi" w:hAnsiTheme="majorHAnsi"/>
                <w:iCs/>
                <w:sz w:val="18"/>
                <w:szCs w:val="18"/>
                <w:lang w:val="fr-CA"/>
              </w:rPr>
              <w:t>Connaitre les principaux déterminants de la réussite éducative</w:t>
            </w:r>
            <w:r>
              <w:rPr>
                <w:rFonts w:asciiTheme="majorHAnsi" w:hAnsiTheme="majorHAnsi"/>
                <w:iCs/>
                <w:sz w:val="18"/>
                <w:szCs w:val="18"/>
                <w:lang w:val="fr-CA"/>
              </w:rPr>
              <w:t>.</w:t>
            </w:r>
          </w:p>
          <w:p w14:paraId="313AB065" w14:textId="4ED18556" w:rsidR="00411345" w:rsidRPr="000961C5" w:rsidRDefault="00411345" w:rsidP="00DB2628">
            <w:pPr>
              <w:numPr>
                <w:ilvl w:val="0"/>
                <w:numId w:val="7"/>
              </w:numPr>
              <w:spacing w:after="0" w:line="240" w:lineRule="auto"/>
              <w:jc w:val="both"/>
              <w:rPr>
                <w:rFonts w:asciiTheme="majorHAnsi" w:hAnsiTheme="majorHAnsi"/>
                <w:iCs/>
                <w:sz w:val="18"/>
                <w:szCs w:val="18"/>
                <w:lang w:val="fr-CA"/>
              </w:rPr>
            </w:pPr>
            <w:r w:rsidRPr="000961C5">
              <w:rPr>
                <w:rFonts w:asciiTheme="majorHAnsi" w:hAnsiTheme="majorHAnsi"/>
                <w:iCs/>
                <w:sz w:val="18"/>
                <w:szCs w:val="18"/>
                <w:lang w:val="fr-CA"/>
              </w:rPr>
              <w:t>Connaitre les fondements du modèle écosystémique de Bronfenbrenner et comprendre son utilité pour analyser les déterminants qui influencent la trajectoire de l’élève</w:t>
            </w:r>
            <w:r>
              <w:rPr>
                <w:rFonts w:asciiTheme="majorHAnsi" w:hAnsiTheme="majorHAnsi"/>
                <w:iCs/>
                <w:sz w:val="18"/>
                <w:szCs w:val="18"/>
                <w:lang w:val="fr-CA"/>
              </w:rPr>
              <w:t>.</w:t>
            </w:r>
          </w:p>
          <w:p w14:paraId="338DD66D" w14:textId="567A389E" w:rsidR="00411345" w:rsidRPr="000961C5" w:rsidRDefault="00411345" w:rsidP="00DB2628">
            <w:pPr>
              <w:numPr>
                <w:ilvl w:val="0"/>
                <w:numId w:val="7"/>
              </w:numPr>
              <w:spacing w:after="0" w:line="240" w:lineRule="auto"/>
              <w:jc w:val="both"/>
              <w:rPr>
                <w:rFonts w:asciiTheme="majorHAnsi" w:hAnsiTheme="majorHAnsi"/>
                <w:iCs/>
                <w:sz w:val="18"/>
                <w:szCs w:val="18"/>
                <w:lang w:val="fr-CA"/>
              </w:rPr>
            </w:pPr>
            <w:r w:rsidRPr="000961C5">
              <w:rPr>
                <w:rFonts w:asciiTheme="majorHAnsi" w:hAnsiTheme="majorHAnsi"/>
                <w:iCs/>
                <w:sz w:val="18"/>
                <w:szCs w:val="18"/>
                <w:lang w:val="fr-CA"/>
              </w:rPr>
              <w:t>Connaitre les différents programmes sur lesquels s’appuient les classes d’adaptation scolaire et être en mesure d’identifier leurs visées et leurs concepts clés</w:t>
            </w:r>
            <w:r>
              <w:rPr>
                <w:rFonts w:asciiTheme="majorHAnsi" w:hAnsiTheme="majorHAnsi"/>
                <w:iCs/>
                <w:sz w:val="18"/>
                <w:szCs w:val="18"/>
                <w:lang w:val="fr-CA"/>
              </w:rPr>
              <w:t>.</w:t>
            </w:r>
          </w:p>
          <w:p w14:paraId="099EAD5D" w14:textId="6D9FF38E" w:rsidR="00C76672" w:rsidRPr="00A52633" w:rsidRDefault="00411345" w:rsidP="003742E8">
            <w:pPr>
              <w:pStyle w:val="Paragraphedeliste"/>
              <w:numPr>
                <w:ilvl w:val="0"/>
                <w:numId w:val="46"/>
              </w:numPr>
              <w:spacing w:after="0" w:line="240" w:lineRule="auto"/>
              <w:ind w:right="-147"/>
              <w:rPr>
                <w:rFonts w:asciiTheme="majorHAnsi" w:hAnsiTheme="majorHAnsi" w:cstheme="majorHAnsi"/>
                <w:sz w:val="18"/>
                <w:szCs w:val="18"/>
                <w:lang w:val="fr-CA"/>
              </w:rPr>
            </w:pPr>
            <w:r w:rsidRPr="00411345">
              <w:rPr>
                <w:rFonts w:asciiTheme="majorHAnsi" w:hAnsiTheme="majorHAnsi"/>
                <w:iCs/>
                <w:sz w:val="18"/>
                <w:szCs w:val="18"/>
                <w:lang w:val="fr-CA"/>
              </w:rPr>
              <w:t>Établir des liens entre les déterminants de la réussite éducative et les visées de chacun des programmes</w:t>
            </w:r>
            <w:r w:rsidR="00A52633">
              <w:rPr>
                <w:rFonts w:asciiTheme="majorHAnsi" w:hAnsiTheme="majorHAnsi"/>
                <w:iCs/>
                <w:sz w:val="18"/>
                <w:szCs w:val="18"/>
                <w:lang w:val="fr-CA"/>
              </w:rPr>
              <w:t>.</w:t>
            </w:r>
          </w:p>
          <w:p w14:paraId="276D8AA6" w14:textId="77777777" w:rsidR="00C76672" w:rsidRPr="008161AB" w:rsidRDefault="00C76672" w:rsidP="00D251BA">
            <w:pPr>
              <w:pStyle w:val="Paragraphedeliste"/>
              <w:spacing w:after="0" w:line="240" w:lineRule="auto"/>
              <w:ind w:right="-147"/>
              <w:rPr>
                <w:rFonts w:asciiTheme="majorHAnsi" w:hAnsiTheme="majorHAnsi" w:cstheme="majorHAnsi"/>
                <w:sz w:val="18"/>
                <w:szCs w:val="18"/>
                <w:lang w:val="fr-CA"/>
              </w:rPr>
            </w:pPr>
          </w:p>
        </w:tc>
      </w:tr>
      <w:tr w:rsidR="00C76672" w:rsidRPr="00BF5E42" w14:paraId="53C9DFCF" w14:textId="77777777" w:rsidTr="00D251BA">
        <w:tc>
          <w:tcPr>
            <w:tcW w:w="18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54FF7C" w14:textId="77777777" w:rsidR="00C76672" w:rsidRPr="00EF04EE" w:rsidRDefault="00C76672" w:rsidP="001D69A6">
            <w:pPr>
              <w:spacing w:after="0"/>
              <w:ind w:right="-147"/>
              <w:jc w:val="center"/>
              <w:rPr>
                <w:rFonts w:asciiTheme="majorHAnsi" w:hAnsiTheme="majorHAnsi"/>
                <w:b/>
                <w:color w:val="215868" w:themeColor="accent5" w:themeShade="80"/>
                <w:sz w:val="18"/>
                <w:szCs w:val="18"/>
              </w:rPr>
            </w:pPr>
            <w:r w:rsidRPr="00EF04EE">
              <w:rPr>
                <w:rFonts w:asciiTheme="majorHAnsi" w:hAnsiTheme="majorHAnsi"/>
                <w:b/>
                <w:color w:val="215868" w:themeColor="accent5" w:themeShade="80"/>
                <w:sz w:val="18"/>
                <w:szCs w:val="18"/>
              </w:rPr>
              <w:t>COURS 2</w:t>
            </w:r>
          </w:p>
          <w:p w14:paraId="2CDA27D7" w14:textId="604BF932" w:rsidR="00C76672" w:rsidRPr="000D1FC1" w:rsidRDefault="00C76672" w:rsidP="001D69A6">
            <w:pPr>
              <w:spacing w:after="0"/>
              <w:ind w:right="-147"/>
              <w:jc w:val="center"/>
              <w:rPr>
                <w:rFonts w:asciiTheme="majorHAnsi" w:hAnsiTheme="majorHAnsi"/>
                <w:b/>
                <w:bCs/>
                <w:sz w:val="18"/>
                <w:szCs w:val="18"/>
              </w:rPr>
            </w:pPr>
            <w:r w:rsidRPr="00934A50">
              <w:rPr>
                <w:rFonts w:asciiTheme="majorHAnsi" w:hAnsiTheme="majorHAnsi"/>
                <w:b/>
                <w:bCs/>
                <w:color w:val="00B050"/>
                <w:sz w:val="18"/>
                <w:szCs w:val="18"/>
              </w:rPr>
              <w:t>0</w:t>
            </w:r>
            <w:r w:rsidR="001D69A6" w:rsidRPr="00934A50">
              <w:rPr>
                <w:rFonts w:asciiTheme="majorHAnsi" w:hAnsiTheme="majorHAnsi"/>
                <w:b/>
                <w:bCs/>
                <w:color w:val="00B050"/>
                <w:sz w:val="18"/>
                <w:szCs w:val="18"/>
              </w:rPr>
              <w:t>2</w:t>
            </w:r>
            <w:r w:rsidRPr="00934A50">
              <w:rPr>
                <w:rFonts w:asciiTheme="majorHAnsi" w:hAnsiTheme="majorHAnsi"/>
                <w:b/>
                <w:bCs/>
                <w:color w:val="00B050"/>
                <w:sz w:val="18"/>
                <w:szCs w:val="18"/>
              </w:rPr>
              <w:t xml:space="preserve"> </w:t>
            </w:r>
            <w:proofErr w:type="spellStart"/>
            <w:r w:rsidRPr="00934A50">
              <w:rPr>
                <w:rFonts w:asciiTheme="majorHAnsi" w:hAnsiTheme="majorHAnsi"/>
                <w:b/>
                <w:bCs/>
                <w:color w:val="00B050"/>
                <w:sz w:val="18"/>
                <w:szCs w:val="18"/>
              </w:rPr>
              <w:t>septembre</w:t>
            </w:r>
            <w:proofErr w:type="spellEnd"/>
            <w:r w:rsidRPr="00934A50">
              <w:rPr>
                <w:rFonts w:asciiTheme="majorHAnsi" w:hAnsiTheme="majorHAnsi"/>
                <w:b/>
                <w:bCs/>
                <w:color w:val="00B050"/>
                <w:sz w:val="18"/>
                <w:szCs w:val="18"/>
              </w:rPr>
              <w:t xml:space="preserve"> 202</w:t>
            </w:r>
            <w:r w:rsidR="001D69A6" w:rsidRPr="00934A50">
              <w:rPr>
                <w:rFonts w:asciiTheme="majorHAnsi" w:hAnsiTheme="majorHAnsi"/>
                <w:b/>
                <w:bCs/>
                <w:color w:val="00B050"/>
                <w:sz w:val="18"/>
                <w:szCs w:val="18"/>
              </w:rPr>
              <w:t>5</w:t>
            </w:r>
          </w:p>
        </w:tc>
        <w:tc>
          <w:tcPr>
            <w:tcW w:w="74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373D3E" w14:textId="77777777" w:rsidR="00C76672" w:rsidRPr="008161AB" w:rsidRDefault="00C76672" w:rsidP="00D251BA">
            <w:pPr>
              <w:spacing w:after="0" w:line="240" w:lineRule="auto"/>
              <w:rPr>
                <w:rFonts w:asciiTheme="majorHAnsi" w:hAnsiTheme="majorHAnsi" w:cstheme="majorHAnsi"/>
                <w:b/>
                <w:bCs/>
                <w:color w:val="31849B" w:themeColor="accent5" w:themeShade="BF"/>
                <w:sz w:val="18"/>
                <w:szCs w:val="18"/>
                <w:lang w:val="fr-FR"/>
              </w:rPr>
            </w:pPr>
          </w:p>
          <w:p w14:paraId="0A356112" w14:textId="77777777" w:rsidR="00C76672" w:rsidRPr="000F0F1C" w:rsidRDefault="00C76672" w:rsidP="00DB2628">
            <w:pPr>
              <w:pStyle w:val="Paragraphedeliste"/>
              <w:numPr>
                <w:ilvl w:val="0"/>
                <w:numId w:val="10"/>
              </w:numPr>
              <w:spacing w:after="0" w:line="240" w:lineRule="auto"/>
              <w:rPr>
                <w:rFonts w:asciiTheme="majorHAnsi" w:hAnsiTheme="majorHAnsi" w:cstheme="majorHAnsi"/>
                <w:b/>
                <w:bCs/>
                <w:color w:val="709FDB" w:themeColor="text2" w:themeTint="80"/>
                <w:sz w:val="18"/>
                <w:szCs w:val="18"/>
                <w:lang w:val="fr-FR"/>
              </w:rPr>
            </w:pPr>
            <w:r w:rsidRPr="000F0F1C">
              <w:rPr>
                <w:rFonts w:asciiTheme="majorHAnsi" w:hAnsiTheme="majorHAnsi" w:cstheme="majorHAnsi"/>
                <w:b/>
                <w:bCs/>
                <w:color w:val="709FDB" w:themeColor="text2" w:themeTint="80"/>
                <w:sz w:val="18"/>
                <w:szCs w:val="18"/>
                <w:lang w:val="fr-FR"/>
              </w:rPr>
              <w:t>Notion de réussite éducative</w:t>
            </w:r>
          </w:p>
          <w:p w14:paraId="3CD9B872" w14:textId="77777777" w:rsidR="00C76672" w:rsidRPr="008161AB" w:rsidRDefault="00C76672" w:rsidP="00D251BA">
            <w:pPr>
              <w:pStyle w:val="Paragraphedeliste"/>
              <w:spacing w:after="0" w:line="240" w:lineRule="auto"/>
              <w:ind w:left="360"/>
              <w:rPr>
                <w:rFonts w:asciiTheme="majorHAnsi" w:hAnsiTheme="majorHAnsi" w:cstheme="majorHAnsi"/>
                <w:b/>
                <w:bCs/>
                <w:sz w:val="18"/>
                <w:szCs w:val="18"/>
                <w:lang w:val="fr-FR"/>
              </w:rPr>
            </w:pPr>
          </w:p>
          <w:p w14:paraId="0785BD24" w14:textId="5D9A69BA" w:rsidR="00C76672" w:rsidRPr="008161AB" w:rsidRDefault="00C76672" w:rsidP="00DB2628">
            <w:pPr>
              <w:pStyle w:val="Paragraphedeliste"/>
              <w:numPr>
                <w:ilvl w:val="0"/>
                <w:numId w:val="9"/>
              </w:numPr>
              <w:spacing w:after="0" w:line="240" w:lineRule="auto"/>
              <w:jc w:val="both"/>
              <w:rPr>
                <w:rFonts w:asciiTheme="majorHAnsi" w:hAnsiTheme="majorHAnsi" w:cstheme="majorHAnsi"/>
                <w:sz w:val="18"/>
                <w:szCs w:val="18"/>
                <w:lang w:val="fr-FR"/>
              </w:rPr>
            </w:pPr>
            <w:r w:rsidRPr="008161AB">
              <w:rPr>
                <w:rFonts w:asciiTheme="majorHAnsi" w:hAnsiTheme="majorHAnsi" w:cstheme="majorHAnsi"/>
                <w:sz w:val="18"/>
                <w:szCs w:val="18"/>
                <w:lang w:val="fr-FR"/>
              </w:rPr>
              <w:t>Ancrage socio-historique et évolution du concept de réussite</w:t>
            </w:r>
          </w:p>
          <w:p w14:paraId="30B5CBBF" w14:textId="07D6E66E" w:rsidR="00C76672" w:rsidRPr="008161AB" w:rsidRDefault="00C76672" w:rsidP="00DB2628">
            <w:pPr>
              <w:pStyle w:val="Paragraphedeliste"/>
              <w:numPr>
                <w:ilvl w:val="0"/>
                <w:numId w:val="9"/>
              </w:numPr>
              <w:spacing w:after="0" w:line="240" w:lineRule="auto"/>
              <w:jc w:val="both"/>
              <w:rPr>
                <w:rFonts w:asciiTheme="majorHAnsi" w:hAnsiTheme="majorHAnsi" w:cstheme="majorHAnsi"/>
                <w:sz w:val="18"/>
                <w:szCs w:val="18"/>
                <w:lang w:val="fr-FR"/>
              </w:rPr>
            </w:pPr>
            <w:r w:rsidRPr="008161AB">
              <w:rPr>
                <w:rFonts w:asciiTheme="majorHAnsi" w:hAnsiTheme="majorHAnsi" w:cstheme="majorHAnsi"/>
                <w:sz w:val="18"/>
                <w:szCs w:val="18"/>
                <w:lang w:val="fr-FR"/>
              </w:rPr>
              <w:t>Distinction entre les notions de réussite scolaire et de réussite éducative</w:t>
            </w:r>
          </w:p>
          <w:p w14:paraId="495624AB" w14:textId="7985C8A8" w:rsidR="00C76672" w:rsidRDefault="00C76672" w:rsidP="00DB2628">
            <w:pPr>
              <w:pStyle w:val="Paragraphedeliste"/>
              <w:numPr>
                <w:ilvl w:val="0"/>
                <w:numId w:val="9"/>
              </w:numPr>
              <w:spacing w:after="0" w:line="240" w:lineRule="auto"/>
              <w:jc w:val="both"/>
              <w:rPr>
                <w:rFonts w:asciiTheme="majorHAnsi" w:hAnsiTheme="majorHAnsi" w:cstheme="majorHAnsi"/>
                <w:sz w:val="18"/>
                <w:szCs w:val="18"/>
                <w:lang w:val="fr-FR"/>
              </w:rPr>
            </w:pPr>
            <w:r w:rsidRPr="008161AB">
              <w:rPr>
                <w:rFonts w:asciiTheme="majorHAnsi" w:hAnsiTheme="majorHAnsi" w:cstheme="majorHAnsi"/>
                <w:sz w:val="18"/>
                <w:szCs w:val="18"/>
                <w:lang w:val="fr-FR"/>
              </w:rPr>
              <w:t xml:space="preserve">Notion de réussite dans les politiques ministérielles (en particulier, la politique de </w:t>
            </w:r>
            <w:proofErr w:type="gramStart"/>
            <w:r w:rsidRPr="008161AB">
              <w:rPr>
                <w:rFonts w:asciiTheme="majorHAnsi" w:hAnsiTheme="majorHAnsi" w:cstheme="majorHAnsi"/>
                <w:sz w:val="18"/>
                <w:szCs w:val="18"/>
                <w:lang w:val="fr-FR"/>
              </w:rPr>
              <w:t>l’</w:t>
            </w:r>
            <w:proofErr w:type="spellStart"/>
            <w:r w:rsidRPr="008161AB">
              <w:rPr>
                <w:rFonts w:asciiTheme="majorHAnsi" w:hAnsiTheme="majorHAnsi" w:cstheme="majorHAnsi"/>
                <w:sz w:val="18"/>
                <w:szCs w:val="18"/>
                <w:lang w:val="fr-FR"/>
              </w:rPr>
              <w:t>adaptation</w:t>
            </w:r>
            <w:r w:rsidR="00A52633">
              <w:rPr>
                <w:rFonts w:asciiTheme="majorHAnsi" w:hAnsiTheme="majorHAnsi" w:cstheme="majorHAnsi"/>
                <w:sz w:val="18"/>
                <w:szCs w:val="18"/>
                <w:lang w:val="fr-FR"/>
              </w:rPr>
              <w:t>.</w:t>
            </w:r>
            <w:r w:rsidRPr="008161AB">
              <w:rPr>
                <w:rFonts w:asciiTheme="majorHAnsi" w:hAnsiTheme="majorHAnsi" w:cstheme="majorHAnsi"/>
                <w:sz w:val="18"/>
                <w:szCs w:val="18"/>
                <w:lang w:val="fr-FR"/>
              </w:rPr>
              <w:t>scolaire</w:t>
            </w:r>
            <w:proofErr w:type="spellEnd"/>
            <w:proofErr w:type="gramEnd"/>
            <w:r w:rsidRPr="008161AB">
              <w:rPr>
                <w:rFonts w:asciiTheme="majorHAnsi" w:hAnsiTheme="majorHAnsi" w:cstheme="majorHAnsi"/>
                <w:sz w:val="18"/>
                <w:szCs w:val="18"/>
                <w:lang w:val="fr-FR"/>
              </w:rPr>
              <w:t xml:space="preserve"> et sociale et la politique de la réussite éducation</w:t>
            </w:r>
            <w:r w:rsidR="000A065B">
              <w:rPr>
                <w:rFonts w:asciiTheme="majorHAnsi" w:hAnsiTheme="majorHAnsi" w:cstheme="majorHAnsi"/>
                <w:sz w:val="18"/>
                <w:szCs w:val="18"/>
                <w:lang w:val="fr-FR"/>
              </w:rPr>
              <w:t>)</w:t>
            </w:r>
            <w:r w:rsidRPr="008161AB">
              <w:rPr>
                <w:rFonts w:asciiTheme="majorHAnsi" w:hAnsiTheme="majorHAnsi" w:cstheme="majorHAnsi"/>
                <w:sz w:val="18"/>
                <w:szCs w:val="18"/>
                <w:lang w:val="fr-FR"/>
              </w:rPr>
              <w:t xml:space="preserve"> et dans les programmes</w:t>
            </w:r>
            <w:r w:rsidR="000A065B">
              <w:rPr>
                <w:rFonts w:asciiTheme="majorHAnsi" w:hAnsiTheme="majorHAnsi" w:cstheme="majorHAnsi"/>
                <w:sz w:val="18"/>
                <w:szCs w:val="18"/>
                <w:lang w:val="fr-FR"/>
              </w:rPr>
              <w:t xml:space="preserve"> </w:t>
            </w:r>
            <w:r w:rsidRPr="008161AB">
              <w:rPr>
                <w:rFonts w:asciiTheme="majorHAnsi" w:hAnsiTheme="majorHAnsi" w:cstheme="majorHAnsi"/>
                <w:sz w:val="18"/>
                <w:szCs w:val="18"/>
                <w:lang w:val="fr-FR"/>
              </w:rPr>
              <w:t>de formation (PFÉQ) et autres programmes en adaptation scolaire)</w:t>
            </w:r>
          </w:p>
          <w:p w14:paraId="233692E7" w14:textId="77777777" w:rsidR="00543A9B" w:rsidRDefault="00543A9B" w:rsidP="00543A9B">
            <w:pPr>
              <w:spacing w:after="0" w:line="240" w:lineRule="auto"/>
              <w:jc w:val="both"/>
              <w:rPr>
                <w:rFonts w:asciiTheme="majorHAnsi" w:hAnsiTheme="majorHAnsi" w:cstheme="majorHAnsi"/>
                <w:sz w:val="18"/>
                <w:szCs w:val="18"/>
                <w:lang w:val="fr-FR"/>
              </w:rPr>
            </w:pPr>
          </w:p>
          <w:p w14:paraId="69CD3685" w14:textId="77777777" w:rsidR="00543A9B" w:rsidRDefault="00543A9B" w:rsidP="00543A9B">
            <w:pPr>
              <w:spacing w:after="0" w:line="240" w:lineRule="auto"/>
              <w:jc w:val="both"/>
              <w:rPr>
                <w:rFonts w:asciiTheme="majorHAnsi" w:hAnsiTheme="majorHAnsi" w:cstheme="majorHAnsi"/>
                <w:sz w:val="18"/>
                <w:szCs w:val="18"/>
                <w:lang w:val="fr-FR"/>
              </w:rPr>
            </w:pPr>
          </w:p>
          <w:p w14:paraId="3177D4E5" w14:textId="77777777" w:rsidR="00543A9B" w:rsidRDefault="00543A9B" w:rsidP="00543A9B">
            <w:pPr>
              <w:spacing w:after="0" w:line="240" w:lineRule="auto"/>
              <w:jc w:val="both"/>
              <w:rPr>
                <w:rFonts w:asciiTheme="majorHAnsi" w:hAnsiTheme="majorHAnsi" w:cstheme="majorHAnsi"/>
                <w:sz w:val="18"/>
                <w:szCs w:val="18"/>
                <w:lang w:val="fr-FR"/>
              </w:rPr>
            </w:pPr>
          </w:p>
          <w:p w14:paraId="71E2147B" w14:textId="77777777" w:rsidR="00543A9B" w:rsidRDefault="00543A9B" w:rsidP="00543A9B">
            <w:pPr>
              <w:spacing w:after="0" w:line="240" w:lineRule="auto"/>
              <w:jc w:val="both"/>
              <w:rPr>
                <w:rFonts w:asciiTheme="majorHAnsi" w:hAnsiTheme="majorHAnsi" w:cstheme="majorHAnsi"/>
                <w:sz w:val="18"/>
                <w:szCs w:val="18"/>
                <w:lang w:val="fr-FR"/>
              </w:rPr>
            </w:pPr>
          </w:p>
          <w:p w14:paraId="5BC6C7BB" w14:textId="77777777" w:rsidR="00543A9B" w:rsidRDefault="00543A9B" w:rsidP="00543A9B">
            <w:pPr>
              <w:spacing w:after="0" w:line="240" w:lineRule="auto"/>
              <w:jc w:val="both"/>
              <w:rPr>
                <w:rFonts w:asciiTheme="majorHAnsi" w:hAnsiTheme="majorHAnsi" w:cstheme="majorHAnsi"/>
                <w:sz w:val="18"/>
                <w:szCs w:val="18"/>
                <w:lang w:val="fr-FR"/>
              </w:rPr>
            </w:pPr>
          </w:p>
          <w:p w14:paraId="53C457F8" w14:textId="77777777" w:rsidR="00543A9B" w:rsidRDefault="00543A9B" w:rsidP="00543A9B">
            <w:pPr>
              <w:spacing w:after="0" w:line="240" w:lineRule="auto"/>
              <w:jc w:val="both"/>
              <w:rPr>
                <w:rFonts w:asciiTheme="majorHAnsi" w:hAnsiTheme="majorHAnsi" w:cstheme="majorHAnsi"/>
                <w:sz w:val="18"/>
                <w:szCs w:val="18"/>
                <w:lang w:val="fr-FR"/>
              </w:rPr>
            </w:pPr>
          </w:p>
          <w:p w14:paraId="307E507A" w14:textId="77777777" w:rsidR="00966395" w:rsidRDefault="00966395" w:rsidP="00543A9B">
            <w:pPr>
              <w:spacing w:after="0" w:line="240" w:lineRule="auto"/>
              <w:jc w:val="both"/>
              <w:rPr>
                <w:rFonts w:asciiTheme="majorHAnsi" w:hAnsiTheme="majorHAnsi" w:cstheme="majorHAnsi"/>
                <w:sz w:val="18"/>
                <w:szCs w:val="18"/>
                <w:lang w:val="fr-FR"/>
              </w:rPr>
            </w:pPr>
          </w:p>
          <w:p w14:paraId="0EF11D4E" w14:textId="77777777" w:rsidR="00543A9B" w:rsidRPr="00543A9B" w:rsidRDefault="00543A9B" w:rsidP="00543A9B">
            <w:pPr>
              <w:spacing w:after="0" w:line="240" w:lineRule="auto"/>
              <w:jc w:val="both"/>
              <w:rPr>
                <w:rFonts w:asciiTheme="majorHAnsi" w:hAnsiTheme="majorHAnsi" w:cstheme="majorHAnsi"/>
                <w:sz w:val="18"/>
                <w:szCs w:val="18"/>
                <w:lang w:val="fr-FR"/>
              </w:rPr>
            </w:pPr>
          </w:p>
          <w:p w14:paraId="08C99C80" w14:textId="77777777" w:rsidR="00C76672" w:rsidRPr="008161AB" w:rsidRDefault="00C76672" w:rsidP="00D251BA">
            <w:pPr>
              <w:pStyle w:val="Paragraphedeliste"/>
              <w:spacing w:after="0" w:line="240" w:lineRule="auto"/>
              <w:ind w:left="360"/>
              <w:rPr>
                <w:rFonts w:asciiTheme="majorHAnsi" w:hAnsiTheme="majorHAnsi" w:cstheme="majorHAnsi"/>
                <w:sz w:val="18"/>
                <w:szCs w:val="18"/>
                <w:lang w:val="fr-FR"/>
              </w:rPr>
            </w:pPr>
          </w:p>
          <w:p w14:paraId="39858EF3" w14:textId="77777777" w:rsidR="00C76672" w:rsidRPr="008161AB" w:rsidRDefault="00C76672" w:rsidP="00D251BA">
            <w:pPr>
              <w:pStyle w:val="Paragraphedeliste"/>
              <w:spacing w:after="0" w:line="240" w:lineRule="auto"/>
              <w:ind w:left="360" w:right="-147"/>
              <w:rPr>
                <w:rFonts w:asciiTheme="majorHAnsi" w:hAnsiTheme="majorHAnsi" w:cstheme="majorHAnsi"/>
                <w:sz w:val="18"/>
                <w:szCs w:val="18"/>
                <w:lang w:val="fr-FR"/>
              </w:rPr>
            </w:pPr>
          </w:p>
        </w:tc>
      </w:tr>
      <w:tr w:rsidR="00C76672" w:rsidRPr="008161AB" w14:paraId="40478133" w14:textId="77777777" w:rsidTr="00D251BA">
        <w:tc>
          <w:tcPr>
            <w:tcW w:w="18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9BF8BF" w14:textId="77777777" w:rsidR="00C76672" w:rsidRPr="00EF04EE" w:rsidRDefault="00C76672" w:rsidP="001D69A6">
            <w:pPr>
              <w:spacing w:after="0"/>
              <w:ind w:right="-147"/>
              <w:jc w:val="center"/>
              <w:rPr>
                <w:rFonts w:asciiTheme="majorHAnsi" w:hAnsiTheme="majorHAnsi"/>
                <w:b/>
                <w:color w:val="215868" w:themeColor="accent5" w:themeShade="80"/>
                <w:sz w:val="18"/>
                <w:szCs w:val="18"/>
              </w:rPr>
            </w:pPr>
            <w:r w:rsidRPr="00EF04EE">
              <w:rPr>
                <w:rFonts w:asciiTheme="majorHAnsi" w:hAnsiTheme="majorHAnsi"/>
                <w:b/>
                <w:color w:val="215868" w:themeColor="accent5" w:themeShade="80"/>
                <w:sz w:val="18"/>
                <w:szCs w:val="18"/>
              </w:rPr>
              <w:lastRenderedPageBreak/>
              <w:t>COURS 3</w:t>
            </w:r>
          </w:p>
          <w:p w14:paraId="34A2641F" w14:textId="47F8AE79" w:rsidR="00C76672" w:rsidRPr="00487E1A" w:rsidRDefault="00487E1A" w:rsidP="00487E1A">
            <w:pPr>
              <w:spacing w:after="0"/>
              <w:ind w:right="-147"/>
              <w:jc w:val="center"/>
              <w:rPr>
                <w:rFonts w:asciiTheme="majorHAnsi" w:hAnsiTheme="majorHAnsi"/>
                <w:b/>
                <w:bCs/>
                <w:sz w:val="18"/>
                <w:szCs w:val="18"/>
              </w:rPr>
            </w:pPr>
            <w:r w:rsidRPr="00934A50">
              <w:rPr>
                <w:rFonts w:asciiTheme="majorHAnsi" w:hAnsiTheme="majorHAnsi"/>
                <w:b/>
                <w:bCs/>
                <w:color w:val="00B050"/>
                <w:sz w:val="18"/>
                <w:szCs w:val="18"/>
              </w:rPr>
              <w:t xml:space="preserve">09 </w:t>
            </w:r>
            <w:proofErr w:type="spellStart"/>
            <w:r w:rsidR="00C76672" w:rsidRPr="00934A50">
              <w:rPr>
                <w:rFonts w:asciiTheme="majorHAnsi" w:hAnsiTheme="majorHAnsi"/>
                <w:b/>
                <w:bCs/>
                <w:color w:val="00B050"/>
                <w:sz w:val="18"/>
                <w:szCs w:val="18"/>
              </w:rPr>
              <w:t>septembre</w:t>
            </w:r>
            <w:proofErr w:type="spellEnd"/>
            <w:r w:rsidR="00C76672" w:rsidRPr="00934A50">
              <w:rPr>
                <w:rFonts w:asciiTheme="majorHAnsi" w:hAnsiTheme="majorHAnsi"/>
                <w:b/>
                <w:bCs/>
                <w:color w:val="00B050"/>
                <w:sz w:val="18"/>
                <w:szCs w:val="18"/>
              </w:rPr>
              <w:t xml:space="preserve"> 202</w:t>
            </w:r>
            <w:r w:rsidR="001D69A6" w:rsidRPr="00934A50">
              <w:rPr>
                <w:rFonts w:asciiTheme="majorHAnsi" w:hAnsiTheme="majorHAnsi"/>
                <w:b/>
                <w:bCs/>
                <w:color w:val="00B050"/>
                <w:sz w:val="18"/>
                <w:szCs w:val="18"/>
              </w:rPr>
              <w:t>5</w:t>
            </w:r>
          </w:p>
        </w:tc>
        <w:tc>
          <w:tcPr>
            <w:tcW w:w="7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E7BD99" w14:textId="77777777" w:rsidR="00C76672" w:rsidRPr="008161AB" w:rsidRDefault="00C76672" w:rsidP="00D251BA">
            <w:pPr>
              <w:pStyle w:val="TableParagraph"/>
              <w:jc w:val="both"/>
              <w:rPr>
                <w:rFonts w:asciiTheme="majorHAnsi" w:hAnsiTheme="majorHAnsi" w:cstheme="majorHAnsi"/>
                <w:b/>
                <w:color w:val="31849B" w:themeColor="accent5" w:themeShade="BF"/>
                <w:sz w:val="18"/>
                <w:szCs w:val="18"/>
              </w:rPr>
            </w:pPr>
          </w:p>
          <w:p w14:paraId="59617A3C" w14:textId="77777777" w:rsidR="00C76672" w:rsidRPr="000F0F1C" w:rsidRDefault="00C76672" w:rsidP="00FE1605">
            <w:pPr>
              <w:pStyle w:val="TableParagraph"/>
              <w:numPr>
                <w:ilvl w:val="0"/>
                <w:numId w:val="27"/>
              </w:numPr>
              <w:jc w:val="both"/>
              <w:rPr>
                <w:rFonts w:asciiTheme="majorHAnsi" w:hAnsiTheme="majorHAnsi" w:cstheme="majorHAnsi"/>
                <w:b/>
                <w:color w:val="709FDB" w:themeColor="text2" w:themeTint="80"/>
                <w:sz w:val="18"/>
                <w:szCs w:val="18"/>
              </w:rPr>
            </w:pPr>
            <w:r w:rsidRPr="000F0F1C">
              <w:rPr>
                <w:rFonts w:asciiTheme="majorHAnsi" w:hAnsiTheme="majorHAnsi" w:cstheme="majorHAnsi"/>
                <w:b/>
                <w:color w:val="709FDB" w:themeColor="text2" w:themeTint="80"/>
                <w:sz w:val="18"/>
                <w:szCs w:val="18"/>
              </w:rPr>
              <w:t>Déterminants</w:t>
            </w:r>
            <w:r w:rsidRPr="000F0F1C">
              <w:rPr>
                <w:rFonts w:asciiTheme="majorHAnsi" w:hAnsiTheme="majorHAnsi" w:cstheme="majorHAnsi"/>
                <w:b/>
                <w:color w:val="709FDB" w:themeColor="text2" w:themeTint="80"/>
                <w:spacing w:val="-7"/>
                <w:sz w:val="18"/>
                <w:szCs w:val="18"/>
              </w:rPr>
              <w:t xml:space="preserve"> </w:t>
            </w:r>
            <w:r w:rsidRPr="000F0F1C">
              <w:rPr>
                <w:rFonts w:asciiTheme="majorHAnsi" w:hAnsiTheme="majorHAnsi" w:cstheme="majorHAnsi"/>
                <w:b/>
                <w:color w:val="709FDB" w:themeColor="text2" w:themeTint="80"/>
                <w:sz w:val="18"/>
                <w:szCs w:val="18"/>
              </w:rPr>
              <w:t>de</w:t>
            </w:r>
            <w:r w:rsidRPr="000F0F1C">
              <w:rPr>
                <w:rFonts w:asciiTheme="majorHAnsi" w:hAnsiTheme="majorHAnsi" w:cstheme="majorHAnsi"/>
                <w:b/>
                <w:color w:val="709FDB" w:themeColor="text2" w:themeTint="80"/>
                <w:spacing w:val="-6"/>
                <w:sz w:val="18"/>
                <w:szCs w:val="18"/>
              </w:rPr>
              <w:t xml:space="preserve"> </w:t>
            </w:r>
            <w:r w:rsidRPr="000F0F1C">
              <w:rPr>
                <w:rFonts w:asciiTheme="majorHAnsi" w:hAnsiTheme="majorHAnsi" w:cstheme="majorHAnsi"/>
                <w:b/>
                <w:color w:val="709FDB" w:themeColor="text2" w:themeTint="80"/>
                <w:sz w:val="18"/>
                <w:szCs w:val="18"/>
              </w:rPr>
              <w:t>la</w:t>
            </w:r>
            <w:r w:rsidRPr="000F0F1C">
              <w:rPr>
                <w:rFonts w:asciiTheme="majorHAnsi" w:hAnsiTheme="majorHAnsi" w:cstheme="majorHAnsi"/>
                <w:b/>
                <w:color w:val="709FDB" w:themeColor="text2" w:themeTint="80"/>
                <w:spacing w:val="-7"/>
                <w:sz w:val="18"/>
                <w:szCs w:val="18"/>
              </w:rPr>
              <w:t xml:space="preserve"> </w:t>
            </w:r>
            <w:r w:rsidRPr="000F0F1C">
              <w:rPr>
                <w:rFonts w:asciiTheme="majorHAnsi" w:hAnsiTheme="majorHAnsi" w:cstheme="majorHAnsi"/>
                <w:b/>
                <w:color w:val="709FDB" w:themeColor="text2" w:themeTint="80"/>
                <w:sz w:val="18"/>
                <w:szCs w:val="18"/>
              </w:rPr>
              <w:t>réussite</w:t>
            </w:r>
            <w:r w:rsidRPr="000F0F1C">
              <w:rPr>
                <w:rFonts w:asciiTheme="majorHAnsi" w:hAnsiTheme="majorHAnsi" w:cstheme="majorHAnsi"/>
                <w:b/>
                <w:color w:val="709FDB" w:themeColor="text2" w:themeTint="80"/>
                <w:spacing w:val="-6"/>
                <w:sz w:val="18"/>
                <w:szCs w:val="18"/>
              </w:rPr>
              <w:t xml:space="preserve"> </w:t>
            </w:r>
            <w:r w:rsidRPr="000F0F1C">
              <w:rPr>
                <w:rFonts w:asciiTheme="majorHAnsi" w:hAnsiTheme="majorHAnsi" w:cstheme="majorHAnsi"/>
                <w:b/>
                <w:color w:val="709FDB" w:themeColor="text2" w:themeTint="80"/>
                <w:spacing w:val="-2"/>
                <w:sz w:val="18"/>
                <w:szCs w:val="18"/>
              </w:rPr>
              <w:t>éducative</w:t>
            </w:r>
          </w:p>
          <w:p w14:paraId="0B9B3FF8" w14:textId="77777777" w:rsidR="00C76672" w:rsidRPr="008161AB" w:rsidRDefault="00C76672" w:rsidP="00D251BA">
            <w:pPr>
              <w:pStyle w:val="TableParagraph"/>
              <w:ind w:left="360"/>
              <w:jc w:val="both"/>
              <w:rPr>
                <w:rFonts w:asciiTheme="majorHAnsi" w:hAnsiTheme="majorHAnsi" w:cstheme="majorHAnsi"/>
                <w:b/>
                <w:color w:val="31849B" w:themeColor="accent5" w:themeShade="BF"/>
                <w:sz w:val="18"/>
                <w:szCs w:val="18"/>
              </w:rPr>
            </w:pPr>
          </w:p>
          <w:p w14:paraId="5DF1BD59" w14:textId="77777777" w:rsidR="00C76672" w:rsidRPr="008161AB" w:rsidRDefault="00C76672" w:rsidP="00DB2628">
            <w:pPr>
              <w:pStyle w:val="TableParagraph"/>
              <w:numPr>
                <w:ilvl w:val="0"/>
                <w:numId w:val="11"/>
              </w:numPr>
              <w:tabs>
                <w:tab w:val="left" w:pos="467"/>
              </w:tabs>
              <w:rPr>
                <w:rFonts w:asciiTheme="majorHAnsi" w:hAnsiTheme="majorHAnsi" w:cstheme="majorHAnsi"/>
                <w:sz w:val="18"/>
                <w:szCs w:val="18"/>
              </w:rPr>
            </w:pPr>
            <w:r w:rsidRPr="008161AB">
              <w:rPr>
                <w:rFonts w:asciiTheme="majorHAnsi" w:hAnsiTheme="majorHAnsi" w:cstheme="majorHAnsi"/>
                <w:sz w:val="18"/>
                <w:szCs w:val="18"/>
              </w:rPr>
              <w:t>Modèle</w:t>
            </w:r>
            <w:r w:rsidRPr="008161AB">
              <w:rPr>
                <w:rFonts w:asciiTheme="majorHAnsi" w:hAnsiTheme="majorHAnsi" w:cstheme="majorHAnsi"/>
                <w:spacing w:val="-9"/>
                <w:sz w:val="18"/>
                <w:szCs w:val="18"/>
              </w:rPr>
              <w:t xml:space="preserve"> </w:t>
            </w:r>
            <w:r w:rsidRPr="008161AB">
              <w:rPr>
                <w:rFonts w:asciiTheme="majorHAnsi" w:hAnsiTheme="majorHAnsi" w:cstheme="majorHAnsi"/>
                <w:sz w:val="18"/>
                <w:szCs w:val="18"/>
              </w:rPr>
              <w:t>écosystémique</w:t>
            </w:r>
            <w:r w:rsidRPr="008161AB">
              <w:rPr>
                <w:rFonts w:asciiTheme="majorHAnsi" w:hAnsiTheme="majorHAnsi" w:cstheme="majorHAnsi"/>
                <w:spacing w:val="-6"/>
                <w:sz w:val="18"/>
                <w:szCs w:val="18"/>
              </w:rPr>
              <w:t xml:space="preserve"> </w:t>
            </w:r>
            <w:r w:rsidRPr="008161AB">
              <w:rPr>
                <w:rFonts w:asciiTheme="majorHAnsi" w:hAnsiTheme="majorHAnsi" w:cstheme="majorHAnsi"/>
                <w:sz w:val="18"/>
                <w:szCs w:val="18"/>
              </w:rPr>
              <w:t>de</w:t>
            </w:r>
            <w:r w:rsidRPr="008161AB">
              <w:rPr>
                <w:rFonts w:asciiTheme="majorHAnsi" w:hAnsiTheme="majorHAnsi" w:cstheme="majorHAnsi"/>
                <w:spacing w:val="-6"/>
                <w:sz w:val="18"/>
                <w:szCs w:val="18"/>
              </w:rPr>
              <w:t xml:space="preserve"> </w:t>
            </w:r>
            <w:r w:rsidRPr="008161AB">
              <w:rPr>
                <w:rFonts w:asciiTheme="majorHAnsi" w:hAnsiTheme="majorHAnsi" w:cstheme="majorHAnsi"/>
                <w:sz w:val="18"/>
                <w:szCs w:val="18"/>
              </w:rPr>
              <w:t>développement</w:t>
            </w:r>
            <w:r w:rsidRPr="008161AB">
              <w:rPr>
                <w:rFonts w:asciiTheme="majorHAnsi" w:hAnsiTheme="majorHAnsi" w:cstheme="majorHAnsi"/>
                <w:spacing w:val="-5"/>
                <w:sz w:val="18"/>
                <w:szCs w:val="18"/>
              </w:rPr>
              <w:t xml:space="preserve"> </w:t>
            </w:r>
            <w:r w:rsidRPr="008161AB">
              <w:rPr>
                <w:rFonts w:asciiTheme="majorHAnsi" w:hAnsiTheme="majorHAnsi" w:cstheme="majorHAnsi"/>
                <w:sz w:val="18"/>
                <w:szCs w:val="18"/>
              </w:rPr>
              <w:t>de</w:t>
            </w:r>
            <w:r w:rsidRPr="008161AB">
              <w:rPr>
                <w:rFonts w:asciiTheme="majorHAnsi" w:hAnsiTheme="majorHAnsi" w:cstheme="majorHAnsi"/>
                <w:spacing w:val="-8"/>
                <w:sz w:val="18"/>
                <w:szCs w:val="18"/>
              </w:rPr>
              <w:t xml:space="preserve"> </w:t>
            </w:r>
            <w:r w:rsidRPr="008161AB">
              <w:rPr>
                <w:rFonts w:asciiTheme="majorHAnsi" w:hAnsiTheme="majorHAnsi" w:cstheme="majorHAnsi"/>
                <w:sz w:val="18"/>
                <w:szCs w:val="18"/>
              </w:rPr>
              <w:t>l’humain</w:t>
            </w:r>
            <w:r w:rsidRPr="008161AB">
              <w:rPr>
                <w:rFonts w:asciiTheme="majorHAnsi" w:hAnsiTheme="majorHAnsi" w:cstheme="majorHAnsi"/>
                <w:spacing w:val="-6"/>
                <w:sz w:val="18"/>
                <w:szCs w:val="18"/>
              </w:rPr>
              <w:t xml:space="preserve"> </w:t>
            </w:r>
            <w:r w:rsidRPr="008161AB">
              <w:rPr>
                <w:rFonts w:asciiTheme="majorHAnsi" w:hAnsiTheme="majorHAnsi" w:cstheme="majorHAnsi"/>
                <w:sz w:val="18"/>
                <w:szCs w:val="18"/>
              </w:rPr>
              <w:t>de</w:t>
            </w:r>
            <w:r w:rsidRPr="008161AB">
              <w:rPr>
                <w:rFonts w:asciiTheme="majorHAnsi" w:hAnsiTheme="majorHAnsi" w:cstheme="majorHAnsi"/>
                <w:spacing w:val="-6"/>
                <w:sz w:val="18"/>
                <w:szCs w:val="18"/>
              </w:rPr>
              <w:t xml:space="preserve"> </w:t>
            </w:r>
            <w:r w:rsidRPr="008161AB">
              <w:rPr>
                <w:rFonts w:asciiTheme="majorHAnsi" w:hAnsiTheme="majorHAnsi" w:cstheme="majorHAnsi"/>
                <w:spacing w:val="-2"/>
                <w:sz w:val="18"/>
                <w:szCs w:val="18"/>
              </w:rPr>
              <w:t>Bronfenbrenner</w:t>
            </w:r>
          </w:p>
          <w:p w14:paraId="1DF9D846" w14:textId="77777777" w:rsidR="00C76672" w:rsidRPr="008161AB" w:rsidRDefault="00C76672" w:rsidP="00DB2628">
            <w:pPr>
              <w:pStyle w:val="TableParagraph"/>
              <w:numPr>
                <w:ilvl w:val="0"/>
                <w:numId w:val="11"/>
              </w:numPr>
              <w:tabs>
                <w:tab w:val="left" w:pos="468"/>
              </w:tabs>
              <w:ind w:right="106"/>
              <w:rPr>
                <w:rFonts w:asciiTheme="majorHAnsi" w:hAnsiTheme="majorHAnsi" w:cstheme="majorHAnsi"/>
                <w:b/>
                <w:sz w:val="18"/>
                <w:szCs w:val="18"/>
                <w:lang w:val="fr-CA"/>
              </w:rPr>
            </w:pPr>
            <w:r w:rsidRPr="008161AB">
              <w:rPr>
                <w:rFonts w:asciiTheme="majorHAnsi" w:hAnsiTheme="majorHAnsi" w:cstheme="majorHAnsi"/>
                <w:sz w:val="18"/>
                <w:szCs w:val="18"/>
              </w:rPr>
              <w:t>Identification</w:t>
            </w:r>
            <w:r w:rsidRPr="008161AB">
              <w:rPr>
                <w:rFonts w:asciiTheme="majorHAnsi" w:hAnsiTheme="majorHAnsi" w:cstheme="majorHAnsi"/>
                <w:spacing w:val="-8"/>
                <w:sz w:val="18"/>
                <w:szCs w:val="18"/>
              </w:rPr>
              <w:t xml:space="preserve"> </w:t>
            </w:r>
            <w:r w:rsidRPr="008161AB">
              <w:rPr>
                <w:rFonts w:asciiTheme="majorHAnsi" w:hAnsiTheme="majorHAnsi" w:cstheme="majorHAnsi"/>
                <w:sz w:val="18"/>
                <w:szCs w:val="18"/>
              </w:rPr>
              <w:t>des</w:t>
            </w:r>
            <w:r w:rsidRPr="008161AB">
              <w:rPr>
                <w:rFonts w:asciiTheme="majorHAnsi" w:hAnsiTheme="majorHAnsi" w:cstheme="majorHAnsi"/>
                <w:spacing w:val="-9"/>
                <w:sz w:val="18"/>
                <w:szCs w:val="18"/>
              </w:rPr>
              <w:t xml:space="preserve"> </w:t>
            </w:r>
            <w:r w:rsidRPr="008161AB">
              <w:rPr>
                <w:rFonts w:asciiTheme="majorHAnsi" w:hAnsiTheme="majorHAnsi" w:cstheme="majorHAnsi"/>
                <w:sz w:val="18"/>
                <w:szCs w:val="18"/>
              </w:rPr>
              <w:t>déterminants</w:t>
            </w:r>
            <w:r w:rsidRPr="008161AB">
              <w:rPr>
                <w:rFonts w:asciiTheme="majorHAnsi" w:hAnsiTheme="majorHAnsi" w:cstheme="majorHAnsi"/>
                <w:spacing w:val="-9"/>
                <w:sz w:val="18"/>
                <w:szCs w:val="18"/>
              </w:rPr>
              <w:t xml:space="preserve"> </w:t>
            </w:r>
            <w:r w:rsidRPr="008161AB">
              <w:rPr>
                <w:rFonts w:asciiTheme="majorHAnsi" w:hAnsiTheme="majorHAnsi" w:cstheme="majorHAnsi"/>
                <w:sz w:val="18"/>
                <w:szCs w:val="18"/>
              </w:rPr>
              <w:t>de</w:t>
            </w:r>
            <w:r w:rsidRPr="008161AB">
              <w:rPr>
                <w:rFonts w:asciiTheme="majorHAnsi" w:hAnsiTheme="majorHAnsi" w:cstheme="majorHAnsi"/>
                <w:spacing w:val="-10"/>
                <w:sz w:val="18"/>
                <w:szCs w:val="18"/>
              </w:rPr>
              <w:t xml:space="preserve"> </w:t>
            </w:r>
            <w:r w:rsidRPr="008161AB">
              <w:rPr>
                <w:rFonts w:asciiTheme="majorHAnsi" w:hAnsiTheme="majorHAnsi" w:cstheme="majorHAnsi"/>
                <w:sz w:val="18"/>
                <w:szCs w:val="18"/>
              </w:rPr>
              <w:t>la</w:t>
            </w:r>
            <w:r w:rsidRPr="008161AB">
              <w:rPr>
                <w:rFonts w:asciiTheme="majorHAnsi" w:hAnsiTheme="majorHAnsi" w:cstheme="majorHAnsi"/>
                <w:spacing w:val="-10"/>
                <w:sz w:val="18"/>
                <w:szCs w:val="18"/>
              </w:rPr>
              <w:t xml:space="preserve"> </w:t>
            </w:r>
            <w:r w:rsidRPr="008161AB">
              <w:rPr>
                <w:rFonts w:asciiTheme="majorHAnsi" w:hAnsiTheme="majorHAnsi" w:cstheme="majorHAnsi"/>
                <w:sz w:val="18"/>
                <w:szCs w:val="18"/>
              </w:rPr>
              <w:t>réussite</w:t>
            </w:r>
            <w:r w:rsidRPr="008161AB">
              <w:rPr>
                <w:rFonts w:asciiTheme="majorHAnsi" w:hAnsiTheme="majorHAnsi" w:cstheme="majorHAnsi"/>
                <w:spacing w:val="-10"/>
                <w:sz w:val="18"/>
                <w:szCs w:val="18"/>
              </w:rPr>
              <w:t xml:space="preserve"> </w:t>
            </w:r>
            <w:r w:rsidRPr="008161AB">
              <w:rPr>
                <w:rFonts w:asciiTheme="majorHAnsi" w:hAnsiTheme="majorHAnsi" w:cstheme="majorHAnsi"/>
                <w:sz w:val="18"/>
                <w:szCs w:val="18"/>
              </w:rPr>
              <w:t>éducative</w:t>
            </w:r>
            <w:r w:rsidRPr="008161AB">
              <w:rPr>
                <w:rFonts w:asciiTheme="majorHAnsi" w:hAnsiTheme="majorHAnsi" w:cstheme="majorHAnsi"/>
                <w:spacing w:val="-8"/>
                <w:sz w:val="18"/>
                <w:szCs w:val="18"/>
              </w:rPr>
              <w:t xml:space="preserve"> </w:t>
            </w:r>
            <w:r w:rsidRPr="008161AB">
              <w:rPr>
                <w:rFonts w:asciiTheme="majorHAnsi" w:hAnsiTheme="majorHAnsi" w:cstheme="majorHAnsi"/>
                <w:sz w:val="18"/>
                <w:szCs w:val="18"/>
              </w:rPr>
              <w:t>pour</w:t>
            </w:r>
            <w:r w:rsidRPr="008161AB">
              <w:rPr>
                <w:rFonts w:asciiTheme="majorHAnsi" w:hAnsiTheme="majorHAnsi" w:cstheme="majorHAnsi"/>
                <w:spacing w:val="-9"/>
                <w:sz w:val="18"/>
                <w:szCs w:val="18"/>
              </w:rPr>
              <w:t xml:space="preserve"> </w:t>
            </w:r>
            <w:r w:rsidRPr="008161AB">
              <w:rPr>
                <w:rFonts w:asciiTheme="majorHAnsi" w:hAnsiTheme="majorHAnsi" w:cstheme="majorHAnsi"/>
                <w:sz w:val="18"/>
                <w:szCs w:val="18"/>
              </w:rPr>
              <w:t>chaque</w:t>
            </w:r>
            <w:r w:rsidRPr="008161AB">
              <w:rPr>
                <w:rFonts w:asciiTheme="majorHAnsi" w:hAnsiTheme="majorHAnsi" w:cstheme="majorHAnsi"/>
                <w:spacing w:val="-10"/>
                <w:sz w:val="18"/>
                <w:szCs w:val="18"/>
              </w:rPr>
              <w:t xml:space="preserve"> </w:t>
            </w:r>
            <w:r w:rsidRPr="008161AB">
              <w:rPr>
                <w:rFonts w:asciiTheme="majorHAnsi" w:hAnsiTheme="majorHAnsi" w:cstheme="majorHAnsi"/>
                <w:sz w:val="18"/>
                <w:szCs w:val="18"/>
              </w:rPr>
              <w:t>système</w:t>
            </w:r>
            <w:r w:rsidRPr="008161AB">
              <w:rPr>
                <w:rFonts w:asciiTheme="majorHAnsi" w:hAnsiTheme="majorHAnsi" w:cstheme="majorHAnsi"/>
                <w:spacing w:val="-10"/>
                <w:sz w:val="18"/>
                <w:szCs w:val="18"/>
              </w:rPr>
              <w:t xml:space="preserve"> </w:t>
            </w:r>
            <w:r w:rsidRPr="008161AB">
              <w:rPr>
                <w:rFonts w:asciiTheme="majorHAnsi" w:hAnsiTheme="majorHAnsi" w:cstheme="majorHAnsi"/>
                <w:sz w:val="18"/>
                <w:szCs w:val="18"/>
              </w:rPr>
              <w:t>du</w:t>
            </w:r>
            <w:r w:rsidRPr="008161AB">
              <w:rPr>
                <w:rFonts w:asciiTheme="majorHAnsi" w:hAnsiTheme="majorHAnsi" w:cstheme="majorHAnsi"/>
                <w:spacing w:val="-10"/>
                <w:sz w:val="18"/>
                <w:szCs w:val="18"/>
              </w:rPr>
              <w:t xml:space="preserve"> </w:t>
            </w:r>
            <w:r w:rsidRPr="008161AB">
              <w:rPr>
                <w:rFonts w:asciiTheme="majorHAnsi" w:hAnsiTheme="majorHAnsi" w:cstheme="majorHAnsi"/>
                <w:sz w:val="18"/>
                <w:szCs w:val="18"/>
              </w:rPr>
              <w:t>modèle</w:t>
            </w:r>
            <w:r w:rsidRPr="008161AB">
              <w:rPr>
                <w:rFonts w:asciiTheme="majorHAnsi" w:hAnsiTheme="majorHAnsi" w:cstheme="majorHAnsi"/>
                <w:spacing w:val="-10"/>
                <w:sz w:val="18"/>
                <w:szCs w:val="18"/>
              </w:rPr>
              <w:t xml:space="preserve"> </w:t>
            </w:r>
            <w:r w:rsidRPr="008161AB">
              <w:rPr>
                <w:rFonts w:asciiTheme="majorHAnsi" w:hAnsiTheme="majorHAnsi" w:cstheme="majorHAnsi"/>
                <w:sz w:val="18"/>
                <w:szCs w:val="18"/>
              </w:rPr>
              <w:t>et leur</w:t>
            </w:r>
            <w:r w:rsidRPr="008161AB">
              <w:rPr>
                <w:rFonts w:asciiTheme="majorHAnsi" w:hAnsiTheme="majorHAnsi" w:cstheme="majorHAnsi"/>
                <w:spacing w:val="-9"/>
                <w:sz w:val="18"/>
                <w:szCs w:val="18"/>
              </w:rPr>
              <w:t xml:space="preserve"> </w:t>
            </w:r>
            <w:r w:rsidRPr="008161AB">
              <w:rPr>
                <w:rFonts w:asciiTheme="majorHAnsi" w:hAnsiTheme="majorHAnsi" w:cstheme="majorHAnsi"/>
                <w:sz w:val="18"/>
                <w:szCs w:val="18"/>
              </w:rPr>
              <w:t>interrelation</w:t>
            </w:r>
            <w:r w:rsidRPr="008161AB">
              <w:rPr>
                <w:rFonts w:asciiTheme="majorHAnsi" w:hAnsiTheme="majorHAnsi" w:cstheme="majorHAnsi"/>
                <w:spacing w:val="-10"/>
                <w:sz w:val="18"/>
                <w:szCs w:val="18"/>
              </w:rPr>
              <w:t xml:space="preserve"> </w:t>
            </w:r>
            <w:r w:rsidRPr="008161AB">
              <w:rPr>
                <w:rFonts w:asciiTheme="majorHAnsi" w:hAnsiTheme="majorHAnsi" w:cstheme="majorHAnsi"/>
                <w:sz w:val="18"/>
                <w:szCs w:val="18"/>
              </w:rPr>
              <w:t>en</w:t>
            </w:r>
            <w:r w:rsidRPr="008161AB">
              <w:rPr>
                <w:rFonts w:asciiTheme="majorHAnsi" w:hAnsiTheme="majorHAnsi" w:cstheme="majorHAnsi"/>
                <w:spacing w:val="-10"/>
                <w:sz w:val="18"/>
                <w:szCs w:val="18"/>
              </w:rPr>
              <w:t xml:space="preserve"> </w:t>
            </w:r>
            <w:r w:rsidRPr="008161AB">
              <w:rPr>
                <w:rFonts w:asciiTheme="majorHAnsi" w:hAnsiTheme="majorHAnsi" w:cstheme="majorHAnsi"/>
                <w:sz w:val="18"/>
                <w:szCs w:val="18"/>
              </w:rPr>
              <w:t>insistant</w:t>
            </w:r>
            <w:r w:rsidRPr="008161AB">
              <w:rPr>
                <w:rFonts w:asciiTheme="majorHAnsi" w:hAnsiTheme="majorHAnsi" w:cstheme="majorHAnsi"/>
                <w:spacing w:val="-8"/>
                <w:sz w:val="18"/>
                <w:szCs w:val="18"/>
              </w:rPr>
              <w:t xml:space="preserve"> </w:t>
            </w:r>
            <w:r w:rsidRPr="008161AB">
              <w:rPr>
                <w:rFonts w:asciiTheme="majorHAnsi" w:hAnsiTheme="majorHAnsi" w:cstheme="majorHAnsi"/>
                <w:sz w:val="18"/>
                <w:szCs w:val="18"/>
              </w:rPr>
              <w:t>davantage</w:t>
            </w:r>
            <w:r w:rsidRPr="008161AB">
              <w:rPr>
                <w:rFonts w:asciiTheme="majorHAnsi" w:hAnsiTheme="majorHAnsi" w:cstheme="majorHAnsi"/>
                <w:spacing w:val="-10"/>
                <w:sz w:val="18"/>
                <w:szCs w:val="18"/>
              </w:rPr>
              <w:t xml:space="preserve"> </w:t>
            </w:r>
            <w:r w:rsidRPr="008161AB">
              <w:rPr>
                <w:rFonts w:asciiTheme="majorHAnsi" w:hAnsiTheme="majorHAnsi" w:cstheme="majorHAnsi"/>
                <w:sz w:val="18"/>
                <w:szCs w:val="18"/>
              </w:rPr>
              <w:t>sur</w:t>
            </w:r>
            <w:r w:rsidRPr="008161AB">
              <w:rPr>
                <w:rFonts w:asciiTheme="majorHAnsi" w:hAnsiTheme="majorHAnsi" w:cstheme="majorHAnsi"/>
                <w:spacing w:val="-9"/>
                <w:sz w:val="18"/>
                <w:szCs w:val="18"/>
              </w:rPr>
              <w:t xml:space="preserve"> </w:t>
            </w:r>
            <w:r w:rsidRPr="008161AB">
              <w:rPr>
                <w:rFonts w:asciiTheme="majorHAnsi" w:hAnsiTheme="majorHAnsi" w:cstheme="majorHAnsi"/>
                <w:sz w:val="18"/>
                <w:szCs w:val="18"/>
              </w:rPr>
              <w:t>le</w:t>
            </w:r>
            <w:r w:rsidRPr="008161AB">
              <w:rPr>
                <w:rFonts w:asciiTheme="majorHAnsi" w:hAnsiTheme="majorHAnsi" w:cstheme="majorHAnsi"/>
                <w:spacing w:val="-10"/>
                <w:sz w:val="18"/>
                <w:szCs w:val="18"/>
              </w:rPr>
              <w:t xml:space="preserve"> </w:t>
            </w:r>
            <w:r w:rsidRPr="008161AB">
              <w:rPr>
                <w:rFonts w:asciiTheme="majorHAnsi" w:hAnsiTheme="majorHAnsi" w:cstheme="majorHAnsi"/>
                <w:sz w:val="18"/>
                <w:szCs w:val="18"/>
              </w:rPr>
              <w:t>rôle</w:t>
            </w:r>
            <w:r w:rsidRPr="008161AB">
              <w:rPr>
                <w:rFonts w:asciiTheme="majorHAnsi" w:hAnsiTheme="majorHAnsi" w:cstheme="majorHAnsi"/>
                <w:spacing w:val="-12"/>
                <w:sz w:val="18"/>
                <w:szCs w:val="18"/>
              </w:rPr>
              <w:t xml:space="preserve"> </w:t>
            </w:r>
            <w:r w:rsidRPr="008161AB">
              <w:rPr>
                <w:rFonts w:asciiTheme="majorHAnsi" w:hAnsiTheme="majorHAnsi" w:cstheme="majorHAnsi"/>
                <w:sz w:val="18"/>
                <w:szCs w:val="18"/>
              </w:rPr>
              <w:t>respectif</w:t>
            </w:r>
            <w:r w:rsidRPr="008161AB">
              <w:rPr>
                <w:rFonts w:asciiTheme="majorHAnsi" w:hAnsiTheme="majorHAnsi" w:cstheme="majorHAnsi"/>
                <w:spacing w:val="-8"/>
                <w:sz w:val="18"/>
                <w:szCs w:val="18"/>
              </w:rPr>
              <w:t xml:space="preserve"> </w:t>
            </w:r>
            <w:r w:rsidRPr="008161AB">
              <w:rPr>
                <w:rFonts w:asciiTheme="majorHAnsi" w:hAnsiTheme="majorHAnsi" w:cstheme="majorHAnsi"/>
                <w:sz w:val="18"/>
                <w:szCs w:val="18"/>
              </w:rPr>
              <w:t>des</w:t>
            </w:r>
            <w:r w:rsidRPr="008161AB">
              <w:rPr>
                <w:rFonts w:asciiTheme="majorHAnsi" w:hAnsiTheme="majorHAnsi" w:cstheme="majorHAnsi"/>
                <w:spacing w:val="-9"/>
                <w:sz w:val="18"/>
                <w:szCs w:val="18"/>
              </w:rPr>
              <w:t xml:space="preserve"> </w:t>
            </w:r>
            <w:r w:rsidRPr="008161AB">
              <w:rPr>
                <w:rFonts w:asciiTheme="majorHAnsi" w:hAnsiTheme="majorHAnsi" w:cstheme="majorHAnsi"/>
                <w:sz w:val="18"/>
                <w:szCs w:val="18"/>
              </w:rPr>
              <w:t>différents</w:t>
            </w:r>
            <w:r w:rsidRPr="008161AB">
              <w:rPr>
                <w:rFonts w:asciiTheme="majorHAnsi" w:hAnsiTheme="majorHAnsi" w:cstheme="majorHAnsi"/>
                <w:spacing w:val="-12"/>
                <w:sz w:val="18"/>
                <w:szCs w:val="18"/>
              </w:rPr>
              <w:t xml:space="preserve"> </w:t>
            </w:r>
            <w:r w:rsidRPr="008161AB">
              <w:rPr>
                <w:rFonts w:asciiTheme="majorHAnsi" w:hAnsiTheme="majorHAnsi" w:cstheme="majorHAnsi"/>
                <w:sz w:val="18"/>
                <w:szCs w:val="18"/>
              </w:rPr>
              <w:t>acteurs</w:t>
            </w:r>
            <w:r w:rsidRPr="008161AB">
              <w:rPr>
                <w:rFonts w:asciiTheme="majorHAnsi" w:hAnsiTheme="majorHAnsi" w:cstheme="majorHAnsi"/>
                <w:spacing w:val="-12"/>
                <w:sz w:val="18"/>
                <w:szCs w:val="18"/>
              </w:rPr>
              <w:t xml:space="preserve"> </w:t>
            </w:r>
            <w:r w:rsidRPr="008161AB">
              <w:rPr>
                <w:rFonts w:asciiTheme="majorHAnsi" w:hAnsiTheme="majorHAnsi" w:cstheme="majorHAnsi"/>
                <w:sz w:val="18"/>
                <w:szCs w:val="18"/>
              </w:rPr>
              <w:t xml:space="preserve">éducatifs </w:t>
            </w:r>
            <w:r w:rsidRPr="008161AB">
              <w:rPr>
                <w:rFonts w:asciiTheme="majorHAnsi" w:hAnsiTheme="majorHAnsi" w:cstheme="majorHAnsi"/>
                <w:sz w:val="18"/>
                <w:szCs w:val="18"/>
                <w:lang w:val="fr-CA"/>
              </w:rPr>
              <w:t>(microsystème)</w:t>
            </w:r>
            <w:r w:rsidRPr="008161AB">
              <w:rPr>
                <w:rFonts w:asciiTheme="majorHAnsi" w:hAnsiTheme="majorHAnsi" w:cstheme="majorHAnsi"/>
                <w:spacing w:val="-9"/>
                <w:sz w:val="18"/>
                <w:szCs w:val="18"/>
                <w:lang w:val="fr-CA"/>
              </w:rPr>
              <w:t xml:space="preserve"> </w:t>
            </w:r>
            <w:r w:rsidRPr="008161AB">
              <w:rPr>
                <w:rFonts w:asciiTheme="majorHAnsi" w:hAnsiTheme="majorHAnsi" w:cstheme="majorHAnsi"/>
                <w:sz w:val="18"/>
                <w:szCs w:val="18"/>
                <w:lang w:val="fr-CA"/>
              </w:rPr>
              <w:t>et</w:t>
            </w:r>
            <w:r w:rsidRPr="008161AB">
              <w:rPr>
                <w:rFonts w:asciiTheme="majorHAnsi" w:hAnsiTheme="majorHAnsi" w:cstheme="majorHAnsi"/>
                <w:spacing w:val="-6"/>
                <w:sz w:val="18"/>
                <w:szCs w:val="18"/>
                <w:lang w:val="fr-CA"/>
              </w:rPr>
              <w:t xml:space="preserve"> </w:t>
            </w:r>
            <w:r w:rsidRPr="008161AB">
              <w:rPr>
                <w:rFonts w:asciiTheme="majorHAnsi" w:hAnsiTheme="majorHAnsi" w:cstheme="majorHAnsi"/>
                <w:sz w:val="18"/>
                <w:szCs w:val="18"/>
                <w:lang w:val="fr-CA"/>
              </w:rPr>
              <w:t>leurs</w:t>
            </w:r>
            <w:r w:rsidRPr="008161AB">
              <w:rPr>
                <w:rFonts w:asciiTheme="majorHAnsi" w:hAnsiTheme="majorHAnsi" w:cstheme="majorHAnsi"/>
                <w:spacing w:val="-9"/>
                <w:sz w:val="18"/>
                <w:szCs w:val="18"/>
                <w:lang w:val="fr-CA"/>
              </w:rPr>
              <w:t xml:space="preserve"> </w:t>
            </w:r>
            <w:r w:rsidRPr="008161AB">
              <w:rPr>
                <w:rFonts w:asciiTheme="majorHAnsi" w:hAnsiTheme="majorHAnsi" w:cstheme="majorHAnsi"/>
                <w:sz w:val="18"/>
                <w:szCs w:val="18"/>
                <w:lang w:val="fr-CA"/>
              </w:rPr>
              <w:t>relations</w:t>
            </w:r>
            <w:r w:rsidRPr="008161AB">
              <w:rPr>
                <w:rFonts w:asciiTheme="majorHAnsi" w:hAnsiTheme="majorHAnsi" w:cstheme="majorHAnsi"/>
                <w:spacing w:val="-7"/>
                <w:sz w:val="18"/>
                <w:szCs w:val="18"/>
                <w:lang w:val="fr-CA"/>
              </w:rPr>
              <w:t xml:space="preserve"> </w:t>
            </w:r>
            <w:r w:rsidRPr="008161AB">
              <w:rPr>
                <w:rFonts w:asciiTheme="majorHAnsi" w:hAnsiTheme="majorHAnsi" w:cstheme="majorHAnsi"/>
                <w:sz w:val="18"/>
                <w:szCs w:val="18"/>
                <w:lang w:val="fr-CA"/>
              </w:rPr>
              <w:t>de</w:t>
            </w:r>
            <w:r w:rsidRPr="008161AB">
              <w:rPr>
                <w:rFonts w:asciiTheme="majorHAnsi" w:hAnsiTheme="majorHAnsi" w:cstheme="majorHAnsi"/>
                <w:spacing w:val="-7"/>
                <w:sz w:val="18"/>
                <w:szCs w:val="18"/>
                <w:lang w:val="fr-CA"/>
              </w:rPr>
              <w:t xml:space="preserve"> </w:t>
            </w:r>
            <w:r w:rsidRPr="008161AB">
              <w:rPr>
                <w:rFonts w:asciiTheme="majorHAnsi" w:hAnsiTheme="majorHAnsi" w:cstheme="majorHAnsi"/>
                <w:sz w:val="18"/>
                <w:szCs w:val="18"/>
                <w:lang w:val="fr-CA"/>
              </w:rPr>
              <w:t>collaboration</w:t>
            </w:r>
            <w:r w:rsidRPr="008161AB">
              <w:rPr>
                <w:rFonts w:asciiTheme="majorHAnsi" w:hAnsiTheme="majorHAnsi" w:cstheme="majorHAnsi"/>
                <w:spacing w:val="-9"/>
                <w:sz w:val="18"/>
                <w:szCs w:val="18"/>
                <w:lang w:val="fr-CA"/>
              </w:rPr>
              <w:t xml:space="preserve"> </w:t>
            </w:r>
            <w:r w:rsidRPr="008161AB">
              <w:rPr>
                <w:rFonts w:asciiTheme="majorHAnsi" w:hAnsiTheme="majorHAnsi" w:cstheme="majorHAnsi"/>
                <w:spacing w:val="-2"/>
                <w:sz w:val="18"/>
                <w:szCs w:val="18"/>
                <w:lang w:val="fr-CA"/>
              </w:rPr>
              <w:t>(</w:t>
            </w:r>
            <w:proofErr w:type="spellStart"/>
            <w:r w:rsidRPr="008161AB">
              <w:rPr>
                <w:rFonts w:asciiTheme="majorHAnsi" w:hAnsiTheme="majorHAnsi" w:cstheme="majorHAnsi"/>
                <w:spacing w:val="-2"/>
                <w:sz w:val="18"/>
                <w:szCs w:val="18"/>
                <w:lang w:val="fr-CA"/>
              </w:rPr>
              <w:t>mésosystème</w:t>
            </w:r>
            <w:proofErr w:type="spellEnd"/>
            <w:r w:rsidRPr="008161AB">
              <w:rPr>
                <w:rFonts w:asciiTheme="majorHAnsi" w:hAnsiTheme="majorHAnsi" w:cstheme="majorHAnsi"/>
                <w:spacing w:val="-2"/>
                <w:sz w:val="18"/>
                <w:szCs w:val="18"/>
                <w:lang w:val="fr-CA"/>
              </w:rPr>
              <w:t>).</w:t>
            </w:r>
          </w:p>
          <w:p w14:paraId="14EAC036" w14:textId="77777777" w:rsidR="00C76672" w:rsidRPr="008161AB" w:rsidRDefault="00C76672" w:rsidP="00D251BA">
            <w:pPr>
              <w:pStyle w:val="TableParagraph"/>
              <w:tabs>
                <w:tab w:val="left" w:pos="468"/>
              </w:tabs>
              <w:ind w:left="360" w:right="106"/>
              <w:jc w:val="both"/>
              <w:rPr>
                <w:rFonts w:asciiTheme="majorHAnsi" w:hAnsiTheme="majorHAnsi" w:cstheme="majorHAnsi"/>
                <w:b/>
                <w:sz w:val="18"/>
                <w:szCs w:val="18"/>
                <w:lang w:val="fr-CA"/>
              </w:rPr>
            </w:pPr>
          </w:p>
          <w:p w14:paraId="0CDC95BC" w14:textId="372A90FB" w:rsidR="00C76672" w:rsidRPr="000F0F1C" w:rsidRDefault="00C76672" w:rsidP="00DB2628">
            <w:pPr>
              <w:pStyle w:val="Paragraphedeliste"/>
              <w:widowControl w:val="0"/>
              <w:numPr>
                <w:ilvl w:val="0"/>
                <w:numId w:val="18"/>
              </w:numPr>
              <w:tabs>
                <w:tab w:val="left" w:pos="1327"/>
              </w:tabs>
              <w:autoSpaceDE w:val="0"/>
              <w:autoSpaceDN w:val="0"/>
              <w:spacing w:after="0" w:line="240" w:lineRule="auto"/>
              <w:rPr>
                <w:rFonts w:asciiTheme="majorHAnsi" w:eastAsia="Arial" w:hAnsiTheme="majorHAnsi" w:cstheme="majorHAnsi"/>
                <w:b/>
                <w:bCs/>
                <w:color w:val="709FDB" w:themeColor="text2" w:themeTint="80"/>
                <w:sz w:val="18"/>
                <w:szCs w:val="18"/>
                <w:lang w:val="fr-FR"/>
              </w:rPr>
            </w:pPr>
            <w:r w:rsidRPr="000F0F1C">
              <w:rPr>
                <w:rFonts w:asciiTheme="majorHAnsi" w:eastAsia="Arial" w:hAnsiTheme="majorHAnsi" w:cstheme="majorHAnsi"/>
                <w:b/>
                <w:bCs/>
                <w:color w:val="709FDB" w:themeColor="text2" w:themeTint="80"/>
                <w:sz w:val="18"/>
                <w:szCs w:val="18"/>
                <w:lang w:val="fr-FR"/>
              </w:rPr>
              <w:t>Rôle</w:t>
            </w:r>
            <w:r w:rsidRPr="000F0F1C">
              <w:rPr>
                <w:rFonts w:asciiTheme="majorHAnsi" w:eastAsia="Arial" w:hAnsiTheme="majorHAnsi" w:cstheme="majorHAnsi"/>
                <w:b/>
                <w:bCs/>
                <w:color w:val="709FDB" w:themeColor="text2" w:themeTint="80"/>
                <w:spacing w:val="-5"/>
                <w:sz w:val="18"/>
                <w:szCs w:val="18"/>
                <w:lang w:val="fr-FR"/>
              </w:rPr>
              <w:t xml:space="preserve"> </w:t>
            </w:r>
            <w:r w:rsidRPr="000F0F1C">
              <w:rPr>
                <w:rFonts w:asciiTheme="majorHAnsi" w:eastAsia="Arial" w:hAnsiTheme="majorHAnsi" w:cstheme="majorHAnsi"/>
                <w:b/>
                <w:bCs/>
                <w:color w:val="709FDB" w:themeColor="text2" w:themeTint="80"/>
                <w:sz w:val="18"/>
                <w:szCs w:val="18"/>
                <w:lang w:val="fr-FR"/>
              </w:rPr>
              <w:t>des</w:t>
            </w:r>
            <w:r w:rsidRPr="000F0F1C">
              <w:rPr>
                <w:rFonts w:asciiTheme="majorHAnsi" w:eastAsia="Arial" w:hAnsiTheme="majorHAnsi" w:cstheme="majorHAnsi"/>
                <w:b/>
                <w:bCs/>
                <w:color w:val="709FDB" w:themeColor="text2" w:themeTint="80"/>
                <w:spacing w:val="-4"/>
                <w:sz w:val="18"/>
                <w:szCs w:val="18"/>
                <w:lang w:val="fr-FR"/>
              </w:rPr>
              <w:t xml:space="preserve"> </w:t>
            </w:r>
            <w:r w:rsidRPr="000F0F1C">
              <w:rPr>
                <w:rFonts w:asciiTheme="majorHAnsi" w:eastAsia="Arial" w:hAnsiTheme="majorHAnsi" w:cstheme="majorHAnsi"/>
                <w:b/>
                <w:bCs/>
                <w:color w:val="709FDB" w:themeColor="text2" w:themeTint="80"/>
                <w:sz w:val="18"/>
                <w:szCs w:val="18"/>
                <w:lang w:val="fr-FR"/>
              </w:rPr>
              <w:t>acteurs</w:t>
            </w:r>
            <w:r w:rsidRPr="000F0F1C">
              <w:rPr>
                <w:rFonts w:asciiTheme="majorHAnsi" w:eastAsia="Arial" w:hAnsiTheme="majorHAnsi" w:cstheme="majorHAnsi"/>
                <w:b/>
                <w:bCs/>
                <w:color w:val="709FDB" w:themeColor="text2" w:themeTint="80"/>
                <w:spacing w:val="-5"/>
                <w:sz w:val="18"/>
                <w:szCs w:val="18"/>
                <w:lang w:val="fr-FR"/>
              </w:rPr>
              <w:t xml:space="preserve"> </w:t>
            </w:r>
            <w:r w:rsidRPr="000F0F1C">
              <w:rPr>
                <w:rFonts w:asciiTheme="majorHAnsi" w:eastAsia="Arial" w:hAnsiTheme="majorHAnsi" w:cstheme="majorHAnsi"/>
                <w:b/>
                <w:bCs/>
                <w:color w:val="709FDB" w:themeColor="text2" w:themeTint="80"/>
                <w:spacing w:val="-2"/>
                <w:sz w:val="18"/>
                <w:szCs w:val="18"/>
                <w:lang w:val="fr-FR"/>
              </w:rPr>
              <w:t>éducatifs</w:t>
            </w:r>
            <w:r w:rsidR="00033EBE">
              <w:rPr>
                <w:rStyle w:val="Appelnotedebasdep"/>
                <w:rFonts w:asciiTheme="majorHAnsi" w:eastAsia="Arial" w:hAnsiTheme="majorHAnsi" w:cstheme="majorHAnsi"/>
                <w:b/>
                <w:bCs/>
                <w:color w:val="709FDB" w:themeColor="text2" w:themeTint="80"/>
                <w:spacing w:val="-2"/>
                <w:sz w:val="18"/>
                <w:szCs w:val="18"/>
                <w:lang w:val="fr-FR"/>
              </w:rPr>
              <w:footnoteReference w:id="3"/>
            </w:r>
          </w:p>
          <w:p w14:paraId="76F8C26B" w14:textId="77777777" w:rsidR="00C76672" w:rsidRPr="008161AB" w:rsidRDefault="00C76672" w:rsidP="000A065B">
            <w:pPr>
              <w:widowControl w:val="0"/>
              <w:tabs>
                <w:tab w:val="left" w:pos="2048"/>
              </w:tabs>
              <w:autoSpaceDE w:val="0"/>
              <w:autoSpaceDN w:val="0"/>
              <w:spacing w:after="0" w:line="240" w:lineRule="auto"/>
              <w:ind w:left="360"/>
              <w:rPr>
                <w:rFonts w:asciiTheme="majorHAnsi" w:eastAsia="Arial" w:hAnsiTheme="majorHAnsi" w:cstheme="majorHAnsi"/>
                <w:sz w:val="18"/>
                <w:szCs w:val="18"/>
                <w:lang w:val="fr-FR"/>
              </w:rPr>
            </w:pPr>
          </w:p>
        </w:tc>
      </w:tr>
      <w:tr w:rsidR="00C76672" w:rsidRPr="00D45655" w14:paraId="4C0391CA" w14:textId="77777777" w:rsidTr="00D251BA">
        <w:tc>
          <w:tcPr>
            <w:tcW w:w="18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3464F6" w14:textId="77777777" w:rsidR="00C76672" w:rsidRPr="00EF04EE" w:rsidRDefault="00C76672" w:rsidP="00D251BA">
            <w:pPr>
              <w:spacing w:after="0"/>
              <w:ind w:right="-147"/>
              <w:jc w:val="center"/>
              <w:rPr>
                <w:rFonts w:asciiTheme="majorHAnsi" w:hAnsiTheme="majorHAnsi"/>
                <w:b/>
                <w:color w:val="215868" w:themeColor="accent5" w:themeShade="80"/>
                <w:sz w:val="18"/>
                <w:szCs w:val="18"/>
              </w:rPr>
            </w:pPr>
            <w:r w:rsidRPr="00EF04EE">
              <w:rPr>
                <w:rFonts w:asciiTheme="majorHAnsi" w:hAnsiTheme="majorHAnsi"/>
                <w:b/>
                <w:color w:val="215868" w:themeColor="accent5" w:themeShade="80"/>
                <w:sz w:val="18"/>
                <w:szCs w:val="18"/>
              </w:rPr>
              <w:t>COURS 4</w:t>
            </w:r>
          </w:p>
          <w:p w14:paraId="7F11E643" w14:textId="48D189C5" w:rsidR="00C76672" w:rsidRPr="00487E1A" w:rsidRDefault="00C76672" w:rsidP="00D251BA">
            <w:pPr>
              <w:spacing w:after="0"/>
              <w:ind w:right="-147"/>
              <w:jc w:val="center"/>
              <w:rPr>
                <w:rFonts w:asciiTheme="majorHAnsi" w:hAnsiTheme="majorHAnsi"/>
                <w:b/>
                <w:bCs/>
                <w:sz w:val="18"/>
                <w:szCs w:val="18"/>
              </w:rPr>
            </w:pPr>
            <w:r w:rsidRPr="00934A50">
              <w:rPr>
                <w:rFonts w:asciiTheme="majorHAnsi" w:hAnsiTheme="majorHAnsi"/>
                <w:b/>
                <w:bCs/>
                <w:color w:val="00B050"/>
                <w:sz w:val="18"/>
                <w:szCs w:val="18"/>
              </w:rPr>
              <w:t>1</w:t>
            </w:r>
            <w:r w:rsidR="00D56A8E" w:rsidRPr="00934A50">
              <w:rPr>
                <w:rFonts w:asciiTheme="majorHAnsi" w:hAnsiTheme="majorHAnsi"/>
                <w:b/>
                <w:bCs/>
                <w:color w:val="00B050"/>
                <w:sz w:val="18"/>
                <w:szCs w:val="18"/>
              </w:rPr>
              <w:t>6</w:t>
            </w:r>
            <w:r w:rsidRPr="00934A50">
              <w:rPr>
                <w:rFonts w:asciiTheme="majorHAnsi" w:hAnsiTheme="majorHAnsi"/>
                <w:b/>
                <w:bCs/>
                <w:color w:val="00B050"/>
                <w:sz w:val="18"/>
                <w:szCs w:val="18"/>
              </w:rPr>
              <w:t xml:space="preserve"> </w:t>
            </w:r>
            <w:proofErr w:type="spellStart"/>
            <w:r w:rsidRPr="00934A50">
              <w:rPr>
                <w:rFonts w:asciiTheme="majorHAnsi" w:hAnsiTheme="majorHAnsi"/>
                <w:b/>
                <w:bCs/>
                <w:color w:val="00B050"/>
                <w:sz w:val="18"/>
                <w:szCs w:val="18"/>
              </w:rPr>
              <w:t>septembre</w:t>
            </w:r>
            <w:proofErr w:type="spellEnd"/>
            <w:r w:rsidRPr="00934A50">
              <w:rPr>
                <w:rFonts w:asciiTheme="majorHAnsi" w:hAnsiTheme="majorHAnsi"/>
                <w:b/>
                <w:bCs/>
                <w:color w:val="00B050"/>
                <w:sz w:val="18"/>
                <w:szCs w:val="18"/>
              </w:rPr>
              <w:t xml:space="preserve"> 202</w:t>
            </w:r>
            <w:r w:rsidR="00D56A8E" w:rsidRPr="00934A50">
              <w:rPr>
                <w:rFonts w:asciiTheme="majorHAnsi" w:hAnsiTheme="majorHAnsi"/>
                <w:b/>
                <w:bCs/>
                <w:color w:val="00B050"/>
                <w:sz w:val="18"/>
                <w:szCs w:val="18"/>
              </w:rPr>
              <w:t>5</w:t>
            </w:r>
          </w:p>
        </w:tc>
        <w:tc>
          <w:tcPr>
            <w:tcW w:w="74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BBA1AE" w14:textId="77777777" w:rsidR="00C76672" w:rsidRPr="003228E5" w:rsidRDefault="00C76672" w:rsidP="00D251BA">
            <w:pPr>
              <w:widowControl w:val="0"/>
              <w:tabs>
                <w:tab w:val="left" w:pos="606"/>
              </w:tabs>
              <w:autoSpaceDE w:val="0"/>
              <w:autoSpaceDN w:val="0"/>
              <w:spacing w:after="0" w:line="240" w:lineRule="auto"/>
              <w:rPr>
                <w:rFonts w:asciiTheme="majorHAnsi" w:eastAsia="Arial" w:hAnsiTheme="majorHAnsi" w:cstheme="majorHAnsi"/>
                <w:b/>
                <w:bCs/>
                <w:color w:val="31849B" w:themeColor="accent5" w:themeShade="BF"/>
                <w:sz w:val="18"/>
                <w:szCs w:val="18"/>
                <w:lang w:val="fr-FR"/>
              </w:rPr>
            </w:pPr>
          </w:p>
          <w:p w14:paraId="74949962" w14:textId="77777777" w:rsidR="003228E5" w:rsidRPr="00294E1B" w:rsidRDefault="003228E5" w:rsidP="003228E5">
            <w:pPr>
              <w:spacing w:after="0" w:line="240" w:lineRule="auto"/>
              <w:rPr>
                <w:rFonts w:cs="Calibri"/>
                <w:b/>
                <w:bCs/>
                <w:color w:val="E36C0A" w:themeColor="accent6" w:themeShade="BF"/>
                <w:sz w:val="18"/>
                <w:szCs w:val="18"/>
                <w:lang w:val="fr-CA"/>
              </w:rPr>
            </w:pPr>
            <w:r w:rsidRPr="00294E1B">
              <w:rPr>
                <w:rFonts w:cs="Calibri"/>
                <w:b/>
                <w:bCs/>
                <w:color w:val="E36C0A" w:themeColor="accent6" w:themeShade="BF"/>
                <w:sz w:val="18"/>
                <w:szCs w:val="18"/>
                <w:lang w:val="fr-CA"/>
              </w:rPr>
              <w:t>Appropriation : cahier de traces</w:t>
            </w:r>
          </w:p>
          <w:p w14:paraId="381A8118" w14:textId="77777777" w:rsidR="003228E5" w:rsidRPr="003228E5" w:rsidRDefault="003228E5" w:rsidP="003228E5">
            <w:pPr>
              <w:spacing w:after="0" w:line="240" w:lineRule="auto"/>
              <w:rPr>
                <w:rFonts w:cs="Calibri"/>
                <w:b/>
                <w:bCs/>
                <w:sz w:val="18"/>
                <w:szCs w:val="18"/>
                <w:lang w:val="fr-CA"/>
              </w:rPr>
            </w:pPr>
          </w:p>
          <w:p w14:paraId="03CD44CF" w14:textId="77777777" w:rsidR="003228E5" w:rsidRPr="00DA0C95" w:rsidRDefault="003228E5" w:rsidP="003228E5">
            <w:pPr>
              <w:spacing w:after="0" w:line="240" w:lineRule="auto"/>
              <w:rPr>
                <w:rFonts w:cs="Calibri"/>
                <w:b/>
                <w:bCs/>
                <w:sz w:val="18"/>
                <w:szCs w:val="18"/>
                <w:lang w:val="fr-CA"/>
              </w:rPr>
            </w:pPr>
            <w:r w:rsidRPr="003228E5">
              <w:rPr>
                <w:rFonts w:ascii="Segoe UI Emoji" w:hAnsi="Segoe UI Emoji" w:cs="Segoe UI Emoji"/>
                <w:sz w:val="18"/>
                <w:szCs w:val="18"/>
              </w:rPr>
              <w:t>🎯</w:t>
            </w:r>
            <w:r w:rsidRPr="003228E5">
              <w:rPr>
                <w:rFonts w:cs="Calibri"/>
                <w:sz w:val="18"/>
                <w:szCs w:val="18"/>
                <w:lang w:val="fr-CA"/>
              </w:rPr>
              <w:t xml:space="preserve"> </w:t>
            </w:r>
            <w:proofErr w:type="gramStart"/>
            <w:r w:rsidRPr="00DA0C95">
              <w:rPr>
                <w:rFonts w:cs="Calibri"/>
                <w:b/>
                <w:bCs/>
                <w:sz w:val="18"/>
                <w:szCs w:val="18"/>
                <w:lang w:val="fr-CA"/>
              </w:rPr>
              <w:t>Objectifs :</w:t>
            </w:r>
            <w:proofErr w:type="gramEnd"/>
          </w:p>
          <w:p w14:paraId="722470AC" w14:textId="77777777" w:rsidR="003228E5" w:rsidRPr="003228E5" w:rsidRDefault="003228E5" w:rsidP="003228E5">
            <w:pPr>
              <w:spacing w:after="0" w:line="240" w:lineRule="auto"/>
              <w:rPr>
                <w:rFonts w:cs="Calibri"/>
                <w:sz w:val="18"/>
                <w:szCs w:val="18"/>
                <w:lang w:val="fr-CA"/>
              </w:rPr>
            </w:pPr>
          </w:p>
          <w:p w14:paraId="74D56494" w14:textId="77777777" w:rsidR="003228E5" w:rsidRPr="003228E5" w:rsidRDefault="003228E5" w:rsidP="003228E5">
            <w:pPr>
              <w:spacing w:after="0" w:line="240" w:lineRule="auto"/>
              <w:rPr>
                <w:rFonts w:cs="Calibri"/>
                <w:sz w:val="18"/>
                <w:szCs w:val="18"/>
                <w:lang w:val="fr-CA"/>
              </w:rPr>
            </w:pPr>
            <w:r w:rsidRPr="003228E5">
              <w:rPr>
                <w:rFonts w:cs="Calibri"/>
                <w:sz w:val="18"/>
                <w:szCs w:val="18"/>
                <w:lang w:val="fr-CA"/>
              </w:rPr>
              <w:t>- Commencer à remplir le cahier progressivement.</w:t>
            </w:r>
          </w:p>
          <w:p w14:paraId="3980887D" w14:textId="77777777" w:rsidR="003228E5" w:rsidRDefault="003228E5" w:rsidP="003228E5">
            <w:pPr>
              <w:spacing w:after="0" w:line="240" w:lineRule="auto"/>
              <w:rPr>
                <w:rFonts w:cs="Calibri"/>
                <w:sz w:val="18"/>
                <w:szCs w:val="18"/>
                <w:lang w:val="fr-CA"/>
              </w:rPr>
            </w:pPr>
            <w:r w:rsidRPr="003228E5">
              <w:rPr>
                <w:rFonts w:cs="Calibri"/>
                <w:sz w:val="18"/>
                <w:szCs w:val="18"/>
                <w:lang w:val="fr-CA"/>
              </w:rPr>
              <w:t>- Intégrer la dimension visuelle (schéma, tableau, photo, carte conceptuelle).</w:t>
            </w:r>
          </w:p>
          <w:p w14:paraId="4B9D15C3" w14:textId="77777777" w:rsidR="003228E5" w:rsidRPr="003228E5" w:rsidRDefault="003228E5" w:rsidP="003228E5">
            <w:pPr>
              <w:spacing w:after="0" w:line="240" w:lineRule="auto"/>
              <w:rPr>
                <w:rFonts w:cs="Calibri"/>
                <w:sz w:val="18"/>
                <w:szCs w:val="18"/>
                <w:lang w:val="fr-CA"/>
              </w:rPr>
            </w:pPr>
          </w:p>
          <w:p w14:paraId="1300EDAB" w14:textId="77777777" w:rsidR="003228E5" w:rsidRDefault="003228E5" w:rsidP="003228E5">
            <w:pPr>
              <w:spacing w:after="0" w:line="240" w:lineRule="auto"/>
              <w:rPr>
                <w:rFonts w:cs="Calibri"/>
                <w:sz w:val="18"/>
                <w:szCs w:val="18"/>
                <w:lang w:val="fr-CA"/>
              </w:rPr>
            </w:pPr>
            <w:r w:rsidRPr="003228E5">
              <w:rPr>
                <w:rFonts w:ascii="Segoe UI Emoji" w:hAnsi="Segoe UI Emoji" w:cs="Segoe UI Emoji"/>
                <w:sz w:val="18"/>
                <w:szCs w:val="18"/>
              </w:rPr>
              <w:t>🔹</w:t>
            </w:r>
            <w:r w:rsidRPr="003228E5">
              <w:rPr>
                <w:rFonts w:cs="Calibri"/>
                <w:sz w:val="18"/>
                <w:szCs w:val="18"/>
                <w:lang w:val="fr-CA"/>
              </w:rPr>
              <w:t xml:space="preserve"> </w:t>
            </w:r>
            <w:proofErr w:type="gramStart"/>
            <w:r w:rsidRPr="00DA0C95">
              <w:rPr>
                <w:rFonts w:cs="Calibri"/>
                <w:b/>
                <w:bCs/>
                <w:sz w:val="18"/>
                <w:szCs w:val="18"/>
                <w:lang w:val="fr-CA"/>
              </w:rPr>
              <w:t>Activités :</w:t>
            </w:r>
            <w:proofErr w:type="gramEnd"/>
          </w:p>
          <w:p w14:paraId="3BCF4CBF" w14:textId="77777777" w:rsidR="003228E5" w:rsidRPr="003228E5" w:rsidRDefault="003228E5" w:rsidP="003228E5">
            <w:pPr>
              <w:spacing w:after="0" w:line="240" w:lineRule="auto"/>
              <w:rPr>
                <w:rFonts w:cs="Calibri"/>
                <w:sz w:val="18"/>
                <w:szCs w:val="18"/>
                <w:lang w:val="fr-CA"/>
              </w:rPr>
            </w:pPr>
          </w:p>
          <w:p w14:paraId="25AA6CD3" w14:textId="77777777" w:rsidR="003228E5" w:rsidRPr="003228E5" w:rsidRDefault="003228E5" w:rsidP="003228E5">
            <w:pPr>
              <w:spacing w:after="0" w:line="240" w:lineRule="auto"/>
              <w:rPr>
                <w:rFonts w:cs="Calibri"/>
                <w:sz w:val="18"/>
                <w:szCs w:val="18"/>
                <w:lang w:val="fr-CA"/>
              </w:rPr>
            </w:pPr>
            <w:r w:rsidRPr="003228E5">
              <w:rPr>
                <w:rFonts w:cs="Calibri"/>
                <w:sz w:val="18"/>
                <w:szCs w:val="18"/>
                <w:lang w:val="fr-CA"/>
              </w:rPr>
              <w:t>- Atelier : « Transformer une idée en schéma » (représenter visuellement un concept).</w:t>
            </w:r>
          </w:p>
          <w:p w14:paraId="3B01E233" w14:textId="0BD563FD" w:rsidR="00F9129E" w:rsidRPr="00966395" w:rsidRDefault="003228E5" w:rsidP="00966395">
            <w:pPr>
              <w:spacing w:after="0" w:line="240" w:lineRule="auto"/>
              <w:rPr>
                <w:rFonts w:cs="Calibri"/>
                <w:sz w:val="18"/>
                <w:szCs w:val="18"/>
                <w:lang w:val="fr-CA"/>
              </w:rPr>
            </w:pPr>
            <w:r w:rsidRPr="003228E5">
              <w:rPr>
                <w:rFonts w:cs="Calibri"/>
                <w:sz w:val="18"/>
                <w:szCs w:val="18"/>
                <w:lang w:val="fr-CA"/>
              </w:rPr>
              <w:t>- Travail individuel : choix d’une question de la Partie 1 et rédaction d’une première version.</w:t>
            </w:r>
          </w:p>
          <w:p w14:paraId="51C92001" w14:textId="77777777" w:rsidR="00F9129E" w:rsidRDefault="00F9129E" w:rsidP="00F9129E">
            <w:pPr>
              <w:pStyle w:val="Paragraphedeliste"/>
              <w:widowControl w:val="0"/>
              <w:tabs>
                <w:tab w:val="left" w:pos="606"/>
              </w:tabs>
              <w:autoSpaceDE w:val="0"/>
              <w:autoSpaceDN w:val="0"/>
              <w:spacing w:after="0" w:line="240" w:lineRule="auto"/>
              <w:ind w:left="360"/>
              <w:rPr>
                <w:rFonts w:asciiTheme="majorHAnsi" w:eastAsia="Arial" w:hAnsiTheme="majorHAnsi" w:cstheme="majorHAnsi"/>
                <w:b/>
                <w:bCs/>
                <w:color w:val="709FDB" w:themeColor="text2" w:themeTint="80"/>
                <w:sz w:val="18"/>
                <w:szCs w:val="18"/>
                <w:lang w:val="fr-FR"/>
              </w:rPr>
            </w:pPr>
          </w:p>
          <w:p w14:paraId="75368E76" w14:textId="524F930C" w:rsidR="00C76672" w:rsidRPr="003228E5" w:rsidRDefault="00C76672" w:rsidP="00DB2628">
            <w:pPr>
              <w:pStyle w:val="Paragraphedeliste"/>
              <w:widowControl w:val="0"/>
              <w:numPr>
                <w:ilvl w:val="0"/>
                <w:numId w:val="13"/>
              </w:numPr>
              <w:tabs>
                <w:tab w:val="left" w:pos="606"/>
              </w:tabs>
              <w:autoSpaceDE w:val="0"/>
              <w:autoSpaceDN w:val="0"/>
              <w:spacing w:after="0" w:line="240" w:lineRule="auto"/>
              <w:rPr>
                <w:rFonts w:asciiTheme="majorHAnsi" w:eastAsia="Arial" w:hAnsiTheme="majorHAnsi" w:cstheme="majorHAnsi"/>
                <w:b/>
                <w:bCs/>
                <w:color w:val="709FDB" w:themeColor="text2" w:themeTint="80"/>
                <w:sz w:val="18"/>
                <w:szCs w:val="18"/>
                <w:lang w:val="fr-FR"/>
              </w:rPr>
            </w:pPr>
            <w:r w:rsidRPr="003228E5">
              <w:rPr>
                <w:rFonts w:asciiTheme="majorHAnsi" w:eastAsia="Arial" w:hAnsiTheme="majorHAnsi" w:cstheme="majorHAnsi"/>
                <w:b/>
                <w:bCs/>
                <w:color w:val="709FDB" w:themeColor="text2" w:themeTint="80"/>
                <w:sz w:val="18"/>
                <w:szCs w:val="18"/>
                <w:lang w:val="fr-FR"/>
              </w:rPr>
              <w:t>Familiarisation avec le programme-cycle</w:t>
            </w:r>
            <w:r w:rsidRPr="003228E5">
              <w:rPr>
                <w:rFonts w:asciiTheme="majorHAnsi" w:eastAsia="Arial" w:hAnsiTheme="majorHAnsi" w:cstheme="majorHAnsi"/>
                <w:b/>
                <w:bCs/>
                <w:color w:val="709FDB" w:themeColor="text2" w:themeTint="80"/>
                <w:spacing w:val="-9"/>
                <w:sz w:val="18"/>
                <w:szCs w:val="18"/>
                <w:lang w:val="fr-FR"/>
              </w:rPr>
              <w:t xml:space="preserve"> </w:t>
            </w:r>
            <w:r w:rsidRPr="003228E5">
              <w:rPr>
                <w:rFonts w:asciiTheme="majorHAnsi" w:eastAsia="Arial" w:hAnsiTheme="majorHAnsi" w:cstheme="majorHAnsi"/>
                <w:b/>
                <w:bCs/>
                <w:color w:val="709FDB" w:themeColor="text2" w:themeTint="80"/>
                <w:sz w:val="18"/>
                <w:szCs w:val="18"/>
                <w:lang w:val="fr-FR"/>
              </w:rPr>
              <w:t>de</w:t>
            </w:r>
            <w:r w:rsidRPr="003228E5">
              <w:rPr>
                <w:rFonts w:asciiTheme="majorHAnsi" w:eastAsia="Arial" w:hAnsiTheme="majorHAnsi" w:cstheme="majorHAnsi"/>
                <w:b/>
                <w:bCs/>
                <w:color w:val="709FDB" w:themeColor="text2" w:themeTint="80"/>
                <w:spacing w:val="-11"/>
                <w:sz w:val="18"/>
                <w:szCs w:val="18"/>
                <w:lang w:val="fr-FR"/>
              </w:rPr>
              <w:t xml:space="preserve"> </w:t>
            </w:r>
            <w:r w:rsidRPr="003228E5">
              <w:rPr>
                <w:rFonts w:asciiTheme="majorHAnsi" w:eastAsia="Arial" w:hAnsiTheme="majorHAnsi" w:cstheme="majorHAnsi"/>
                <w:b/>
                <w:bCs/>
                <w:color w:val="709FDB" w:themeColor="text2" w:themeTint="80"/>
                <w:sz w:val="18"/>
                <w:szCs w:val="18"/>
                <w:lang w:val="fr-FR"/>
              </w:rPr>
              <w:t>l’éducation</w:t>
            </w:r>
            <w:r w:rsidRPr="003228E5">
              <w:rPr>
                <w:rFonts w:asciiTheme="majorHAnsi" w:eastAsia="Arial" w:hAnsiTheme="majorHAnsi" w:cstheme="majorHAnsi"/>
                <w:b/>
                <w:bCs/>
                <w:color w:val="709FDB" w:themeColor="text2" w:themeTint="80"/>
                <w:spacing w:val="-8"/>
                <w:sz w:val="18"/>
                <w:szCs w:val="18"/>
                <w:lang w:val="fr-FR"/>
              </w:rPr>
              <w:t xml:space="preserve"> </w:t>
            </w:r>
            <w:r w:rsidRPr="003228E5">
              <w:rPr>
                <w:rFonts w:asciiTheme="majorHAnsi" w:eastAsia="Arial" w:hAnsiTheme="majorHAnsi" w:cstheme="majorHAnsi"/>
                <w:b/>
                <w:bCs/>
                <w:color w:val="709FDB" w:themeColor="text2" w:themeTint="80"/>
                <w:spacing w:val="-2"/>
                <w:sz w:val="18"/>
                <w:szCs w:val="18"/>
                <w:lang w:val="fr-FR"/>
              </w:rPr>
              <w:t>préscolaire (maternelle 4 et 5 ans)</w:t>
            </w:r>
          </w:p>
          <w:p w14:paraId="4904479E" w14:textId="77777777" w:rsidR="00C76672" w:rsidRPr="003228E5" w:rsidRDefault="00C76672" w:rsidP="00D251BA">
            <w:pPr>
              <w:widowControl w:val="0"/>
              <w:tabs>
                <w:tab w:val="left" w:pos="606"/>
              </w:tabs>
              <w:autoSpaceDE w:val="0"/>
              <w:autoSpaceDN w:val="0"/>
              <w:spacing w:after="0" w:line="240" w:lineRule="auto"/>
              <w:rPr>
                <w:rFonts w:asciiTheme="majorHAnsi" w:eastAsia="Arial" w:hAnsiTheme="majorHAnsi" w:cstheme="majorHAnsi"/>
                <w:b/>
                <w:bCs/>
                <w:color w:val="31849B" w:themeColor="accent5" w:themeShade="BF"/>
                <w:sz w:val="18"/>
                <w:szCs w:val="18"/>
                <w:lang w:val="fr-FR"/>
              </w:rPr>
            </w:pPr>
          </w:p>
          <w:p w14:paraId="443C50E4" w14:textId="77777777" w:rsidR="00C76672" w:rsidRPr="003228E5" w:rsidRDefault="00C76672" w:rsidP="00D251BA">
            <w:pPr>
              <w:widowControl w:val="0"/>
              <w:tabs>
                <w:tab w:val="left" w:pos="606"/>
              </w:tabs>
              <w:autoSpaceDE w:val="0"/>
              <w:autoSpaceDN w:val="0"/>
              <w:spacing w:after="0" w:line="240" w:lineRule="auto"/>
              <w:rPr>
                <w:rFonts w:asciiTheme="majorHAnsi" w:hAnsiTheme="majorHAnsi" w:cstheme="majorHAnsi"/>
                <w:sz w:val="18"/>
                <w:szCs w:val="18"/>
                <w:lang w:val="fr-CA"/>
              </w:rPr>
            </w:pPr>
            <w:r w:rsidRPr="003228E5">
              <w:rPr>
                <w:rFonts w:asciiTheme="majorHAnsi" w:hAnsiTheme="majorHAnsi" w:cstheme="majorHAnsi"/>
                <w:sz w:val="18"/>
                <w:szCs w:val="18"/>
                <w:lang w:val="fr-CA"/>
              </w:rPr>
              <w:t xml:space="preserve">Mandat de l’éducation préscolaire </w:t>
            </w:r>
          </w:p>
          <w:p w14:paraId="58F80229" w14:textId="77777777" w:rsidR="00C76672" w:rsidRPr="003228E5" w:rsidRDefault="00C76672" w:rsidP="00D251BA">
            <w:pPr>
              <w:widowControl w:val="0"/>
              <w:tabs>
                <w:tab w:val="left" w:pos="606"/>
              </w:tabs>
              <w:autoSpaceDE w:val="0"/>
              <w:autoSpaceDN w:val="0"/>
              <w:spacing w:after="0" w:line="240" w:lineRule="auto"/>
              <w:rPr>
                <w:rFonts w:asciiTheme="majorHAnsi" w:hAnsiTheme="majorHAnsi" w:cstheme="majorHAnsi"/>
                <w:sz w:val="18"/>
                <w:szCs w:val="18"/>
                <w:lang w:val="fr-CA"/>
              </w:rPr>
            </w:pPr>
          </w:p>
          <w:p w14:paraId="3D77B5BD" w14:textId="77777777" w:rsidR="00C76672" w:rsidRPr="003228E5" w:rsidRDefault="00C76672" w:rsidP="00FE1605">
            <w:pPr>
              <w:pStyle w:val="Paragraphedeliste"/>
              <w:widowControl w:val="0"/>
              <w:numPr>
                <w:ilvl w:val="0"/>
                <w:numId w:val="40"/>
              </w:numPr>
              <w:tabs>
                <w:tab w:val="left" w:pos="606"/>
              </w:tabs>
              <w:autoSpaceDE w:val="0"/>
              <w:autoSpaceDN w:val="0"/>
              <w:spacing w:after="0" w:line="240" w:lineRule="auto"/>
              <w:ind w:left="360"/>
              <w:rPr>
                <w:rFonts w:asciiTheme="majorHAnsi" w:hAnsiTheme="majorHAnsi" w:cstheme="majorHAnsi"/>
                <w:sz w:val="18"/>
                <w:szCs w:val="18"/>
                <w:lang w:val="fr-CA"/>
              </w:rPr>
            </w:pPr>
            <w:r w:rsidRPr="003228E5">
              <w:rPr>
                <w:rFonts w:asciiTheme="majorHAnsi" w:hAnsiTheme="majorHAnsi" w:cstheme="majorHAnsi"/>
                <w:sz w:val="18"/>
                <w:szCs w:val="18"/>
                <w:lang w:val="fr-CA"/>
              </w:rPr>
              <w:t>Premier volet : Favoriser le développement global</w:t>
            </w:r>
          </w:p>
          <w:p w14:paraId="3483DB25" w14:textId="77777777" w:rsidR="00C76672" w:rsidRPr="003228E5" w:rsidRDefault="00C76672" w:rsidP="00FE1605">
            <w:pPr>
              <w:pStyle w:val="Paragraphedeliste"/>
              <w:widowControl w:val="0"/>
              <w:numPr>
                <w:ilvl w:val="0"/>
                <w:numId w:val="40"/>
              </w:numPr>
              <w:tabs>
                <w:tab w:val="left" w:pos="606"/>
              </w:tabs>
              <w:autoSpaceDE w:val="0"/>
              <w:autoSpaceDN w:val="0"/>
              <w:spacing w:after="0" w:line="240" w:lineRule="auto"/>
              <w:ind w:left="360"/>
              <w:rPr>
                <w:rFonts w:asciiTheme="majorHAnsi" w:hAnsiTheme="majorHAnsi" w:cstheme="majorHAnsi"/>
                <w:sz w:val="18"/>
                <w:szCs w:val="18"/>
                <w:lang w:val="fr-CA"/>
              </w:rPr>
            </w:pPr>
            <w:r w:rsidRPr="003228E5">
              <w:rPr>
                <w:rFonts w:asciiTheme="majorHAnsi" w:hAnsiTheme="majorHAnsi" w:cstheme="majorHAnsi"/>
                <w:sz w:val="18"/>
                <w:szCs w:val="18"/>
                <w:lang w:val="fr-CA"/>
              </w:rPr>
              <w:t>Deuxième volet : Mettre en œuvre des interventions préventives</w:t>
            </w:r>
          </w:p>
          <w:p w14:paraId="5D4E0159" w14:textId="77777777" w:rsidR="000D7506" w:rsidRPr="003228E5" w:rsidRDefault="000D7506" w:rsidP="00D251BA">
            <w:pPr>
              <w:widowControl w:val="0"/>
              <w:tabs>
                <w:tab w:val="left" w:pos="606"/>
              </w:tabs>
              <w:autoSpaceDE w:val="0"/>
              <w:autoSpaceDN w:val="0"/>
              <w:spacing w:after="0" w:line="240" w:lineRule="auto"/>
              <w:rPr>
                <w:rFonts w:asciiTheme="majorHAnsi" w:hAnsiTheme="majorHAnsi" w:cstheme="majorHAnsi"/>
                <w:sz w:val="18"/>
                <w:szCs w:val="18"/>
                <w:lang w:val="fr-CA"/>
              </w:rPr>
            </w:pPr>
          </w:p>
          <w:p w14:paraId="20DE2F2A" w14:textId="0D7F0776" w:rsidR="00C76672" w:rsidRPr="003228E5" w:rsidRDefault="00C76672" w:rsidP="00D251BA">
            <w:pPr>
              <w:widowControl w:val="0"/>
              <w:tabs>
                <w:tab w:val="left" w:pos="606"/>
              </w:tabs>
              <w:autoSpaceDE w:val="0"/>
              <w:autoSpaceDN w:val="0"/>
              <w:spacing w:after="0" w:line="240" w:lineRule="auto"/>
              <w:rPr>
                <w:rFonts w:asciiTheme="majorHAnsi" w:hAnsiTheme="majorHAnsi" w:cstheme="majorHAnsi"/>
                <w:sz w:val="18"/>
                <w:szCs w:val="18"/>
              </w:rPr>
            </w:pPr>
            <w:r w:rsidRPr="003228E5">
              <w:rPr>
                <w:rFonts w:asciiTheme="majorHAnsi" w:hAnsiTheme="majorHAnsi" w:cstheme="majorHAnsi"/>
                <w:sz w:val="18"/>
                <w:szCs w:val="18"/>
              </w:rPr>
              <w:t>Orientations du programme</w:t>
            </w:r>
          </w:p>
          <w:p w14:paraId="06C41D6D" w14:textId="77777777" w:rsidR="00C76672" w:rsidRPr="003228E5" w:rsidRDefault="00C76672" w:rsidP="00DB2628">
            <w:pPr>
              <w:pStyle w:val="Paragraphedeliste"/>
              <w:widowControl w:val="0"/>
              <w:numPr>
                <w:ilvl w:val="0"/>
                <w:numId w:val="19"/>
              </w:numPr>
              <w:tabs>
                <w:tab w:val="left" w:pos="606"/>
              </w:tabs>
              <w:autoSpaceDE w:val="0"/>
              <w:autoSpaceDN w:val="0"/>
              <w:spacing w:after="0" w:line="240" w:lineRule="auto"/>
              <w:rPr>
                <w:rFonts w:asciiTheme="majorHAnsi" w:hAnsiTheme="majorHAnsi" w:cstheme="majorHAnsi"/>
                <w:sz w:val="18"/>
                <w:szCs w:val="18"/>
              </w:rPr>
            </w:pPr>
            <w:r w:rsidRPr="003228E5">
              <w:rPr>
                <w:rFonts w:asciiTheme="majorHAnsi" w:hAnsiTheme="majorHAnsi" w:cstheme="majorHAnsi"/>
                <w:sz w:val="18"/>
                <w:szCs w:val="18"/>
              </w:rPr>
              <w:t>Le jeu</w:t>
            </w:r>
          </w:p>
          <w:p w14:paraId="2CA996CC" w14:textId="77777777" w:rsidR="00C76672" w:rsidRPr="003228E5" w:rsidRDefault="00C76672" w:rsidP="00DB2628">
            <w:pPr>
              <w:pStyle w:val="Paragraphedeliste"/>
              <w:widowControl w:val="0"/>
              <w:numPr>
                <w:ilvl w:val="0"/>
                <w:numId w:val="19"/>
              </w:numPr>
              <w:tabs>
                <w:tab w:val="left" w:pos="606"/>
              </w:tabs>
              <w:autoSpaceDE w:val="0"/>
              <w:autoSpaceDN w:val="0"/>
              <w:spacing w:after="0" w:line="240" w:lineRule="auto"/>
              <w:rPr>
                <w:rFonts w:asciiTheme="majorHAnsi" w:hAnsiTheme="majorHAnsi" w:cstheme="majorHAnsi"/>
                <w:sz w:val="18"/>
                <w:szCs w:val="18"/>
              </w:rPr>
            </w:pPr>
            <w:proofErr w:type="spellStart"/>
            <w:r w:rsidRPr="003228E5">
              <w:rPr>
                <w:rFonts w:asciiTheme="majorHAnsi" w:hAnsiTheme="majorHAnsi" w:cstheme="majorHAnsi"/>
                <w:sz w:val="18"/>
                <w:szCs w:val="18"/>
              </w:rPr>
              <w:t>L’observation</w:t>
            </w:r>
            <w:proofErr w:type="spellEnd"/>
            <w:r w:rsidRPr="003228E5">
              <w:rPr>
                <w:rFonts w:asciiTheme="majorHAnsi" w:hAnsiTheme="majorHAnsi" w:cstheme="majorHAnsi"/>
                <w:sz w:val="18"/>
                <w:szCs w:val="18"/>
              </w:rPr>
              <w:t xml:space="preserve"> du </w:t>
            </w:r>
            <w:proofErr w:type="spellStart"/>
            <w:r w:rsidRPr="003228E5">
              <w:rPr>
                <w:rFonts w:asciiTheme="majorHAnsi" w:hAnsiTheme="majorHAnsi" w:cstheme="majorHAnsi"/>
                <w:sz w:val="18"/>
                <w:szCs w:val="18"/>
              </w:rPr>
              <w:t>cheminement</w:t>
            </w:r>
            <w:proofErr w:type="spellEnd"/>
            <w:r w:rsidRPr="003228E5">
              <w:rPr>
                <w:rFonts w:asciiTheme="majorHAnsi" w:hAnsiTheme="majorHAnsi" w:cstheme="majorHAnsi"/>
                <w:sz w:val="18"/>
                <w:szCs w:val="18"/>
              </w:rPr>
              <w:t xml:space="preserve"> de </w:t>
            </w:r>
            <w:proofErr w:type="spellStart"/>
            <w:r w:rsidRPr="003228E5">
              <w:rPr>
                <w:rFonts w:asciiTheme="majorHAnsi" w:hAnsiTheme="majorHAnsi" w:cstheme="majorHAnsi"/>
                <w:sz w:val="18"/>
                <w:szCs w:val="18"/>
              </w:rPr>
              <w:t>l’enfant</w:t>
            </w:r>
            <w:proofErr w:type="spellEnd"/>
          </w:p>
          <w:p w14:paraId="010ACC6E" w14:textId="77777777" w:rsidR="00C76672" w:rsidRPr="003228E5" w:rsidRDefault="00C76672" w:rsidP="00D251BA">
            <w:pPr>
              <w:widowControl w:val="0"/>
              <w:tabs>
                <w:tab w:val="left" w:pos="606"/>
              </w:tabs>
              <w:autoSpaceDE w:val="0"/>
              <w:autoSpaceDN w:val="0"/>
              <w:spacing w:after="0" w:line="240" w:lineRule="auto"/>
              <w:rPr>
                <w:rFonts w:asciiTheme="majorHAnsi" w:eastAsia="Arial" w:hAnsiTheme="majorHAnsi" w:cstheme="majorHAnsi"/>
                <w:color w:val="31849B" w:themeColor="accent5" w:themeShade="BF"/>
                <w:sz w:val="18"/>
                <w:szCs w:val="18"/>
              </w:rPr>
            </w:pPr>
          </w:p>
          <w:p w14:paraId="165153E8" w14:textId="77777777" w:rsidR="00C76672" w:rsidRPr="003228E5" w:rsidRDefault="00C76672" w:rsidP="00D251BA">
            <w:pPr>
              <w:widowControl w:val="0"/>
              <w:tabs>
                <w:tab w:val="left" w:pos="606"/>
              </w:tabs>
              <w:autoSpaceDE w:val="0"/>
              <w:autoSpaceDN w:val="0"/>
              <w:spacing w:after="0" w:line="240" w:lineRule="auto"/>
              <w:rPr>
                <w:rFonts w:asciiTheme="majorHAnsi" w:hAnsiTheme="majorHAnsi" w:cstheme="majorHAnsi"/>
                <w:sz w:val="18"/>
                <w:szCs w:val="18"/>
              </w:rPr>
            </w:pPr>
            <w:proofErr w:type="spellStart"/>
            <w:r w:rsidRPr="003228E5">
              <w:rPr>
                <w:rFonts w:asciiTheme="majorHAnsi" w:hAnsiTheme="majorHAnsi" w:cstheme="majorHAnsi"/>
                <w:sz w:val="18"/>
                <w:szCs w:val="18"/>
              </w:rPr>
              <w:t>Éléments</w:t>
            </w:r>
            <w:proofErr w:type="spellEnd"/>
            <w:r w:rsidRPr="003228E5">
              <w:rPr>
                <w:rFonts w:asciiTheme="majorHAnsi" w:hAnsiTheme="majorHAnsi" w:cstheme="majorHAnsi"/>
                <w:sz w:val="18"/>
                <w:szCs w:val="18"/>
              </w:rPr>
              <w:t xml:space="preserve"> </w:t>
            </w:r>
            <w:proofErr w:type="spellStart"/>
            <w:r w:rsidRPr="003228E5">
              <w:rPr>
                <w:rFonts w:asciiTheme="majorHAnsi" w:hAnsiTheme="majorHAnsi" w:cstheme="majorHAnsi"/>
                <w:sz w:val="18"/>
                <w:szCs w:val="18"/>
              </w:rPr>
              <w:t>constitutifs</w:t>
            </w:r>
            <w:proofErr w:type="spellEnd"/>
            <w:r w:rsidRPr="003228E5">
              <w:rPr>
                <w:rFonts w:asciiTheme="majorHAnsi" w:hAnsiTheme="majorHAnsi" w:cstheme="majorHAnsi"/>
                <w:sz w:val="18"/>
                <w:szCs w:val="18"/>
              </w:rPr>
              <w:t xml:space="preserve"> du programme</w:t>
            </w:r>
          </w:p>
          <w:p w14:paraId="490CAABF" w14:textId="77777777" w:rsidR="00C76672" w:rsidRPr="003228E5" w:rsidRDefault="00C76672" w:rsidP="00DB2628">
            <w:pPr>
              <w:pStyle w:val="Paragraphedeliste"/>
              <w:widowControl w:val="0"/>
              <w:numPr>
                <w:ilvl w:val="0"/>
                <w:numId w:val="20"/>
              </w:numPr>
              <w:tabs>
                <w:tab w:val="left" w:pos="606"/>
              </w:tabs>
              <w:autoSpaceDE w:val="0"/>
              <w:autoSpaceDN w:val="0"/>
              <w:spacing w:after="0" w:line="240" w:lineRule="auto"/>
              <w:rPr>
                <w:rFonts w:asciiTheme="majorHAnsi" w:eastAsia="Arial" w:hAnsiTheme="majorHAnsi" w:cstheme="majorHAnsi"/>
                <w:sz w:val="18"/>
                <w:szCs w:val="18"/>
              </w:rPr>
            </w:pPr>
            <w:proofErr w:type="spellStart"/>
            <w:r w:rsidRPr="003228E5">
              <w:rPr>
                <w:rFonts w:asciiTheme="majorHAnsi" w:eastAsia="Arial" w:hAnsiTheme="majorHAnsi" w:cstheme="majorHAnsi"/>
                <w:sz w:val="18"/>
                <w:szCs w:val="18"/>
              </w:rPr>
              <w:t>Domaines</w:t>
            </w:r>
            <w:proofErr w:type="spellEnd"/>
            <w:r w:rsidRPr="003228E5">
              <w:rPr>
                <w:rFonts w:asciiTheme="majorHAnsi" w:eastAsia="Arial" w:hAnsiTheme="majorHAnsi" w:cstheme="majorHAnsi"/>
                <w:sz w:val="18"/>
                <w:szCs w:val="18"/>
              </w:rPr>
              <w:t xml:space="preserve"> de </w:t>
            </w:r>
            <w:proofErr w:type="spellStart"/>
            <w:r w:rsidRPr="003228E5">
              <w:rPr>
                <w:rFonts w:asciiTheme="majorHAnsi" w:eastAsia="Arial" w:hAnsiTheme="majorHAnsi" w:cstheme="majorHAnsi"/>
                <w:sz w:val="18"/>
                <w:szCs w:val="18"/>
              </w:rPr>
              <w:t>développement</w:t>
            </w:r>
            <w:proofErr w:type="spellEnd"/>
          </w:p>
          <w:p w14:paraId="05FF40F6" w14:textId="77777777" w:rsidR="00C76672" w:rsidRPr="003228E5" w:rsidRDefault="00C76672" w:rsidP="00DB2628">
            <w:pPr>
              <w:pStyle w:val="Paragraphedeliste"/>
              <w:widowControl w:val="0"/>
              <w:numPr>
                <w:ilvl w:val="0"/>
                <w:numId w:val="20"/>
              </w:numPr>
              <w:tabs>
                <w:tab w:val="left" w:pos="606"/>
              </w:tabs>
              <w:autoSpaceDE w:val="0"/>
              <w:autoSpaceDN w:val="0"/>
              <w:spacing w:after="0" w:line="240" w:lineRule="auto"/>
              <w:rPr>
                <w:rFonts w:asciiTheme="majorHAnsi" w:eastAsia="Arial" w:hAnsiTheme="majorHAnsi" w:cstheme="majorHAnsi"/>
                <w:sz w:val="18"/>
                <w:szCs w:val="18"/>
              </w:rPr>
            </w:pPr>
            <w:proofErr w:type="spellStart"/>
            <w:r w:rsidRPr="003228E5">
              <w:rPr>
                <w:rFonts w:asciiTheme="majorHAnsi" w:eastAsia="Arial" w:hAnsiTheme="majorHAnsi" w:cstheme="majorHAnsi"/>
                <w:sz w:val="18"/>
                <w:szCs w:val="18"/>
              </w:rPr>
              <w:t>Compétences</w:t>
            </w:r>
            <w:proofErr w:type="spellEnd"/>
          </w:p>
          <w:p w14:paraId="2C6BD7D0" w14:textId="77777777" w:rsidR="00C76672" w:rsidRPr="003228E5" w:rsidRDefault="00C76672" w:rsidP="00DB2628">
            <w:pPr>
              <w:pStyle w:val="Paragraphedeliste"/>
              <w:widowControl w:val="0"/>
              <w:numPr>
                <w:ilvl w:val="0"/>
                <w:numId w:val="20"/>
              </w:numPr>
              <w:tabs>
                <w:tab w:val="left" w:pos="606"/>
              </w:tabs>
              <w:autoSpaceDE w:val="0"/>
              <w:autoSpaceDN w:val="0"/>
              <w:spacing w:after="0" w:line="240" w:lineRule="auto"/>
              <w:rPr>
                <w:rFonts w:asciiTheme="majorHAnsi" w:eastAsia="Arial" w:hAnsiTheme="majorHAnsi" w:cstheme="majorHAnsi"/>
                <w:sz w:val="18"/>
                <w:szCs w:val="18"/>
              </w:rPr>
            </w:pPr>
            <w:r w:rsidRPr="003228E5">
              <w:rPr>
                <w:rFonts w:asciiTheme="majorHAnsi" w:eastAsia="Arial" w:hAnsiTheme="majorHAnsi" w:cstheme="majorHAnsi"/>
                <w:sz w:val="18"/>
                <w:szCs w:val="18"/>
              </w:rPr>
              <w:t xml:space="preserve">Axes de </w:t>
            </w:r>
            <w:proofErr w:type="spellStart"/>
            <w:r w:rsidRPr="003228E5">
              <w:rPr>
                <w:rFonts w:asciiTheme="majorHAnsi" w:eastAsia="Arial" w:hAnsiTheme="majorHAnsi" w:cstheme="majorHAnsi"/>
                <w:sz w:val="18"/>
                <w:szCs w:val="18"/>
              </w:rPr>
              <w:t>développement</w:t>
            </w:r>
            <w:proofErr w:type="spellEnd"/>
            <w:r w:rsidRPr="003228E5">
              <w:rPr>
                <w:rFonts w:asciiTheme="majorHAnsi" w:eastAsia="Arial" w:hAnsiTheme="majorHAnsi" w:cstheme="majorHAnsi"/>
                <w:sz w:val="18"/>
                <w:szCs w:val="18"/>
              </w:rPr>
              <w:t xml:space="preserve"> </w:t>
            </w:r>
          </w:p>
          <w:p w14:paraId="4043141D" w14:textId="77777777" w:rsidR="00C76672" w:rsidRPr="003228E5" w:rsidRDefault="00C76672" w:rsidP="00DB2628">
            <w:pPr>
              <w:pStyle w:val="Paragraphedeliste"/>
              <w:widowControl w:val="0"/>
              <w:numPr>
                <w:ilvl w:val="0"/>
                <w:numId w:val="20"/>
              </w:numPr>
              <w:tabs>
                <w:tab w:val="left" w:pos="606"/>
              </w:tabs>
              <w:autoSpaceDE w:val="0"/>
              <w:autoSpaceDN w:val="0"/>
              <w:spacing w:after="0" w:line="240" w:lineRule="auto"/>
              <w:rPr>
                <w:rFonts w:asciiTheme="majorHAnsi" w:eastAsia="Arial" w:hAnsiTheme="majorHAnsi" w:cstheme="majorHAnsi"/>
                <w:sz w:val="18"/>
                <w:szCs w:val="18"/>
                <w:lang w:val="fr-CA"/>
              </w:rPr>
            </w:pPr>
            <w:proofErr w:type="spellStart"/>
            <w:r w:rsidRPr="003228E5">
              <w:rPr>
                <w:rFonts w:asciiTheme="majorHAnsi" w:eastAsia="Arial" w:hAnsiTheme="majorHAnsi" w:cstheme="majorHAnsi"/>
                <w:sz w:val="18"/>
                <w:szCs w:val="18"/>
              </w:rPr>
              <w:t>Composantes</w:t>
            </w:r>
            <w:proofErr w:type="spellEnd"/>
          </w:p>
          <w:p w14:paraId="6867764C" w14:textId="77777777" w:rsidR="00C76672" w:rsidRPr="003228E5" w:rsidRDefault="00C76672" w:rsidP="00D251BA">
            <w:pPr>
              <w:pStyle w:val="Paragraphedeliste"/>
              <w:widowControl w:val="0"/>
              <w:tabs>
                <w:tab w:val="left" w:pos="606"/>
              </w:tabs>
              <w:autoSpaceDE w:val="0"/>
              <w:autoSpaceDN w:val="0"/>
              <w:spacing w:after="0" w:line="240" w:lineRule="auto"/>
              <w:ind w:left="360"/>
              <w:rPr>
                <w:rFonts w:asciiTheme="majorHAnsi" w:eastAsia="Arial" w:hAnsiTheme="majorHAnsi" w:cstheme="majorHAnsi"/>
                <w:sz w:val="18"/>
                <w:szCs w:val="18"/>
                <w:lang w:val="fr-CA"/>
              </w:rPr>
            </w:pPr>
          </w:p>
          <w:p w14:paraId="643232AD" w14:textId="77777777" w:rsidR="00C76672" w:rsidRPr="003228E5" w:rsidRDefault="00C76672" w:rsidP="00D251BA">
            <w:pPr>
              <w:widowControl w:val="0"/>
              <w:tabs>
                <w:tab w:val="left" w:pos="606"/>
              </w:tabs>
              <w:autoSpaceDE w:val="0"/>
              <w:autoSpaceDN w:val="0"/>
              <w:spacing w:after="0" w:line="240" w:lineRule="auto"/>
              <w:rPr>
                <w:rFonts w:asciiTheme="majorHAnsi" w:hAnsiTheme="majorHAnsi" w:cstheme="majorHAnsi"/>
                <w:sz w:val="18"/>
                <w:szCs w:val="18"/>
              </w:rPr>
            </w:pPr>
            <w:proofErr w:type="spellStart"/>
            <w:r w:rsidRPr="003228E5">
              <w:rPr>
                <w:rFonts w:asciiTheme="majorHAnsi" w:hAnsiTheme="majorHAnsi" w:cstheme="majorHAnsi"/>
                <w:sz w:val="18"/>
                <w:szCs w:val="18"/>
              </w:rPr>
              <w:t>Éléments</w:t>
            </w:r>
            <w:proofErr w:type="spellEnd"/>
            <w:r w:rsidRPr="003228E5">
              <w:rPr>
                <w:rFonts w:asciiTheme="majorHAnsi" w:hAnsiTheme="majorHAnsi" w:cstheme="majorHAnsi"/>
                <w:sz w:val="18"/>
                <w:szCs w:val="18"/>
              </w:rPr>
              <w:t xml:space="preserve"> </w:t>
            </w:r>
            <w:proofErr w:type="spellStart"/>
            <w:r w:rsidRPr="003228E5">
              <w:rPr>
                <w:rFonts w:asciiTheme="majorHAnsi" w:hAnsiTheme="majorHAnsi" w:cstheme="majorHAnsi"/>
                <w:sz w:val="18"/>
                <w:szCs w:val="18"/>
              </w:rPr>
              <w:t>constitutifs</w:t>
            </w:r>
            <w:proofErr w:type="spellEnd"/>
            <w:r w:rsidRPr="003228E5">
              <w:rPr>
                <w:rFonts w:asciiTheme="majorHAnsi" w:hAnsiTheme="majorHAnsi" w:cstheme="majorHAnsi"/>
                <w:sz w:val="18"/>
                <w:szCs w:val="18"/>
              </w:rPr>
              <w:t xml:space="preserve"> du programme</w:t>
            </w:r>
          </w:p>
          <w:p w14:paraId="74CEF45B" w14:textId="77777777" w:rsidR="00C76672" w:rsidRPr="003228E5" w:rsidRDefault="00C76672" w:rsidP="00D251BA">
            <w:pPr>
              <w:widowControl w:val="0"/>
              <w:tabs>
                <w:tab w:val="left" w:pos="606"/>
              </w:tabs>
              <w:autoSpaceDE w:val="0"/>
              <w:autoSpaceDN w:val="0"/>
              <w:spacing w:after="0" w:line="240" w:lineRule="auto"/>
              <w:rPr>
                <w:rFonts w:asciiTheme="majorHAnsi" w:eastAsia="Arial" w:hAnsiTheme="majorHAnsi" w:cstheme="majorHAnsi"/>
                <w:sz w:val="18"/>
                <w:szCs w:val="18"/>
              </w:rPr>
            </w:pPr>
          </w:p>
          <w:p w14:paraId="4B218AD3" w14:textId="129215EF" w:rsidR="00C76672" w:rsidRPr="00966395" w:rsidRDefault="00C76672" w:rsidP="00F9129E">
            <w:pPr>
              <w:pStyle w:val="Paragraphedeliste"/>
              <w:widowControl w:val="0"/>
              <w:numPr>
                <w:ilvl w:val="0"/>
                <w:numId w:val="18"/>
              </w:numPr>
              <w:tabs>
                <w:tab w:val="left" w:pos="1327"/>
              </w:tabs>
              <w:autoSpaceDE w:val="0"/>
              <w:autoSpaceDN w:val="0"/>
              <w:spacing w:after="0" w:line="240" w:lineRule="auto"/>
              <w:rPr>
                <w:rFonts w:asciiTheme="majorHAnsi" w:eastAsia="Arial" w:hAnsiTheme="majorHAnsi" w:cstheme="majorHAnsi"/>
                <w:b/>
                <w:bCs/>
                <w:color w:val="709FDB" w:themeColor="text2" w:themeTint="80"/>
                <w:sz w:val="18"/>
                <w:szCs w:val="18"/>
                <w:lang w:val="fr-FR"/>
              </w:rPr>
            </w:pPr>
            <w:r w:rsidRPr="003228E5">
              <w:rPr>
                <w:rFonts w:asciiTheme="majorHAnsi" w:eastAsia="Arial" w:hAnsiTheme="majorHAnsi" w:cstheme="majorHAnsi"/>
                <w:b/>
                <w:bCs/>
                <w:color w:val="709FDB" w:themeColor="text2" w:themeTint="80"/>
                <w:sz w:val="18"/>
                <w:szCs w:val="18"/>
                <w:lang w:val="fr-FR"/>
              </w:rPr>
              <w:t>Rôle</w:t>
            </w:r>
            <w:r w:rsidRPr="003228E5">
              <w:rPr>
                <w:rFonts w:asciiTheme="majorHAnsi" w:eastAsia="Arial" w:hAnsiTheme="majorHAnsi" w:cstheme="majorHAnsi"/>
                <w:b/>
                <w:bCs/>
                <w:color w:val="709FDB" w:themeColor="text2" w:themeTint="80"/>
                <w:spacing w:val="-5"/>
                <w:sz w:val="18"/>
                <w:szCs w:val="18"/>
                <w:lang w:val="fr-FR"/>
              </w:rPr>
              <w:t xml:space="preserve"> </w:t>
            </w:r>
            <w:r w:rsidRPr="003228E5">
              <w:rPr>
                <w:rFonts w:asciiTheme="majorHAnsi" w:eastAsia="Arial" w:hAnsiTheme="majorHAnsi" w:cstheme="majorHAnsi"/>
                <w:b/>
                <w:bCs/>
                <w:color w:val="709FDB" w:themeColor="text2" w:themeTint="80"/>
                <w:sz w:val="18"/>
                <w:szCs w:val="18"/>
                <w:lang w:val="fr-FR"/>
              </w:rPr>
              <w:t>des</w:t>
            </w:r>
            <w:r w:rsidRPr="003228E5">
              <w:rPr>
                <w:rFonts w:asciiTheme="majorHAnsi" w:eastAsia="Arial" w:hAnsiTheme="majorHAnsi" w:cstheme="majorHAnsi"/>
                <w:b/>
                <w:bCs/>
                <w:color w:val="709FDB" w:themeColor="text2" w:themeTint="80"/>
                <w:spacing w:val="-4"/>
                <w:sz w:val="18"/>
                <w:szCs w:val="18"/>
                <w:lang w:val="fr-FR"/>
              </w:rPr>
              <w:t xml:space="preserve"> </w:t>
            </w:r>
            <w:r w:rsidRPr="003228E5">
              <w:rPr>
                <w:rFonts w:asciiTheme="majorHAnsi" w:eastAsia="Arial" w:hAnsiTheme="majorHAnsi" w:cstheme="majorHAnsi"/>
                <w:b/>
                <w:bCs/>
                <w:color w:val="709FDB" w:themeColor="text2" w:themeTint="80"/>
                <w:sz w:val="18"/>
                <w:szCs w:val="18"/>
                <w:lang w:val="fr-FR"/>
              </w:rPr>
              <w:t>acteurs</w:t>
            </w:r>
            <w:r w:rsidRPr="003228E5">
              <w:rPr>
                <w:rFonts w:asciiTheme="majorHAnsi" w:eastAsia="Arial" w:hAnsiTheme="majorHAnsi" w:cstheme="majorHAnsi"/>
                <w:b/>
                <w:bCs/>
                <w:color w:val="709FDB" w:themeColor="text2" w:themeTint="80"/>
                <w:spacing w:val="-5"/>
                <w:sz w:val="18"/>
                <w:szCs w:val="18"/>
                <w:lang w:val="fr-FR"/>
              </w:rPr>
              <w:t xml:space="preserve"> </w:t>
            </w:r>
            <w:r w:rsidRPr="003228E5">
              <w:rPr>
                <w:rFonts w:asciiTheme="majorHAnsi" w:eastAsia="Arial" w:hAnsiTheme="majorHAnsi" w:cstheme="majorHAnsi"/>
                <w:b/>
                <w:bCs/>
                <w:color w:val="709FDB" w:themeColor="text2" w:themeTint="80"/>
                <w:spacing w:val="-2"/>
                <w:sz w:val="18"/>
                <w:szCs w:val="18"/>
                <w:lang w:val="fr-FR"/>
              </w:rPr>
              <w:t>éducatifs</w:t>
            </w:r>
            <w:r w:rsidR="00D56A8E" w:rsidRPr="003228E5">
              <w:rPr>
                <w:rStyle w:val="Appelnotedebasdep"/>
                <w:rFonts w:asciiTheme="majorHAnsi" w:eastAsia="Arial" w:hAnsiTheme="majorHAnsi" w:cstheme="majorHAnsi"/>
                <w:b/>
                <w:bCs/>
                <w:color w:val="709FDB" w:themeColor="text2" w:themeTint="80"/>
                <w:spacing w:val="-2"/>
                <w:sz w:val="18"/>
                <w:szCs w:val="18"/>
                <w:lang w:val="fr-FR"/>
              </w:rPr>
              <w:footnoteReference w:id="4"/>
            </w:r>
          </w:p>
          <w:p w14:paraId="31600C49" w14:textId="77777777" w:rsidR="00966395" w:rsidRDefault="00966395" w:rsidP="00966395">
            <w:pPr>
              <w:widowControl w:val="0"/>
              <w:tabs>
                <w:tab w:val="left" w:pos="1327"/>
              </w:tabs>
              <w:autoSpaceDE w:val="0"/>
              <w:autoSpaceDN w:val="0"/>
              <w:spacing w:after="0" w:line="240" w:lineRule="auto"/>
              <w:rPr>
                <w:rFonts w:asciiTheme="majorHAnsi" w:eastAsia="Arial" w:hAnsiTheme="majorHAnsi" w:cstheme="majorHAnsi"/>
                <w:b/>
                <w:bCs/>
                <w:color w:val="709FDB" w:themeColor="text2" w:themeTint="80"/>
                <w:sz w:val="18"/>
                <w:szCs w:val="18"/>
                <w:lang w:val="fr-FR"/>
              </w:rPr>
            </w:pPr>
          </w:p>
          <w:p w14:paraId="4CA947F8" w14:textId="77777777" w:rsidR="00966395" w:rsidRDefault="00966395" w:rsidP="00966395">
            <w:pPr>
              <w:widowControl w:val="0"/>
              <w:tabs>
                <w:tab w:val="left" w:pos="1327"/>
              </w:tabs>
              <w:autoSpaceDE w:val="0"/>
              <w:autoSpaceDN w:val="0"/>
              <w:spacing w:after="0" w:line="240" w:lineRule="auto"/>
              <w:rPr>
                <w:rFonts w:asciiTheme="majorHAnsi" w:eastAsia="Arial" w:hAnsiTheme="majorHAnsi" w:cstheme="majorHAnsi"/>
                <w:b/>
                <w:bCs/>
                <w:color w:val="709FDB" w:themeColor="text2" w:themeTint="80"/>
                <w:sz w:val="18"/>
                <w:szCs w:val="18"/>
                <w:lang w:val="fr-FR"/>
              </w:rPr>
            </w:pPr>
          </w:p>
          <w:p w14:paraId="0CB6F1C6" w14:textId="77777777" w:rsidR="00966395" w:rsidRPr="00966395" w:rsidRDefault="00966395" w:rsidP="00966395">
            <w:pPr>
              <w:widowControl w:val="0"/>
              <w:tabs>
                <w:tab w:val="left" w:pos="1327"/>
              </w:tabs>
              <w:autoSpaceDE w:val="0"/>
              <w:autoSpaceDN w:val="0"/>
              <w:spacing w:after="0" w:line="240" w:lineRule="auto"/>
              <w:rPr>
                <w:rFonts w:asciiTheme="majorHAnsi" w:eastAsia="Arial" w:hAnsiTheme="majorHAnsi" w:cstheme="majorHAnsi"/>
                <w:b/>
                <w:bCs/>
                <w:color w:val="709FDB" w:themeColor="text2" w:themeTint="80"/>
                <w:sz w:val="18"/>
                <w:szCs w:val="18"/>
                <w:lang w:val="fr-FR"/>
              </w:rPr>
            </w:pPr>
          </w:p>
          <w:p w14:paraId="19299AE1" w14:textId="77777777" w:rsidR="00966395" w:rsidRDefault="00966395" w:rsidP="00966395">
            <w:pPr>
              <w:widowControl w:val="0"/>
              <w:tabs>
                <w:tab w:val="left" w:pos="1327"/>
              </w:tabs>
              <w:autoSpaceDE w:val="0"/>
              <w:autoSpaceDN w:val="0"/>
              <w:spacing w:after="0" w:line="240" w:lineRule="auto"/>
              <w:rPr>
                <w:rFonts w:asciiTheme="majorHAnsi" w:eastAsia="Arial" w:hAnsiTheme="majorHAnsi" w:cstheme="majorHAnsi"/>
                <w:b/>
                <w:bCs/>
                <w:color w:val="709FDB" w:themeColor="text2" w:themeTint="80"/>
                <w:sz w:val="18"/>
                <w:szCs w:val="18"/>
                <w:lang w:val="fr-FR"/>
              </w:rPr>
            </w:pPr>
          </w:p>
          <w:p w14:paraId="43ECCFD3" w14:textId="77777777" w:rsidR="00966395" w:rsidRPr="00966395" w:rsidRDefault="00966395" w:rsidP="00966395">
            <w:pPr>
              <w:widowControl w:val="0"/>
              <w:tabs>
                <w:tab w:val="left" w:pos="1327"/>
              </w:tabs>
              <w:autoSpaceDE w:val="0"/>
              <w:autoSpaceDN w:val="0"/>
              <w:spacing w:after="0" w:line="240" w:lineRule="auto"/>
              <w:rPr>
                <w:rFonts w:asciiTheme="majorHAnsi" w:eastAsia="Arial" w:hAnsiTheme="majorHAnsi" w:cstheme="majorHAnsi"/>
                <w:b/>
                <w:bCs/>
                <w:color w:val="709FDB" w:themeColor="text2" w:themeTint="80"/>
                <w:sz w:val="18"/>
                <w:szCs w:val="18"/>
                <w:lang w:val="fr-FR"/>
              </w:rPr>
            </w:pPr>
          </w:p>
          <w:p w14:paraId="60D7A5E1" w14:textId="77777777" w:rsidR="00C76672" w:rsidRPr="003228E5" w:rsidRDefault="00C76672" w:rsidP="00D251BA">
            <w:pPr>
              <w:pStyle w:val="Paragraphedeliste"/>
              <w:spacing w:after="0" w:line="240" w:lineRule="auto"/>
              <w:ind w:left="360" w:right="-147"/>
              <w:rPr>
                <w:rFonts w:asciiTheme="majorHAnsi" w:hAnsiTheme="majorHAnsi" w:cstheme="majorHAnsi"/>
                <w:sz w:val="18"/>
                <w:szCs w:val="18"/>
                <w:lang w:val="fr-FR"/>
              </w:rPr>
            </w:pPr>
          </w:p>
        </w:tc>
      </w:tr>
      <w:tr w:rsidR="00C76672" w:rsidRPr="008161AB" w14:paraId="0E42749C" w14:textId="77777777" w:rsidTr="00D251BA">
        <w:tc>
          <w:tcPr>
            <w:tcW w:w="18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FCBF2F" w14:textId="77777777" w:rsidR="00C76672" w:rsidRPr="00EF04EE" w:rsidRDefault="00C76672" w:rsidP="00D251BA">
            <w:pPr>
              <w:spacing w:after="0"/>
              <w:ind w:right="-147"/>
              <w:jc w:val="center"/>
              <w:rPr>
                <w:rFonts w:asciiTheme="majorHAnsi" w:hAnsiTheme="majorHAnsi"/>
                <w:b/>
                <w:color w:val="215868" w:themeColor="accent5" w:themeShade="80"/>
                <w:sz w:val="18"/>
                <w:szCs w:val="18"/>
              </w:rPr>
            </w:pPr>
            <w:r w:rsidRPr="00EF04EE">
              <w:rPr>
                <w:rFonts w:asciiTheme="majorHAnsi" w:hAnsiTheme="majorHAnsi"/>
                <w:b/>
                <w:color w:val="215868" w:themeColor="accent5" w:themeShade="80"/>
                <w:sz w:val="18"/>
                <w:szCs w:val="18"/>
              </w:rPr>
              <w:lastRenderedPageBreak/>
              <w:t>COURS 5</w:t>
            </w:r>
          </w:p>
          <w:p w14:paraId="5E3F4EE1" w14:textId="2800730A" w:rsidR="00C76672" w:rsidRPr="00487E1A" w:rsidRDefault="00487E1A" w:rsidP="00487E1A">
            <w:pPr>
              <w:spacing w:after="0"/>
              <w:ind w:right="-147"/>
              <w:jc w:val="center"/>
              <w:rPr>
                <w:rFonts w:asciiTheme="majorHAnsi" w:hAnsiTheme="majorHAnsi"/>
                <w:b/>
                <w:bCs/>
                <w:sz w:val="18"/>
                <w:szCs w:val="18"/>
              </w:rPr>
            </w:pPr>
            <w:r w:rsidRPr="00934A50">
              <w:rPr>
                <w:rFonts w:asciiTheme="majorHAnsi" w:hAnsiTheme="majorHAnsi"/>
                <w:b/>
                <w:bCs/>
                <w:color w:val="00B050"/>
                <w:sz w:val="18"/>
                <w:szCs w:val="18"/>
              </w:rPr>
              <w:t xml:space="preserve">23 </w:t>
            </w:r>
            <w:proofErr w:type="spellStart"/>
            <w:r w:rsidR="00C76672" w:rsidRPr="00934A50">
              <w:rPr>
                <w:rFonts w:asciiTheme="majorHAnsi" w:hAnsiTheme="majorHAnsi"/>
                <w:b/>
                <w:bCs/>
                <w:color w:val="00B050"/>
                <w:sz w:val="18"/>
                <w:szCs w:val="18"/>
              </w:rPr>
              <w:t>septembre</w:t>
            </w:r>
            <w:proofErr w:type="spellEnd"/>
            <w:r w:rsidR="00C76672" w:rsidRPr="00934A50">
              <w:rPr>
                <w:rFonts w:asciiTheme="majorHAnsi" w:hAnsiTheme="majorHAnsi"/>
                <w:b/>
                <w:bCs/>
                <w:color w:val="00B050"/>
                <w:sz w:val="18"/>
                <w:szCs w:val="18"/>
              </w:rPr>
              <w:t xml:space="preserve"> 202</w:t>
            </w:r>
            <w:r w:rsidR="008F72B4" w:rsidRPr="00934A50">
              <w:rPr>
                <w:rFonts w:asciiTheme="majorHAnsi" w:hAnsiTheme="majorHAnsi"/>
                <w:b/>
                <w:bCs/>
                <w:color w:val="00B050"/>
                <w:sz w:val="18"/>
                <w:szCs w:val="18"/>
              </w:rPr>
              <w:t>5</w:t>
            </w:r>
          </w:p>
        </w:tc>
        <w:tc>
          <w:tcPr>
            <w:tcW w:w="74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C201A7" w14:textId="77777777" w:rsidR="00C76672" w:rsidRDefault="00C76672" w:rsidP="00D251BA">
            <w:pPr>
              <w:widowControl w:val="0"/>
              <w:tabs>
                <w:tab w:val="left" w:pos="2048"/>
              </w:tabs>
              <w:autoSpaceDE w:val="0"/>
              <w:autoSpaceDN w:val="0"/>
              <w:spacing w:after="0" w:line="240" w:lineRule="auto"/>
              <w:rPr>
                <w:rFonts w:asciiTheme="majorHAnsi" w:eastAsia="Arial" w:hAnsiTheme="majorHAnsi" w:cstheme="majorHAnsi"/>
                <w:sz w:val="18"/>
                <w:szCs w:val="18"/>
                <w:lang w:val="fr-FR"/>
              </w:rPr>
            </w:pPr>
          </w:p>
          <w:p w14:paraId="56C63D6E" w14:textId="77777777" w:rsidR="00C76672" w:rsidRPr="000F0F1C" w:rsidRDefault="00C76672" w:rsidP="00FE1605">
            <w:pPr>
              <w:pStyle w:val="Paragraphedeliste"/>
              <w:widowControl w:val="0"/>
              <w:numPr>
                <w:ilvl w:val="0"/>
                <w:numId w:val="24"/>
              </w:numPr>
              <w:tabs>
                <w:tab w:val="left" w:pos="604"/>
              </w:tabs>
              <w:autoSpaceDE w:val="0"/>
              <w:autoSpaceDN w:val="0"/>
              <w:spacing w:after="0" w:line="240" w:lineRule="auto"/>
              <w:rPr>
                <w:rFonts w:asciiTheme="majorHAnsi" w:eastAsia="Arial" w:hAnsiTheme="majorHAnsi" w:cstheme="majorHAnsi"/>
                <w:b/>
                <w:bCs/>
                <w:color w:val="709FDB" w:themeColor="text2" w:themeTint="80"/>
                <w:sz w:val="18"/>
                <w:szCs w:val="18"/>
                <w:lang w:val="fr-FR"/>
              </w:rPr>
            </w:pPr>
            <w:r w:rsidRPr="000F0F1C">
              <w:rPr>
                <w:rFonts w:asciiTheme="majorHAnsi" w:eastAsia="Arial" w:hAnsiTheme="majorHAnsi" w:cstheme="majorHAnsi"/>
                <w:b/>
                <w:bCs/>
                <w:color w:val="709FDB" w:themeColor="text2" w:themeTint="80"/>
                <w:sz w:val="18"/>
                <w:szCs w:val="18"/>
                <w:lang w:val="fr-FR"/>
              </w:rPr>
              <w:t>Familiarisation avec le programme</w:t>
            </w:r>
            <w:r w:rsidRPr="000F0F1C">
              <w:rPr>
                <w:rFonts w:asciiTheme="majorHAnsi" w:eastAsia="Arial" w:hAnsiTheme="majorHAnsi" w:cstheme="majorHAnsi"/>
                <w:b/>
                <w:bCs/>
                <w:color w:val="709FDB" w:themeColor="text2" w:themeTint="80"/>
                <w:spacing w:val="-11"/>
                <w:sz w:val="18"/>
                <w:szCs w:val="18"/>
                <w:lang w:val="fr-FR"/>
              </w:rPr>
              <w:t xml:space="preserve"> </w:t>
            </w:r>
            <w:r w:rsidRPr="000F0F1C">
              <w:rPr>
                <w:rFonts w:asciiTheme="majorHAnsi" w:eastAsia="Arial" w:hAnsiTheme="majorHAnsi" w:cstheme="majorHAnsi"/>
                <w:b/>
                <w:bCs/>
                <w:color w:val="709FDB" w:themeColor="text2" w:themeTint="80"/>
                <w:sz w:val="18"/>
                <w:szCs w:val="18"/>
                <w:lang w:val="fr-FR"/>
              </w:rPr>
              <w:t>de</w:t>
            </w:r>
            <w:r w:rsidRPr="000F0F1C">
              <w:rPr>
                <w:rFonts w:asciiTheme="majorHAnsi" w:eastAsia="Arial" w:hAnsiTheme="majorHAnsi" w:cstheme="majorHAnsi"/>
                <w:b/>
                <w:bCs/>
                <w:color w:val="709FDB" w:themeColor="text2" w:themeTint="80"/>
                <w:spacing w:val="-8"/>
                <w:sz w:val="18"/>
                <w:szCs w:val="18"/>
                <w:lang w:val="fr-FR"/>
              </w:rPr>
              <w:t xml:space="preserve"> </w:t>
            </w:r>
            <w:r w:rsidRPr="000F0F1C">
              <w:rPr>
                <w:rFonts w:asciiTheme="majorHAnsi" w:eastAsia="Arial" w:hAnsiTheme="majorHAnsi" w:cstheme="majorHAnsi"/>
                <w:b/>
                <w:bCs/>
                <w:color w:val="709FDB" w:themeColor="text2" w:themeTint="80"/>
                <w:sz w:val="18"/>
                <w:szCs w:val="18"/>
                <w:lang w:val="fr-FR"/>
              </w:rPr>
              <w:t>formation</w:t>
            </w:r>
            <w:r w:rsidRPr="000F0F1C">
              <w:rPr>
                <w:rFonts w:asciiTheme="majorHAnsi" w:eastAsia="Arial" w:hAnsiTheme="majorHAnsi" w:cstheme="majorHAnsi"/>
                <w:b/>
                <w:bCs/>
                <w:color w:val="709FDB" w:themeColor="text2" w:themeTint="80"/>
                <w:spacing w:val="-8"/>
                <w:sz w:val="18"/>
                <w:szCs w:val="18"/>
                <w:lang w:val="fr-FR"/>
              </w:rPr>
              <w:t xml:space="preserve"> </w:t>
            </w:r>
            <w:r w:rsidRPr="000F0F1C">
              <w:rPr>
                <w:rFonts w:asciiTheme="majorHAnsi" w:eastAsia="Arial" w:hAnsiTheme="majorHAnsi" w:cstheme="majorHAnsi"/>
                <w:b/>
                <w:bCs/>
                <w:color w:val="709FDB" w:themeColor="text2" w:themeTint="80"/>
                <w:sz w:val="18"/>
                <w:szCs w:val="18"/>
                <w:lang w:val="fr-FR"/>
              </w:rPr>
              <w:t>de</w:t>
            </w:r>
            <w:r w:rsidRPr="000F0F1C">
              <w:rPr>
                <w:rFonts w:asciiTheme="majorHAnsi" w:eastAsia="Arial" w:hAnsiTheme="majorHAnsi" w:cstheme="majorHAnsi"/>
                <w:b/>
                <w:bCs/>
                <w:color w:val="709FDB" w:themeColor="text2" w:themeTint="80"/>
                <w:spacing w:val="-7"/>
                <w:sz w:val="18"/>
                <w:szCs w:val="18"/>
                <w:lang w:val="fr-FR"/>
              </w:rPr>
              <w:t xml:space="preserve"> </w:t>
            </w:r>
            <w:r w:rsidRPr="000F0F1C">
              <w:rPr>
                <w:rFonts w:asciiTheme="majorHAnsi" w:eastAsia="Arial" w:hAnsiTheme="majorHAnsi" w:cstheme="majorHAnsi"/>
                <w:b/>
                <w:bCs/>
                <w:color w:val="709FDB" w:themeColor="text2" w:themeTint="80"/>
                <w:sz w:val="18"/>
                <w:szCs w:val="18"/>
                <w:lang w:val="fr-FR"/>
              </w:rPr>
              <w:t>l’école</w:t>
            </w:r>
            <w:r w:rsidRPr="000F0F1C">
              <w:rPr>
                <w:rFonts w:asciiTheme="majorHAnsi" w:eastAsia="Arial" w:hAnsiTheme="majorHAnsi" w:cstheme="majorHAnsi"/>
                <w:b/>
                <w:bCs/>
                <w:color w:val="709FDB" w:themeColor="text2" w:themeTint="80"/>
                <w:spacing w:val="-6"/>
                <w:sz w:val="18"/>
                <w:szCs w:val="18"/>
                <w:lang w:val="fr-FR"/>
              </w:rPr>
              <w:t xml:space="preserve"> </w:t>
            </w:r>
            <w:r w:rsidRPr="000F0F1C">
              <w:rPr>
                <w:rFonts w:asciiTheme="majorHAnsi" w:eastAsia="Arial" w:hAnsiTheme="majorHAnsi" w:cstheme="majorHAnsi"/>
                <w:b/>
                <w:bCs/>
                <w:color w:val="709FDB" w:themeColor="text2" w:themeTint="80"/>
                <w:sz w:val="18"/>
                <w:szCs w:val="18"/>
                <w:lang w:val="fr-FR"/>
              </w:rPr>
              <w:t>québécoise</w:t>
            </w:r>
            <w:r w:rsidRPr="000F0F1C">
              <w:rPr>
                <w:rFonts w:asciiTheme="majorHAnsi" w:eastAsia="Arial" w:hAnsiTheme="majorHAnsi" w:cstheme="majorHAnsi"/>
                <w:b/>
                <w:bCs/>
                <w:color w:val="709FDB" w:themeColor="text2" w:themeTint="80"/>
                <w:spacing w:val="-8"/>
                <w:sz w:val="18"/>
                <w:szCs w:val="18"/>
                <w:lang w:val="fr-FR"/>
              </w:rPr>
              <w:t xml:space="preserve"> </w:t>
            </w:r>
            <w:r w:rsidRPr="000F0F1C">
              <w:rPr>
                <w:rFonts w:asciiTheme="majorHAnsi" w:eastAsia="Arial" w:hAnsiTheme="majorHAnsi" w:cstheme="majorHAnsi"/>
                <w:b/>
                <w:bCs/>
                <w:color w:val="709FDB" w:themeColor="text2" w:themeTint="80"/>
                <w:sz w:val="18"/>
                <w:szCs w:val="18"/>
                <w:lang w:val="fr-FR"/>
              </w:rPr>
              <w:t>(PFEQ - Enseignement</w:t>
            </w:r>
            <w:r w:rsidRPr="000F0F1C">
              <w:rPr>
                <w:rFonts w:asciiTheme="majorHAnsi" w:eastAsia="Arial" w:hAnsiTheme="majorHAnsi" w:cstheme="majorHAnsi"/>
                <w:b/>
                <w:bCs/>
                <w:color w:val="709FDB" w:themeColor="text2" w:themeTint="80"/>
                <w:spacing w:val="-4"/>
                <w:sz w:val="18"/>
                <w:szCs w:val="18"/>
                <w:lang w:val="fr-FR"/>
              </w:rPr>
              <w:t xml:space="preserve"> </w:t>
            </w:r>
            <w:r w:rsidRPr="000F0F1C">
              <w:rPr>
                <w:rFonts w:asciiTheme="majorHAnsi" w:eastAsia="Arial" w:hAnsiTheme="majorHAnsi" w:cstheme="majorHAnsi"/>
                <w:b/>
                <w:bCs/>
                <w:color w:val="709FDB" w:themeColor="text2" w:themeTint="80"/>
                <w:spacing w:val="-2"/>
                <w:sz w:val="18"/>
                <w:szCs w:val="18"/>
                <w:lang w:val="fr-FR"/>
              </w:rPr>
              <w:t>primaire)</w:t>
            </w:r>
          </w:p>
          <w:p w14:paraId="0E2F9608" w14:textId="77777777" w:rsidR="00C76672" w:rsidRPr="008161AB" w:rsidRDefault="00C76672" w:rsidP="00D251BA">
            <w:pPr>
              <w:widowControl w:val="0"/>
              <w:tabs>
                <w:tab w:val="left" w:pos="604"/>
              </w:tabs>
              <w:autoSpaceDE w:val="0"/>
              <w:autoSpaceDN w:val="0"/>
              <w:spacing w:after="0" w:line="240" w:lineRule="auto"/>
              <w:ind w:left="360"/>
              <w:rPr>
                <w:rFonts w:asciiTheme="majorHAnsi" w:eastAsia="Arial" w:hAnsiTheme="majorHAnsi" w:cstheme="majorHAnsi"/>
                <w:b/>
                <w:bCs/>
                <w:color w:val="31849B" w:themeColor="accent5" w:themeShade="BF"/>
                <w:sz w:val="18"/>
                <w:szCs w:val="18"/>
                <w:lang w:val="fr-FR"/>
              </w:rPr>
            </w:pPr>
          </w:p>
          <w:p w14:paraId="529B680D" w14:textId="77777777" w:rsidR="00C76672" w:rsidRPr="008161AB" w:rsidRDefault="00C76672" w:rsidP="00DB2628">
            <w:pPr>
              <w:pStyle w:val="Paragraphedeliste"/>
              <w:widowControl w:val="0"/>
              <w:numPr>
                <w:ilvl w:val="0"/>
                <w:numId w:val="21"/>
              </w:numPr>
              <w:tabs>
                <w:tab w:val="left" w:pos="604"/>
              </w:tabs>
              <w:autoSpaceDE w:val="0"/>
              <w:autoSpaceDN w:val="0"/>
              <w:spacing w:after="0" w:line="240" w:lineRule="auto"/>
              <w:rPr>
                <w:rFonts w:asciiTheme="majorHAnsi" w:eastAsia="Arial" w:hAnsiTheme="majorHAnsi" w:cstheme="majorHAnsi"/>
                <w:sz w:val="18"/>
                <w:szCs w:val="18"/>
                <w:lang w:val="fr-FR"/>
              </w:rPr>
            </w:pPr>
            <w:r w:rsidRPr="008161AB">
              <w:rPr>
                <w:rFonts w:asciiTheme="majorHAnsi" w:eastAsia="Arial" w:hAnsiTheme="majorHAnsi" w:cstheme="majorHAnsi"/>
                <w:sz w:val="18"/>
                <w:szCs w:val="18"/>
                <w:lang w:val="fr-FR"/>
              </w:rPr>
              <w:t>Tableau synthèse</w:t>
            </w:r>
          </w:p>
          <w:p w14:paraId="2EF3AEF0" w14:textId="77777777" w:rsidR="00C76672" w:rsidRPr="008161AB" w:rsidRDefault="00C76672" w:rsidP="00DB2628">
            <w:pPr>
              <w:pStyle w:val="Paragraphedeliste"/>
              <w:widowControl w:val="0"/>
              <w:numPr>
                <w:ilvl w:val="0"/>
                <w:numId w:val="21"/>
              </w:numPr>
              <w:tabs>
                <w:tab w:val="left" w:pos="604"/>
              </w:tabs>
              <w:autoSpaceDE w:val="0"/>
              <w:autoSpaceDN w:val="0"/>
              <w:spacing w:after="0" w:line="240" w:lineRule="auto"/>
              <w:rPr>
                <w:rFonts w:asciiTheme="majorHAnsi" w:eastAsia="Arial" w:hAnsiTheme="majorHAnsi" w:cstheme="majorHAnsi"/>
                <w:sz w:val="18"/>
                <w:szCs w:val="18"/>
                <w:lang w:val="fr-FR"/>
              </w:rPr>
            </w:pPr>
            <w:r w:rsidRPr="008161AB">
              <w:rPr>
                <w:rFonts w:asciiTheme="majorHAnsi" w:eastAsia="Arial" w:hAnsiTheme="majorHAnsi" w:cstheme="majorHAnsi"/>
                <w:sz w:val="18"/>
                <w:szCs w:val="18"/>
                <w:lang w:val="fr-FR"/>
              </w:rPr>
              <w:t>Compétences transversales</w:t>
            </w:r>
          </w:p>
          <w:p w14:paraId="558AFC76" w14:textId="77777777" w:rsidR="00C76672" w:rsidRPr="008161AB" w:rsidRDefault="00C76672" w:rsidP="00DB2628">
            <w:pPr>
              <w:pStyle w:val="Paragraphedeliste"/>
              <w:widowControl w:val="0"/>
              <w:numPr>
                <w:ilvl w:val="0"/>
                <w:numId w:val="21"/>
              </w:numPr>
              <w:tabs>
                <w:tab w:val="left" w:pos="604"/>
              </w:tabs>
              <w:autoSpaceDE w:val="0"/>
              <w:autoSpaceDN w:val="0"/>
              <w:spacing w:after="0" w:line="240" w:lineRule="auto"/>
              <w:rPr>
                <w:rFonts w:asciiTheme="majorHAnsi" w:eastAsia="Arial" w:hAnsiTheme="majorHAnsi" w:cstheme="majorHAnsi"/>
                <w:sz w:val="18"/>
                <w:szCs w:val="18"/>
                <w:lang w:val="fr-FR"/>
              </w:rPr>
            </w:pPr>
            <w:r w:rsidRPr="008161AB">
              <w:rPr>
                <w:rFonts w:asciiTheme="majorHAnsi" w:eastAsia="Arial" w:hAnsiTheme="majorHAnsi" w:cstheme="majorHAnsi"/>
                <w:sz w:val="18"/>
                <w:szCs w:val="18"/>
                <w:lang w:val="fr-FR"/>
              </w:rPr>
              <w:t>Domaines généraux de formation</w:t>
            </w:r>
          </w:p>
          <w:p w14:paraId="50041B73" w14:textId="77777777" w:rsidR="00C76672" w:rsidRPr="008161AB" w:rsidRDefault="00C76672" w:rsidP="00DB2628">
            <w:pPr>
              <w:pStyle w:val="Paragraphedeliste"/>
              <w:widowControl w:val="0"/>
              <w:numPr>
                <w:ilvl w:val="0"/>
                <w:numId w:val="21"/>
              </w:numPr>
              <w:tabs>
                <w:tab w:val="left" w:pos="604"/>
              </w:tabs>
              <w:autoSpaceDE w:val="0"/>
              <w:autoSpaceDN w:val="0"/>
              <w:spacing w:after="0" w:line="240" w:lineRule="auto"/>
              <w:rPr>
                <w:rFonts w:asciiTheme="majorHAnsi" w:eastAsia="Arial" w:hAnsiTheme="majorHAnsi" w:cstheme="majorHAnsi"/>
                <w:sz w:val="18"/>
                <w:szCs w:val="18"/>
                <w:lang w:val="fr-FR"/>
              </w:rPr>
            </w:pPr>
            <w:r w:rsidRPr="008161AB">
              <w:rPr>
                <w:rFonts w:asciiTheme="majorHAnsi" w:eastAsia="Arial" w:hAnsiTheme="majorHAnsi" w:cstheme="majorHAnsi"/>
                <w:sz w:val="18"/>
                <w:szCs w:val="18"/>
                <w:lang w:val="fr-FR"/>
              </w:rPr>
              <w:t>Domaine des langues</w:t>
            </w:r>
          </w:p>
          <w:p w14:paraId="489DE9C9" w14:textId="77777777" w:rsidR="00C76672" w:rsidRPr="008161AB" w:rsidRDefault="00C76672" w:rsidP="00DB2628">
            <w:pPr>
              <w:pStyle w:val="Paragraphedeliste"/>
              <w:widowControl w:val="0"/>
              <w:numPr>
                <w:ilvl w:val="0"/>
                <w:numId w:val="21"/>
              </w:numPr>
              <w:tabs>
                <w:tab w:val="left" w:pos="604"/>
              </w:tabs>
              <w:autoSpaceDE w:val="0"/>
              <w:autoSpaceDN w:val="0"/>
              <w:spacing w:after="0" w:line="240" w:lineRule="auto"/>
              <w:rPr>
                <w:rFonts w:asciiTheme="majorHAnsi" w:eastAsia="Arial" w:hAnsiTheme="majorHAnsi" w:cstheme="majorHAnsi"/>
                <w:sz w:val="18"/>
                <w:szCs w:val="18"/>
                <w:lang w:val="fr-FR"/>
              </w:rPr>
            </w:pPr>
            <w:r w:rsidRPr="008161AB">
              <w:rPr>
                <w:rFonts w:asciiTheme="majorHAnsi" w:eastAsia="Arial" w:hAnsiTheme="majorHAnsi" w:cstheme="majorHAnsi"/>
                <w:sz w:val="18"/>
                <w:szCs w:val="18"/>
                <w:lang w:val="fr-FR"/>
              </w:rPr>
              <w:t>Domaine de la mathématique, de la science et de la technologie</w:t>
            </w:r>
          </w:p>
          <w:p w14:paraId="6D1EAA25" w14:textId="77777777" w:rsidR="00C76672" w:rsidRPr="008161AB" w:rsidRDefault="00C76672" w:rsidP="00DB2628">
            <w:pPr>
              <w:pStyle w:val="Paragraphedeliste"/>
              <w:widowControl w:val="0"/>
              <w:numPr>
                <w:ilvl w:val="0"/>
                <w:numId w:val="21"/>
              </w:numPr>
              <w:tabs>
                <w:tab w:val="left" w:pos="604"/>
              </w:tabs>
              <w:autoSpaceDE w:val="0"/>
              <w:autoSpaceDN w:val="0"/>
              <w:spacing w:after="0" w:line="240" w:lineRule="auto"/>
              <w:rPr>
                <w:rFonts w:asciiTheme="majorHAnsi" w:eastAsia="Arial" w:hAnsiTheme="majorHAnsi" w:cstheme="majorHAnsi"/>
                <w:sz w:val="18"/>
                <w:szCs w:val="18"/>
                <w:lang w:val="fr-FR"/>
              </w:rPr>
            </w:pPr>
            <w:r w:rsidRPr="008161AB">
              <w:rPr>
                <w:rFonts w:asciiTheme="majorHAnsi" w:eastAsia="Arial" w:hAnsiTheme="majorHAnsi" w:cstheme="majorHAnsi"/>
                <w:sz w:val="18"/>
                <w:szCs w:val="18"/>
                <w:lang w:val="fr-FR"/>
              </w:rPr>
              <w:t>Domaine de l’univers social</w:t>
            </w:r>
          </w:p>
          <w:p w14:paraId="4C723D62" w14:textId="77777777" w:rsidR="00C76672" w:rsidRPr="008161AB" w:rsidRDefault="00C76672" w:rsidP="00DB2628">
            <w:pPr>
              <w:pStyle w:val="Paragraphedeliste"/>
              <w:widowControl w:val="0"/>
              <w:numPr>
                <w:ilvl w:val="0"/>
                <w:numId w:val="21"/>
              </w:numPr>
              <w:tabs>
                <w:tab w:val="left" w:pos="604"/>
              </w:tabs>
              <w:autoSpaceDE w:val="0"/>
              <w:autoSpaceDN w:val="0"/>
              <w:spacing w:after="0" w:line="240" w:lineRule="auto"/>
              <w:rPr>
                <w:rFonts w:asciiTheme="majorHAnsi" w:eastAsia="Arial" w:hAnsiTheme="majorHAnsi" w:cstheme="majorHAnsi"/>
                <w:sz w:val="18"/>
                <w:szCs w:val="18"/>
                <w:lang w:val="fr-FR"/>
              </w:rPr>
            </w:pPr>
            <w:r w:rsidRPr="008161AB">
              <w:rPr>
                <w:rFonts w:asciiTheme="majorHAnsi" w:eastAsia="Arial" w:hAnsiTheme="majorHAnsi" w:cstheme="majorHAnsi"/>
                <w:sz w:val="18"/>
                <w:szCs w:val="18"/>
                <w:lang w:val="fr-FR"/>
              </w:rPr>
              <w:t>Domaine du développement de la personne</w:t>
            </w:r>
          </w:p>
          <w:p w14:paraId="55A9C0D3" w14:textId="77777777" w:rsidR="00C76672" w:rsidRDefault="00C76672" w:rsidP="00DB2628">
            <w:pPr>
              <w:pStyle w:val="Paragraphedeliste"/>
              <w:widowControl w:val="0"/>
              <w:numPr>
                <w:ilvl w:val="0"/>
                <w:numId w:val="21"/>
              </w:numPr>
              <w:tabs>
                <w:tab w:val="left" w:pos="604"/>
              </w:tabs>
              <w:autoSpaceDE w:val="0"/>
              <w:autoSpaceDN w:val="0"/>
              <w:spacing w:after="0" w:line="240" w:lineRule="auto"/>
              <w:rPr>
                <w:rFonts w:asciiTheme="majorHAnsi" w:eastAsia="Arial" w:hAnsiTheme="majorHAnsi" w:cstheme="majorHAnsi"/>
                <w:sz w:val="18"/>
                <w:szCs w:val="18"/>
                <w:lang w:val="fr-FR"/>
              </w:rPr>
            </w:pPr>
            <w:r w:rsidRPr="008161AB">
              <w:rPr>
                <w:rFonts w:asciiTheme="majorHAnsi" w:eastAsia="Arial" w:hAnsiTheme="majorHAnsi" w:cstheme="majorHAnsi"/>
                <w:sz w:val="18"/>
                <w:szCs w:val="18"/>
                <w:lang w:val="fr-FR"/>
              </w:rPr>
              <w:t>Ressources pédagogiques et didactiques</w:t>
            </w:r>
          </w:p>
          <w:p w14:paraId="6C5751E4" w14:textId="77777777" w:rsidR="00C76672" w:rsidRDefault="00C76672" w:rsidP="00D251BA">
            <w:pPr>
              <w:widowControl w:val="0"/>
              <w:tabs>
                <w:tab w:val="left" w:pos="604"/>
              </w:tabs>
              <w:autoSpaceDE w:val="0"/>
              <w:autoSpaceDN w:val="0"/>
              <w:spacing w:after="0" w:line="240" w:lineRule="auto"/>
              <w:rPr>
                <w:rFonts w:asciiTheme="majorHAnsi" w:eastAsia="Arial" w:hAnsiTheme="majorHAnsi" w:cstheme="majorHAnsi"/>
                <w:sz w:val="18"/>
                <w:szCs w:val="18"/>
                <w:lang w:val="fr-FR"/>
              </w:rPr>
            </w:pPr>
          </w:p>
          <w:p w14:paraId="6CED7F9A" w14:textId="4F89CFC5" w:rsidR="00C76672" w:rsidRPr="000F0F1C" w:rsidRDefault="00C76672" w:rsidP="00DB2628">
            <w:pPr>
              <w:pStyle w:val="Paragraphedeliste"/>
              <w:widowControl w:val="0"/>
              <w:numPr>
                <w:ilvl w:val="0"/>
                <w:numId w:val="18"/>
              </w:numPr>
              <w:tabs>
                <w:tab w:val="left" w:pos="1327"/>
              </w:tabs>
              <w:autoSpaceDE w:val="0"/>
              <w:autoSpaceDN w:val="0"/>
              <w:spacing w:after="0" w:line="240" w:lineRule="auto"/>
              <w:rPr>
                <w:rFonts w:asciiTheme="majorHAnsi" w:eastAsia="Arial" w:hAnsiTheme="majorHAnsi" w:cstheme="majorHAnsi"/>
                <w:b/>
                <w:bCs/>
                <w:color w:val="709FDB" w:themeColor="text2" w:themeTint="80"/>
                <w:sz w:val="18"/>
                <w:szCs w:val="18"/>
                <w:lang w:val="fr-FR"/>
              </w:rPr>
            </w:pPr>
            <w:r w:rsidRPr="000F0F1C">
              <w:rPr>
                <w:rFonts w:asciiTheme="majorHAnsi" w:eastAsia="Arial" w:hAnsiTheme="majorHAnsi" w:cstheme="majorHAnsi"/>
                <w:b/>
                <w:bCs/>
                <w:color w:val="709FDB" w:themeColor="text2" w:themeTint="80"/>
                <w:sz w:val="18"/>
                <w:szCs w:val="18"/>
                <w:lang w:val="fr-FR"/>
              </w:rPr>
              <w:t>Rôle</w:t>
            </w:r>
            <w:r w:rsidRPr="000F0F1C">
              <w:rPr>
                <w:rFonts w:asciiTheme="majorHAnsi" w:eastAsia="Arial" w:hAnsiTheme="majorHAnsi" w:cstheme="majorHAnsi"/>
                <w:b/>
                <w:bCs/>
                <w:color w:val="709FDB" w:themeColor="text2" w:themeTint="80"/>
                <w:spacing w:val="-5"/>
                <w:sz w:val="18"/>
                <w:szCs w:val="18"/>
                <w:lang w:val="fr-FR"/>
              </w:rPr>
              <w:t xml:space="preserve"> </w:t>
            </w:r>
            <w:r w:rsidRPr="000F0F1C">
              <w:rPr>
                <w:rFonts w:asciiTheme="majorHAnsi" w:eastAsia="Arial" w:hAnsiTheme="majorHAnsi" w:cstheme="majorHAnsi"/>
                <w:b/>
                <w:bCs/>
                <w:color w:val="709FDB" w:themeColor="text2" w:themeTint="80"/>
                <w:sz w:val="18"/>
                <w:szCs w:val="18"/>
                <w:lang w:val="fr-FR"/>
              </w:rPr>
              <w:t>des</w:t>
            </w:r>
            <w:r w:rsidRPr="000F0F1C">
              <w:rPr>
                <w:rFonts w:asciiTheme="majorHAnsi" w:eastAsia="Arial" w:hAnsiTheme="majorHAnsi" w:cstheme="majorHAnsi"/>
                <w:b/>
                <w:bCs/>
                <w:color w:val="709FDB" w:themeColor="text2" w:themeTint="80"/>
                <w:spacing w:val="-4"/>
                <w:sz w:val="18"/>
                <w:szCs w:val="18"/>
                <w:lang w:val="fr-FR"/>
              </w:rPr>
              <w:t xml:space="preserve"> </w:t>
            </w:r>
            <w:r w:rsidRPr="000F0F1C">
              <w:rPr>
                <w:rFonts w:asciiTheme="majorHAnsi" w:eastAsia="Arial" w:hAnsiTheme="majorHAnsi" w:cstheme="majorHAnsi"/>
                <w:b/>
                <w:bCs/>
                <w:color w:val="709FDB" w:themeColor="text2" w:themeTint="80"/>
                <w:sz w:val="18"/>
                <w:szCs w:val="18"/>
                <w:lang w:val="fr-FR"/>
              </w:rPr>
              <w:t>acteurs</w:t>
            </w:r>
            <w:r w:rsidRPr="000F0F1C">
              <w:rPr>
                <w:rFonts w:asciiTheme="majorHAnsi" w:eastAsia="Arial" w:hAnsiTheme="majorHAnsi" w:cstheme="majorHAnsi"/>
                <w:b/>
                <w:bCs/>
                <w:color w:val="709FDB" w:themeColor="text2" w:themeTint="80"/>
                <w:spacing w:val="-5"/>
                <w:sz w:val="18"/>
                <w:szCs w:val="18"/>
                <w:lang w:val="fr-FR"/>
              </w:rPr>
              <w:t xml:space="preserve"> </w:t>
            </w:r>
            <w:r w:rsidRPr="000F0F1C">
              <w:rPr>
                <w:rFonts w:asciiTheme="majorHAnsi" w:eastAsia="Arial" w:hAnsiTheme="majorHAnsi" w:cstheme="majorHAnsi"/>
                <w:b/>
                <w:bCs/>
                <w:color w:val="709FDB" w:themeColor="text2" w:themeTint="80"/>
                <w:spacing w:val="-2"/>
                <w:sz w:val="18"/>
                <w:szCs w:val="18"/>
                <w:lang w:val="fr-FR"/>
              </w:rPr>
              <w:t>éducatifs</w:t>
            </w:r>
            <w:r w:rsidR="00AE7159">
              <w:rPr>
                <w:rStyle w:val="Appelnotedebasdep"/>
                <w:rFonts w:asciiTheme="majorHAnsi" w:eastAsia="Arial" w:hAnsiTheme="majorHAnsi" w:cstheme="majorHAnsi"/>
                <w:b/>
                <w:bCs/>
                <w:color w:val="709FDB" w:themeColor="text2" w:themeTint="80"/>
                <w:spacing w:val="-2"/>
                <w:sz w:val="18"/>
                <w:szCs w:val="18"/>
                <w:lang w:val="fr-FR"/>
              </w:rPr>
              <w:footnoteReference w:id="5"/>
            </w:r>
          </w:p>
          <w:p w14:paraId="26287A47" w14:textId="77777777" w:rsidR="00A12EB9" w:rsidRDefault="00A12EB9" w:rsidP="00D251BA">
            <w:pPr>
              <w:widowControl w:val="0"/>
              <w:tabs>
                <w:tab w:val="left" w:pos="2048"/>
              </w:tabs>
              <w:autoSpaceDE w:val="0"/>
              <w:autoSpaceDN w:val="0"/>
              <w:spacing w:after="0" w:line="240" w:lineRule="auto"/>
              <w:rPr>
                <w:rFonts w:asciiTheme="majorHAnsi" w:eastAsia="Arial" w:hAnsiTheme="majorHAnsi" w:cstheme="majorHAnsi"/>
                <w:sz w:val="18"/>
                <w:szCs w:val="18"/>
                <w:lang w:val="fr-FR"/>
              </w:rPr>
            </w:pPr>
          </w:p>
          <w:p w14:paraId="74271FBD" w14:textId="77777777" w:rsidR="00C76672" w:rsidRPr="000F0F1C" w:rsidRDefault="00C76672" w:rsidP="00FE1605">
            <w:pPr>
              <w:pStyle w:val="Paragraphedeliste"/>
              <w:widowControl w:val="0"/>
              <w:numPr>
                <w:ilvl w:val="0"/>
                <w:numId w:val="25"/>
              </w:numPr>
              <w:tabs>
                <w:tab w:val="left" w:pos="606"/>
              </w:tabs>
              <w:autoSpaceDE w:val="0"/>
              <w:autoSpaceDN w:val="0"/>
              <w:spacing w:after="0" w:line="240" w:lineRule="auto"/>
              <w:rPr>
                <w:rFonts w:asciiTheme="majorHAnsi" w:eastAsia="Arial" w:hAnsiTheme="majorHAnsi" w:cstheme="majorHAnsi"/>
                <w:b/>
                <w:bCs/>
                <w:color w:val="709FDB" w:themeColor="text2" w:themeTint="80"/>
                <w:sz w:val="18"/>
                <w:szCs w:val="18"/>
                <w:lang w:val="fr-FR"/>
              </w:rPr>
            </w:pPr>
            <w:r w:rsidRPr="000F0F1C">
              <w:rPr>
                <w:rFonts w:asciiTheme="majorHAnsi" w:eastAsia="Arial" w:hAnsiTheme="majorHAnsi" w:cstheme="majorHAnsi"/>
                <w:b/>
                <w:bCs/>
                <w:color w:val="709FDB" w:themeColor="text2" w:themeTint="80"/>
                <w:sz w:val="18"/>
                <w:szCs w:val="18"/>
                <w:lang w:val="fr-FR"/>
              </w:rPr>
              <w:t>Familiarisation avec le programme</w:t>
            </w:r>
            <w:r w:rsidRPr="000F0F1C">
              <w:rPr>
                <w:rFonts w:asciiTheme="majorHAnsi" w:eastAsia="Arial" w:hAnsiTheme="majorHAnsi" w:cstheme="majorHAnsi"/>
                <w:b/>
                <w:bCs/>
                <w:color w:val="709FDB" w:themeColor="text2" w:themeTint="80"/>
                <w:spacing w:val="-9"/>
                <w:sz w:val="18"/>
                <w:szCs w:val="18"/>
                <w:lang w:val="fr-FR"/>
              </w:rPr>
              <w:t xml:space="preserve"> </w:t>
            </w:r>
            <w:r w:rsidRPr="000F0F1C">
              <w:rPr>
                <w:rFonts w:asciiTheme="majorHAnsi" w:eastAsia="Arial" w:hAnsiTheme="majorHAnsi" w:cstheme="majorHAnsi"/>
                <w:b/>
                <w:bCs/>
                <w:color w:val="709FDB" w:themeColor="text2" w:themeTint="80"/>
                <w:sz w:val="18"/>
                <w:szCs w:val="18"/>
                <w:lang w:val="fr-FR"/>
              </w:rPr>
              <w:t>de</w:t>
            </w:r>
            <w:r w:rsidRPr="000F0F1C">
              <w:rPr>
                <w:rFonts w:asciiTheme="majorHAnsi" w:eastAsia="Arial" w:hAnsiTheme="majorHAnsi" w:cstheme="majorHAnsi"/>
                <w:b/>
                <w:bCs/>
                <w:color w:val="709FDB" w:themeColor="text2" w:themeTint="80"/>
                <w:spacing w:val="-8"/>
                <w:sz w:val="18"/>
                <w:szCs w:val="18"/>
                <w:lang w:val="fr-FR"/>
              </w:rPr>
              <w:t xml:space="preserve"> </w:t>
            </w:r>
            <w:r w:rsidRPr="000F0F1C">
              <w:rPr>
                <w:rFonts w:asciiTheme="majorHAnsi" w:eastAsia="Arial" w:hAnsiTheme="majorHAnsi" w:cstheme="majorHAnsi"/>
                <w:b/>
                <w:bCs/>
                <w:color w:val="709FDB" w:themeColor="text2" w:themeTint="80"/>
                <w:sz w:val="18"/>
                <w:szCs w:val="18"/>
                <w:lang w:val="fr-FR"/>
              </w:rPr>
              <w:t>formation</w:t>
            </w:r>
            <w:r w:rsidRPr="000F0F1C">
              <w:rPr>
                <w:rFonts w:asciiTheme="majorHAnsi" w:eastAsia="Arial" w:hAnsiTheme="majorHAnsi" w:cstheme="majorHAnsi"/>
                <w:b/>
                <w:bCs/>
                <w:color w:val="709FDB" w:themeColor="text2" w:themeTint="80"/>
                <w:spacing w:val="-8"/>
                <w:sz w:val="18"/>
                <w:szCs w:val="18"/>
                <w:lang w:val="fr-FR"/>
              </w:rPr>
              <w:t xml:space="preserve"> </w:t>
            </w:r>
            <w:r w:rsidRPr="000F0F1C">
              <w:rPr>
                <w:rFonts w:asciiTheme="majorHAnsi" w:eastAsia="Arial" w:hAnsiTheme="majorHAnsi" w:cstheme="majorHAnsi"/>
                <w:b/>
                <w:bCs/>
                <w:color w:val="709FDB" w:themeColor="text2" w:themeTint="80"/>
                <w:sz w:val="18"/>
                <w:szCs w:val="18"/>
                <w:lang w:val="fr-FR"/>
              </w:rPr>
              <w:t>de</w:t>
            </w:r>
            <w:r w:rsidRPr="000F0F1C">
              <w:rPr>
                <w:rFonts w:asciiTheme="majorHAnsi" w:eastAsia="Arial" w:hAnsiTheme="majorHAnsi" w:cstheme="majorHAnsi"/>
                <w:b/>
                <w:bCs/>
                <w:color w:val="709FDB" w:themeColor="text2" w:themeTint="80"/>
                <w:spacing w:val="-7"/>
                <w:sz w:val="18"/>
                <w:szCs w:val="18"/>
                <w:lang w:val="fr-FR"/>
              </w:rPr>
              <w:t xml:space="preserve"> </w:t>
            </w:r>
            <w:r w:rsidRPr="000F0F1C">
              <w:rPr>
                <w:rFonts w:asciiTheme="majorHAnsi" w:eastAsia="Arial" w:hAnsiTheme="majorHAnsi" w:cstheme="majorHAnsi"/>
                <w:b/>
                <w:bCs/>
                <w:color w:val="709FDB" w:themeColor="text2" w:themeTint="80"/>
                <w:sz w:val="18"/>
                <w:szCs w:val="18"/>
                <w:lang w:val="fr-FR"/>
              </w:rPr>
              <w:t>l’école</w:t>
            </w:r>
            <w:r w:rsidRPr="000F0F1C">
              <w:rPr>
                <w:rFonts w:asciiTheme="majorHAnsi" w:eastAsia="Arial" w:hAnsiTheme="majorHAnsi" w:cstheme="majorHAnsi"/>
                <w:b/>
                <w:bCs/>
                <w:color w:val="709FDB" w:themeColor="text2" w:themeTint="80"/>
                <w:spacing w:val="-6"/>
                <w:sz w:val="18"/>
                <w:szCs w:val="18"/>
                <w:lang w:val="fr-FR"/>
              </w:rPr>
              <w:t xml:space="preserve"> </w:t>
            </w:r>
            <w:r w:rsidRPr="000F0F1C">
              <w:rPr>
                <w:rFonts w:asciiTheme="majorHAnsi" w:eastAsia="Arial" w:hAnsiTheme="majorHAnsi" w:cstheme="majorHAnsi"/>
                <w:b/>
                <w:bCs/>
                <w:color w:val="709FDB" w:themeColor="text2" w:themeTint="80"/>
                <w:sz w:val="18"/>
                <w:szCs w:val="18"/>
                <w:lang w:val="fr-FR"/>
              </w:rPr>
              <w:t>québécoise</w:t>
            </w:r>
            <w:r w:rsidRPr="000F0F1C">
              <w:rPr>
                <w:rFonts w:asciiTheme="majorHAnsi" w:eastAsia="Arial" w:hAnsiTheme="majorHAnsi" w:cstheme="majorHAnsi"/>
                <w:b/>
                <w:bCs/>
                <w:color w:val="709FDB" w:themeColor="text2" w:themeTint="80"/>
                <w:spacing w:val="-9"/>
                <w:sz w:val="18"/>
                <w:szCs w:val="18"/>
                <w:lang w:val="fr-FR"/>
              </w:rPr>
              <w:t xml:space="preserve"> </w:t>
            </w:r>
            <w:r w:rsidRPr="000F0F1C">
              <w:rPr>
                <w:rFonts w:asciiTheme="majorHAnsi" w:eastAsia="Arial" w:hAnsiTheme="majorHAnsi" w:cstheme="majorHAnsi"/>
                <w:b/>
                <w:bCs/>
                <w:color w:val="709FDB" w:themeColor="text2" w:themeTint="80"/>
                <w:sz w:val="18"/>
                <w:szCs w:val="18"/>
                <w:lang w:val="fr-FR"/>
              </w:rPr>
              <w:t>(PFEQ – Enseignement 1</w:t>
            </w:r>
            <w:r w:rsidRPr="000F0F1C">
              <w:rPr>
                <w:rFonts w:asciiTheme="majorHAnsi" w:eastAsia="Arial" w:hAnsiTheme="majorHAnsi" w:cstheme="majorHAnsi"/>
                <w:b/>
                <w:bCs/>
                <w:color w:val="709FDB" w:themeColor="text2" w:themeTint="80"/>
                <w:sz w:val="18"/>
                <w:szCs w:val="18"/>
                <w:vertAlign w:val="superscript"/>
                <w:lang w:val="fr-FR"/>
              </w:rPr>
              <w:t>e</w:t>
            </w:r>
            <w:r w:rsidRPr="000F0F1C">
              <w:rPr>
                <w:rFonts w:asciiTheme="majorHAnsi" w:eastAsia="Arial" w:hAnsiTheme="majorHAnsi" w:cstheme="majorHAnsi"/>
                <w:b/>
                <w:bCs/>
                <w:color w:val="709FDB" w:themeColor="text2" w:themeTint="80"/>
                <w:sz w:val="18"/>
                <w:szCs w:val="18"/>
                <w:lang w:val="fr-FR"/>
              </w:rPr>
              <w:t xml:space="preserve"> et 2 </w:t>
            </w:r>
            <w:proofErr w:type="gramStart"/>
            <w:r w:rsidRPr="000F0F1C">
              <w:rPr>
                <w:rFonts w:asciiTheme="majorHAnsi" w:eastAsia="Arial" w:hAnsiTheme="majorHAnsi" w:cstheme="majorHAnsi"/>
                <w:b/>
                <w:bCs/>
                <w:color w:val="709FDB" w:themeColor="text2" w:themeTint="80"/>
                <w:spacing w:val="-2"/>
                <w:sz w:val="18"/>
                <w:szCs w:val="18"/>
                <w:lang w:val="fr-FR"/>
              </w:rPr>
              <w:t>secondaire</w:t>
            </w:r>
            <w:proofErr w:type="gramEnd"/>
            <w:r w:rsidRPr="000F0F1C">
              <w:rPr>
                <w:rFonts w:asciiTheme="majorHAnsi" w:eastAsia="Arial" w:hAnsiTheme="majorHAnsi" w:cstheme="majorHAnsi"/>
                <w:b/>
                <w:bCs/>
                <w:color w:val="709FDB" w:themeColor="text2" w:themeTint="80"/>
                <w:spacing w:val="-2"/>
                <w:sz w:val="18"/>
                <w:szCs w:val="18"/>
                <w:lang w:val="fr-FR"/>
              </w:rPr>
              <w:t>)</w:t>
            </w:r>
          </w:p>
          <w:p w14:paraId="1BF99258" w14:textId="77777777" w:rsidR="00C76672" w:rsidRPr="008161AB" w:rsidRDefault="00C76672" w:rsidP="00D251BA">
            <w:pPr>
              <w:widowControl w:val="0"/>
              <w:tabs>
                <w:tab w:val="left" w:pos="606"/>
              </w:tabs>
              <w:autoSpaceDE w:val="0"/>
              <w:autoSpaceDN w:val="0"/>
              <w:spacing w:after="0" w:line="240" w:lineRule="auto"/>
              <w:rPr>
                <w:rFonts w:asciiTheme="majorHAnsi" w:eastAsia="Arial" w:hAnsiTheme="majorHAnsi" w:cstheme="majorHAnsi"/>
                <w:b/>
                <w:bCs/>
                <w:color w:val="31849B" w:themeColor="accent5" w:themeShade="BF"/>
                <w:sz w:val="18"/>
                <w:szCs w:val="18"/>
                <w:lang w:val="fr-FR"/>
              </w:rPr>
            </w:pPr>
          </w:p>
          <w:p w14:paraId="506FF709" w14:textId="77777777" w:rsidR="00C76672" w:rsidRPr="008161AB" w:rsidRDefault="00C76672" w:rsidP="00DB2628">
            <w:pPr>
              <w:pStyle w:val="Paragraphedeliste"/>
              <w:widowControl w:val="0"/>
              <w:numPr>
                <w:ilvl w:val="0"/>
                <w:numId w:val="21"/>
              </w:numPr>
              <w:tabs>
                <w:tab w:val="left" w:pos="604"/>
              </w:tabs>
              <w:autoSpaceDE w:val="0"/>
              <w:autoSpaceDN w:val="0"/>
              <w:spacing w:after="0" w:line="240" w:lineRule="auto"/>
              <w:rPr>
                <w:rFonts w:asciiTheme="majorHAnsi" w:eastAsia="Arial" w:hAnsiTheme="majorHAnsi" w:cstheme="majorHAnsi"/>
                <w:sz w:val="18"/>
                <w:szCs w:val="18"/>
                <w:lang w:val="fr-FR"/>
              </w:rPr>
            </w:pPr>
            <w:r w:rsidRPr="008161AB">
              <w:rPr>
                <w:rFonts w:asciiTheme="majorHAnsi" w:eastAsia="Arial" w:hAnsiTheme="majorHAnsi" w:cstheme="majorHAnsi"/>
                <w:sz w:val="18"/>
                <w:szCs w:val="18"/>
                <w:lang w:val="fr-FR"/>
              </w:rPr>
              <w:t>Tableau synthèse</w:t>
            </w:r>
          </w:p>
          <w:p w14:paraId="7264EF88" w14:textId="77777777" w:rsidR="00C76672" w:rsidRPr="008161AB" w:rsidRDefault="00C76672" w:rsidP="00DB2628">
            <w:pPr>
              <w:pStyle w:val="Paragraphedeliste"/>
              <w:widowControl w:val="0"/>
              <w:numPr>
                <w:ilvl w:val="0"/>
                <w:numId w:val="21"/>
              </w:numPr>
              <w:tabs>
                <w:tab w:val="left" w:pos="604"/>
              </w:tabs>
              <w:autoSpaceDE w:val="0"/>
              <w:autoSpaceDN w:val="0"/>
              <w:spacing w:after="0" w:line="240" w:lineRule="auto"/>
              <w:rPr>
                <w:rFonts w:asciiTheme="majorHAnsi" w:eastAsia="Arial" w:hAnsiTheme="majorHAnsi" w:cstheme="majorHAnsi"/>
                <w:sz w:val="18"/>
                <w:szCs w:val="18"/>
                <w:lang w:val="fr-FR"/>
              </w:rPr>
            </w:pPr>
            <w:r w:rsidRPr="008161AB">
              <w:rPr>
                <w:rFonts w:asciiTheme="majorHAnsi" w:eastAsia="Arial" w:hAnsiTheme="majorHAnsi" w:cstheme="majorHAnsi"/>
                <w:sz w:val="18"/>
                <w:szCs w:val="18"/>
                <w:lang w:val="fr-FR"/>
              </w:rPr>
              <w:t>Compétences transversales</w:t>
            </w:r>
          </w:p>
          <w:p w14:paraId="25461763" w14:textId="77777777" w:rsidR="00C76672" w:rsidRPr="008161AB" w:rsidRDefault="00C76672" w:rsidP="00DB2628">
            <w:pPr>
              <w:pStyle w:val="Paragraphedeliste"/>
              <w:widowControl w:val="0"/>
              <w:numPr>
                <w:ilvl w:val="0"/>
                <w:numId w:val="21"/>
              </w:numPr>
              <w:tabs>
                <w:tab w:val="left" w:pos="604"/>
              </w:tabs>
              <w:autoSpaceDE w:val="0"/>
              <w:autoSpaceDN w:val="0"/>
              <w:spacing w:after="0" w:line="240" w:lineRule="auto"/>
              <w:rPr>
                <w:rFonts w:asciiTheme="majorHAnsi" w:eastAsia="Arial" w:hAnsiTheme="majorHAnsi" w:cstheme="majorHAnsi"/>
                <w:sz w:val="18"/>
                <w:szCs w:val="18"/>
                <w:lang w:val="fr-FR"/>
              </w:rPr>
            </w:pPr>
            <w:r w:rsidRPr="008161AB">
              <w:rPr>
                <w:rFonts w:asciiTheme="majorHAnsi" w:eastAsia="Arial" w:hAnsiTheme="majorHAnsi" w:cstheme="majorHAnsi"/>
                <w:sz w:val="18"/>
                <w:szCs w:val="18"/>
                <w:lang w:val="fr-FR"/>
              </w:rPr>
              <w:t>Domaines généraux de formation</w:t>
            </w:r>
          </w:p>
          <w:p w14:paraId="0CFC08DC" w14:textId="77777777" w:rsidR="00C76672" w:rsidRPr="008161AB" w:rsidRDefault="00C76672" w:rsidP="00DB2628">
            <w:pPr>
              <w:pStyle w:val="Paragraphedeliste"/>
              <w:widowControl w:val="0"/>
              <w:numPr>
                <w:ilvl w:val="0"/>
                <w:numId w:val="21"/>
              </w:numPr>
              <w:tabs>
                <w:tab w:val="left" w:pos="604"/>
              </w:tabs>
              <w:autoSpaceDE w:val="0"/>
              <w:autoSpaceDN w:val="0"/>
              <w:spacing w:after="0" w:line="240" w:lineRule="auto"/>
              <w:rPr>
                <w:rFonts w:asciiTheme="majorHAnsi" w:eastAsia="Arial" w:hAnsiTheme="majorHAnsi" w:cstheme="majorHAnsi"/>
                <w:sz w:val="18"/>
                <w:szCs w:val="18"/>
                <w:lang w:val="fr-FR"/>
              </w:rPr>
            </w:pPr>
            <w:r w:rsidRPr="008161AB">
              <w:rPr>
                <w:rFonts w:asciiTheme="majorHAnsi" w:eastAsia="Arial" w:hAnsiTheme="majorHAnsi" w:cstheme="majorHAnsi"/>
                <w:sz w:val="18"/>
                <w:szCs w:val="18"/>
                <w:lang w:val="fr-FR"/>
              </w:rPr>
              <w:t>Domaine des langues</w:t>
            </w:r>
          </w:p>
          <w:p w14:paraId="3BEC95DF" w14:textId="77777777" w:rsidR="00C76672" w:rsidRPr="008161AB" w:rsidRDefault="00C76672" w:rsidP="00DB2628">
            <w:pPr>
              <w:pStyle w:val="Paragraphedeliste"/>
              <w:widowControl w:val="0"/>
              <w:numPr>
                <w:ilvl w:val="0"/>
                <w:numId w:val="21"/>
              </w:numPr>
              <w:tabs>
                <w:tab w:val="left" w:pos="604"/>
              </w:tabs>
              <w:autoSpaceDE w:val="0"/>
              <w:autoSpaceDN w:val="0"/>
              <w:spacing w:after="0" w:line="240" w:lineRule="auto"/>
              <w:rPr>
                <w:rFonts w:asciiTheme="majorHAnsi" w:eastAsia="Arial" w:hAnsiTheme="majorHAnsi" w:cstheme="majorHAnsi"/>
                <w:sz w:val="18"/>
                <w:szCs w:val="18"/>
                <w:lang w:val="fr-FR"/>
              </w:rPr>
            </w:pPr>
            <w:r w:rsidRPr="008161AB">
              <w:rPr>
                <w:rFonts w:asciiTheme="majorHAnsi" w:eastAsia="Arial" w:hAnsiTheme="majorHAnsi" w:cstheme="majorHAnsi"/>
                <w:sz w:val="18"/>
                <w:szCs w:val="18"/>
                <w:lang w:val="fr-FR"/>
              </w:rPr>
              <w:t>Domaine de la mathématique, de la science et de la technologie</w:t>
            </w:r>
          </w:p>
          <w:p w14:paraId="7E3E5D75" w14:textId="77777777" w:rsidR="00C76672" w:rsidRPr="008161AB" w:rsidRDefault="00C76672" w:rsidP="00DB2628">
            <w:pPr>
              <w:pStyle w:val="Paragraphedeliste"/>
              <w:widowControl w:val="0"/>
              <w:numPr>
                <w:ilvl w:val="0"/>
                <w:numId w:val="21"/>
              </w:numPr>
              <w:tabs>
                <w:tab w:val="left" w:pos="604"/>
              </w:tabs>
              <w:autoSpaceDE w:val="0"/>
              <w:autoSpaceDN w:val="0"/>
              <w:spacing w:after="0" w:line="240" w:lineRule="auto"/>
              <w:rPr>
                <w:rFonts w:asciiTheme="majorHAnsi" w:eastAsia="Arial" w:hAnsiTheme="majorHAnsi" w:cstheme="majorHAnsi"/>
                <w:sz w:val="18"/>
                <w:szCs w:val="18"/>
                <w:lang w:val="fr-FR"/>
              </w:rPr>
            </w:pPr>
            <w:r w:rsidRPr="008161AB">
              <w:rPr>
                <w:rFonts w:asciiTheme="majorHAnsi" w:eastAsia="Arial" w:hAnsiTheme="majorHAnsi" w:cstheme="majorHAnsi"/>
                <w:sz w:val="18"/>
                <w:szCs w:val="18"/>
                <w:lang w:val="fr-FR"/>
              </w:rPr>
              <w:t>Domaine de l’univers social</w:t>
            </w:r>
          </w:p>
          <w:p w14:paraId="39943C5A" w14:textId="77777777" w:rsidR="00C76672" w:rsidRPr="008161AB" w:rsidRDefault="00C76672" w:rsidP="00DB2628">
            <w:pPr>
              <w:pStyle w:val="Paragraphedeliste"/>
              <w:widowControl w:val="0"/>
              <w:numPr>
                <w:ilvl w:val="0"/>
                <w:numId w:val="21"/>
              </w:numPr>
              <w:tabs>
                <w:tab w:val="left" w:pos="604"/>
              </w:tabs>
              <w:autoSpaceDE w:val="0"/>
              <w:autoSpaceDN w:val="0"/>
              <w:spacing w:after="0" w:line="240" w:lineRule="auto"/>
              <w:rPr>
                <w:rFonts w:asciiTheme="majorHAnsi" w:eastAsia="Arial" w:hAnsiTheme="majorHAnsi" w:cstheme="majorHAnsi"/>
                <w:sz w:val="18"/>
                <w:szCs w:val="18"/>
                <w:lang w:val="fr-FR"/>
              </w:rPr>
            </w:pPr>
            <w:r w:rsidRPr="008161AB">
              <w:rPr>
                <w:rFonts w:asciiTheme="majorHAnsi" w:eastAsia="Arial" w:hAnsiTheme="majorHAnsi" w:cstheme="majorHAnsi"/>
                <w:sz w:val="18"/>
                <w:szCs w:val="18"/>
                <w:lang w:val="fr-FR"/>
              </w:rPr>
              <w:t>Domaine du développement de la personne</w:t>
            </w:r>
          </w:p>
          <w:p w14:paraId="06DC2370" w14:textId="77777777" w:rsidR="00C76672" w:rsidRPr="008161AB" w:rsidRDefault="00C76672" w:rsidP="00DB2628">
            <w:pPr>
              <w:pStyle w:val="Paragraphedeliste"/>
              <w:widowControl w:val="0"/>
              <w:numPr>
                <w:ilvl w:val="0"/>
                <w:numId w:val="21"/>
              </w:numPr>
              <w:tabs>
                <w:tab w:val="left" w:pos="604"/>
              </w:tabs>
              <w:autoSpaceDE w:val="0"/>
              <w:autoSpaceDN w:val="0"/>
              <w:spacing w:after="0" w:line="240" w:lineRule="auto"/>
              <w:rPr>
                <w:rFonts w:asciiTheme="majorHAnsi" w:eastAsia="Arial" w:hAnsiTheme="majorHAnsi" w:cstheme="majorHAnsi"/>
                <w:sz w:val="18"/>
                <w:szCs w:val="18"/>
                <w:lang w:val="fr-FR"/>
              </w:rPr>
            </w:pPr>
            <w:r w:rsidRPr="008161AB">
              <w:rPr>
                <w:rFonts w:asciiTheme="majorHAnsi" w:eastAsia="Arial" w:hAnsiTheme="majorHAnsi" w:cstheme="majorHAnsi"/>
                <w:sz w:val="18"/>
                <w:szCs w:val="18"/>
                <w:lang w:val="fr-FR"/>
              </w:rPr>
              <w:t>Projet intégrateur</w:t>
            </w:r>
          </w:p>
          <w:p w14:paraId="5AAEC620" w14:textId="27E06469" w:rsidR="00C76672" w:rsidRDefault="00C76672" w:rsidP="00D251BA">
            <w:pPr>
              <w:pStyle w:val="Paragraphedeliste"/>
              <w:widowControl w:val="0"/>
              <w:numPr>
                <w:ilvl w:val="0"/>
                <w:numId w:val="21"/>
              </w:numPr>
              <w:tabs>
                <w:tab w:val="left" w:pos="604"/>
              </w:tabs>
              <w:autoSpaceDE w:val="0"/>
              <w:autoSpaceDN w:val="0"/>
              <w:spacing w:after="0" w:line="240" w:lineRule="auto"/>
              <w:rPr>
                <w:rFonts w:asciiTheme="majorHAnsi" w:eastAsia="Arial" w:hAnsiTheme="majorHAnsi" w:cstheme="majorHAnsi"/>
                <w:sz w:val="18"/>
                <w:szCs w:val="18"/>
                <w:lang w:val="fr-FR"/>
              </w:rPr>
            </w:pPr>
            <w:r w:rsidRPr="008161AB">
              <w:rPr>
                <w:rFonts w:asciiTheme="majorHAnsi" w:eastAsia="Arial" w:hAnsiTheme="majorHAnsi" w:cstheme="majorHAnsi"/>
                <w:sz w:val="18"/>
                <w:szCs w:val="18"/>
                <w:lang w:val="fr-FR"/>
              </w:rPr>
              <w:t>Ressources pédagogiques et didactiques</w:t>
            </w:r>
          </w:p>
          <w:p w14:paraId="207B48D0" w14:textId="77777777" w:rsidR="00966395" w:rsidRPr="00F9129E" w:rsidRDefault="00966395" w:rsidP="00966395">
            <w:pPr>
              <w:pStyle w:val="Paragraphedeliste"/>
              <w:widowControl w:val="0"/>
              <w:tabs>
                <w:tab w:val="left" w:pos="604"/>
              </w:tabs>
              <w:autoSpaceDE w:val="0"/>
              <w:autoSpaceDN w:val="0"/>
              <w:spacing w:after="0" w:line="240" w:lineRule="auto"/>
              <w:ind w:left="360"/>
              <w:rPr>
                <w:rFonts w:asciiTheme="majorHAnsi" w:eastAsia="Arial" w:hAnsiTheme="majorHAnsi" w:cstheme="majorHAnsi"/>
                <w:sz w:val="18"/>
                <w:szCs w:val="18"/>
                <w:lang w:val="fr-FR"/>
              </w:rPr>
            </w:pPr>
          </w:p>
          <w:p w14:paraId="1EB2C4DF" w14:textId="42B3FE77" w:rsidR="0009614C" w:rsidRPr="00A71B27" w:rsidRDefault="00C76672" w:rsidP="00A71B27">
            <w:pPr>
              <w:pStyle w:val="Paragraphedeliste"/>
              <w:widowControl w:val="0"/>
              <w:numPr>
                <w:ilvl w:val="0"/>
                <w:numId w:val="18"/>
              </w:numPr>
              <w:tabs>
                <w:tab w:val="left" w:pos="1327"/>
              </w:tabs>
              <w:autoSpaceDE w:val="0"/>
              <w:autoSpaceDN w:val="0"/>
              <w:spacing w:after="0" w:line="240" w:lineRule="auto"/>
              <w:rPr>
                <w:rFonts w:asciiTheme="majorHAnsi" w:eastAsia="Arial" w:hAnsiTheme="majorHAnsi" w:cstheme="majorHAnsi"/>
                <w:b/>
                <w:bCs/>
                <w:color w:val="709FDB" w:themeColor="text2" w:themeTint="80"/>
                <w:sz w:val="18"/>
                <w:szCs w:val="18"/>
                <w:lang w:val="fr-FR"/>
              </w:rPr>
            </w:pPr>
            <w:r w:rsidRPr="000F0F1C">
              <w:rPr>
                <w:rFonts w:asciiTheme="majorHAnsi" w:eastAsia="Arial" w:hAnsiTheme="majorHAnsi" w:cstheme="majorHAnsi"/>
                <w:b/>
                <w:bCs/>
                <w:color w:val="709FDB" w:themeColor="text2" w:themeTint="80"/>
                <w:sz w:val="18"/>
                <w:szCs w:val="18"/>
                <w:lang w:val="fr-FR"/>
              </w:rPr>
              <w:t>Rôle</w:t>
            </w:r>
            <w:r w:rsidRPr="000F0F1C">
              <w:rPr>
                <w:rFonts w:asciiTheme="majorHAnsi" w:eastAsia="Arial" w:hAnsiTheme="majorHAnsi" w:cstheme="majorHAnsi"/>
                <w:b/>
                <w:bCs/>
                <w:color w:val="709FDB" w:themeColor="text2" w:themeTint="80"/>
                <w:spacing w:val="-5"/>
                <w:sz w:val="18"/>
                <w:szCs w:val="18"/>
                <w:lang w:val="fr-FR"/>
              </w:rPr>
              <w:t xml:space="preserve"> </w:t>
            </w:r>
            <w:r w:rsidRPr="000F0F1C">
              <w:rPr>
                <w:rFonts w:asciiTheme="majorHAnsi" w:eastAsia="Arial" w:hAnsiTheme="majorHAnsi" w:cstheme="majorHAnsi"/>
                <w:b/>
                <w:bCs/>
                <w:color w:val="709FDB" w:themeColor="text2" w:themeTint="80"/>
                <w:sz w:val="18"/>
                <w:szCs w:val="18"/>
                <w:lang w:val="fr-FR"/>
              </w:rPr>
              <w:t>des</w:t>
            </w:r>
            <w:r w:rsidRPr="000F0F1C">
              <w:rPr>
                <w:rFonts w:asciiTheme="majorHAnsi" w:eastAsia="Arial" w:hAnsiTheme="majorHAnsi" w:cstheme="majorHAnsi"/>
                <w:b/>
                <w:bCs/>
                <w:color w:val="709FDB" w:themeColor="text2" w:themeTint="80"/>
                <w:spacing w:val="-4"/>
                <w:sz w:val="18"/>
                <w:szCs w:val="18"/>
                <w:lang w:val="fr-FR"/>
              </w:rPr>
              <w:t xml:space="preserve"> </w:t>
            </w:r>
            <w:r w:rsidRPr="000F0F1C">
              <w:rPr>
                <w:rFonts w:asciiTheme="majorHAnsi" w:eastAsia="Arial" w:hAnsiTheme="majorHAnsi" w:cstheme="majorHAnsi"/>
                <w:b/>
                <w:bCs/>
                <w:color w:val="709FDB" w:themeColor="text2" w:themeTint="80"/>
                <w:sz w:val="18"/>
                <w:szCs w:val="18"/>
                <w:lang w:val="fr-FR"/>
              </w:rPr>
              <w:t>acteurs</w:t>
            </w:r>
            <w:r w:rsidRPr="000F0F1C">
              <w:rPr>
                <w:rFonts w:asciiTheme="majorHAnsi" w:eastAsia="Arial" w:hAnsiTheme="majorHAnsi" w:cstheme="majorHAnsi"/>
                <w:b/>
                <w:bCs/>
                <w:color w:val="709FDB" w:themeColor="text2" w:themeTint="80"/>
                <w:spacing w:val="-5"/>
                <w:sz w:val="18"/>
                <w:szCs w:val="18"/>
                <w:lang w:val="fr-FR"/>
              </w:rPr>
              <w:t xml:space="preserve"> </w:t>
            </w:r>
            <w:r w:rsidRPr="000F0F1C">
              <w:rPr>
                <w:rFonts w:asciiTheme="majorHAnsi" w:eastAsia="Arial" w:hAnsiTheme="majorHAnsi" w:cstheme="majorHAnsi"/>
                <w:b/>
                <w:bCs/>
                <w:color w:val="709FDB" w:themeColor="text2" w:themeTint="80"/>
                <w:spacing w:val="-2"/>
                <w:sz w:val="18"/>
                <w:szCs w:val="18"/>
                <w:lang w:val="fr-FR"/>
              </w:rPr>
              <w:t>éducatifs</w:t>
            </w:r>
            <w:r w:rsidR="00EF5864">
              <w:rPr>
                <w:rStyle w:val="Appelnotedebasdep"/>
                <w:rFonts w:asciiTheme="majorHAnsi" w:eastAsia="Arial" w:hAnsiTheme="majorHAnsi" w:cstheme="majorHAnsi"/>
                <w:b/>
                <w:bCs/>
                <w:color w:val="709FDB" w:themeColor="text2" w:themeTint="80"/>
                <w:spacing w:val="-2"/>
                <w:sz w:val="18"/>
                <w:szCs w:val="18"/>
                <w:lang w:val="fr-FR"/>
              </w:rPr>
              <w:footnoteReference w:id="6"/>
            </w:r>
          </w:p>
          <w:p w14:paraId="600DD8C9" w14:textId="77777777" w:rsidR="00C76672" w:rsidRPr="008161AB" w:rsidRDefault="00C76672" w:rsidP="00D251BA">
            <w:pPr>
              <w:spacing w:after="0" w:line="240" w:lineRule="auto"/>
              <w:ind w:right="-147"/>
              <w:rPr>
                <w:rFonts w:asciiTheme="majorHAnsi" w:hAnsiTheme="majorHAnsi" w:cstheme="majorHAnsi"/>
                <w:b/>
                <w:bCs/>
                <w:sz w:val="18"/>
                <w:szCs w:val="18"/>
                <w:lang w:val="fr-CA"/>
              </w:rPr>
            </w:pPr>
          </w:p>
        </w:tc>
      </w:tr>
      <w:tr w:rsidR="00C76672" w:rsidRPr="008161AB" w14:paraId="46332860" w14:textId="77777777" w:rsidTr="00D251BA">
        <w:tc>
          <w:tcPr>
            <w:tcW w:w="18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803321" w14:textId="77777777" w:rsidR="00C76672" w:rsidRPr="00EF04EE" w:rsidRDefault="00C76672" w:rsidP="00D251BA">
            <w:pPr>
              <w:spacing w:after="0"/>
              <w:ind w:right="-147"/>
              <w:jc w:val="center"/>
              <w:rPr>
                <w:rFonts w:asciiTheme="majorHAnsi" w:hAnsiTheme="majorHAnsi"/>
                <w:b/>
                <w:color w:val="215868" w:themeColor="accent5" w:themeShade="80"/>
                <w:sz w:val="18"/>
                <w:szCs w:val="18"/>
              </w:rPr>
            </w:pPr>
            <w:r w:rsidRPr="00EF04EE">
              <w:rPr>
                <w:rFonts w:asciiTheme="majorHAnsi" w:hAnsiTheme="majorHAnsi"/>
                <w:b/>
                <w:color w:val="215868" w:themeColor="accent5" w:themeShade="80"/>
                <w:sz w:val="18"/>
                <w:szCs w:val="18"/>
              </w:rPr>
              <w:t>COURS 6</w:t>
            </w:r>
          </w:p>
          <w:p w14:paraId="1F364425" w14:textId="586C213C" w:rsidR="00C76672" w:rsidRPr="00487E1A" w:rsidRDefault="00C76672" w:rsidP="003017C4">
            <w:pPr>
              <w:spacing w:after="0"/>
              <w:ind w:right="-147"/>
              <w:jc w:val="center"/>
              <w:rPr>
                <w:rFonts w:asciiTheme="majorHAnsi" w:hAnsiTheme="majorHAnsi"/>
                <w:b/>
                <w:bCs/>
                <w:sz w:val="18"/>
                <w:szCs w:val="18"/>
              </w:rPr>
            </w:pPr>
            <w:r w:rsidRPr="00934A50">
              <w:rPr>
                <w:rFonts w:asciiTheme="majorHAnsi" w:hAnsiTheme="majorHAnsi"/>
                <w:b/>
                <w:bCs/>
                <w:color w:val="00B050"/>
                <w:sz w:val="18"/>
                <w:szCs w:val="18"/>
              </w:rPr>
              <w:t>3</w:t>
            </w:r>
            <w:r w:rsidR="003017C4" w:rsidRPr="00934A50">
              <w:rPr>
                <w:rFonts w:asciiTheme="majorHAnsi" w:hAnsiTheme="majorHAnsi"/>
                <w:b/>
                <w:bCs/>
                <w:color w:val="00B050"/>
                <w:sz w:val="18"/>
                <w:szCs w:val="18"/>
              </w:rPr>
              <w:t>0</w:t>
            </w:r>
            <w:r w:rsidRPr="00934A50">
              <w:rPr>
                <w:rFonts w:asciiTheme="majorHAnsi" w:hAnsiTheme="majorHAnsi"/>
                <w:b/>
                <w:bCs/>
                <w:color w:val="00B050"/>
                <w:sz w:val="18"/>
                <w:szCs w:val="18"/>
              </w:rPr>
              <w:t xml:space="preserve"> </w:t>
            </w:r>
            <w:proofErr w:type="spellStart"/>
            <w:r w:rsidR="003017C4" w:rsidRPr="00934A50">
              <w:rPr>
                <w:rFonts w:asciiTheme="majorHAnsi" w:hAnsiTheme="majorHAnsi"/>
                <w:b/>
                <w:bCs/>
                <w:color w:val="00B050"/>
                <w:sz w:val="18"/>
                <w:szCs w:val="18"/>
              </w:rPr>
              <w:t>septembre</w:t>
            </w:r>
            <w:proofErr w:type="spellEnd"/>
            <w:r w:rsidRPr="00934A50">
              <w:rPr>
                <w:rFonts w:asciiTheme="majorHAnsi" w:hAnsiTheme="majorHAnsi"/>
                <w:b/>
                <w:bCs/>
                <w:color w:val="00B050"/>
                <w:sz w:val="18"/>
                <w:szCs w:val="18"/>
              </w:rPr>
              <w:t xml:space="preserve"> 202</w:t>
            </w:r>
            <w:r w:rsidR="003017C4" w:rsidRPr="00934A50">
              <w:rPr>
                <w:rFonts w:asciiTheme="majorHAnsi" w:hAnsiTheme="majorHAnsi"/>
                <w:b/>
                <w:bCs/>
                <w:color w:val="00B050"/>
                <w:sz w:val="18"/>
                <w:szCs w:val="18"/>
              </w:rPr>
              <w:t>5</w:t>
            </w:r>
          </w:p>
        </w:tc>
        <w:tc>
          <w:tcPr>
            <w:tcW w:w="74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E0FA08" w14:textId="77777777" w:rsidR="00C76672" w:rsidRDefault="00C76672" w:rsidP="00D251BA">
            <w:pPr>
              <w:pStyle w:val="Paragraphedeliste"/>
              <w:widowControl w:val="0"/>
              <w:tabs>
                <w:tab w:val="left" w:pos="606"/>
                <w:tab w:val="left" w:pos="608"/>
              </w:tabs>
              <w:autoSpaceDE w:val="0"/>
              <w:autoSpaceDN w:val="0"/>
              <w:spacing w:after="0" w:line="240" w:lineRule="auto"/>
              <w:ind w:left="360" w:right="300"/>
              <w:jc w:val="both"/>
              <w:rPr>
                <w:rFonts w:asciiTheme="majorHAnsi" w:eastAsia="Arial" w:hAnsiTheme="majorHAnsi" w:cstheme="majorHAnsi"/>
                <w:b/>
                <w:bCs/>
                <w:color w:val="709FDB" w:themeColor="text2" w:themeTint="80"/>
                <w:sz w:val="18"/>
                <w:szCs w:val="18"/>
                <w:lang w:val="fr-FR"/>
              </w:rPr>
            </w:pPr>
          </w:p>
          <w:p w14:paraId="74E506C1" w14:textId="77777777" w:rsidR="00C76672" w:rsidRPr="000F0F1C" w:rsidRDefault="00C76672" w:rsidP="00DB2628">
            <w:pPr>
              <w:pStyle w:val="Paragraphedeliste"/>
              <w:widowControl w:val="0"/>
              <w:numPr>
                <w:ilvl w:val="0"/>
                <w:numId w:val="14"/>
              </w:numPr>
              <w:tabs>
                <w:tab w:val="left" w:pos="606"/>
                <w:tab w:val="left" w:pos="608"/>
              </w:tabs>
              <w:autoSpaceDE w:val="0"/>
              <w:autoSpaceDN w:val="0"/>
              <w:spacing w:after="0" w:line="240" w:lineRule="auto"/>
              <w:ind w:right="300"/>
              <w:jc w:val="both"/>
              <w:rPr>
                <w:rFonts w:asciiTheme="majorHAnsi" w:eastAsia="Arial" w:hAnsiTheme="majorHAnsi" w:cstheme="majorHAnsi"/>
                <w:b/>
                <w:bCs/>
                <w:color w:val="709FDB" w:themeColor="text2" w:themeTint="80"/>
                <w:sz w:val="18"/>
                <w:szCs w:val="18"/>
                <w:lang w:val="fr-FR"/>
              </w:rPr>
            </w:pPr>
            <w:r w:rsidRPr="000F0F1C">
              <w:rPr>
                <w:rFonts w:asciiTheme="majorHAnsi" w:eastAsia="Arial" w:hAnsiTheme="majorHAnsi" w:cstheme="majorHAnsi"/>
                <w:b/>
                <w:bCs/>
                <w:color w:val="709FDB" w:themeColor="text2" w:themeTint="80"/>
                <w:sz w:val="18"/>
                <w:szCs w:val="18"/>
                <w:lang w:val="fr-FR"/>
              </w:rPr>
              <w:t>Familiarisation avec le Parcours de formation axé sur l’emploi (Enseignement 2</w:t>
            </w:r>
            <w:r w:rsidRPr="000F0F1C">
              <w:rPr>
                <w:rFonts w:asciiTheme="majorHAnsi" w:eastAsia="Arial" w:hAnsiTheme="majorHAnsi" w:cstheme="majorHAnsi"/>
                <w:b/>
                <w:bCs/>
                <w:color w:val="709FDB" w:themeColor="text2" w:themeTint="80"/>
                <w:sz w:val="18"/>
                <w:szCs w:val="18"/>
                <w:vertAlign w:val="superscript"/>
                <w:lang w:val="fr-FR"/>
              </w:rPr>
              <w:t>e</w:t>
            </w:r>
            <w:r w:rsidRPr="000F0F1C">
              <w:rPr>
                <w:rFonts w:asciiTheme="majorHAnsi" w:eastAsia="Arial" w:hAnsiTheme="majorHAnsi" w:cstheme="majorHAnsi"/>
                <w:b/>
                <w:bCs/>
                <w:color w:val="709FDB" w:themeColor="text2" w:themeTint="80"/>
                <w:sz w:val="18"/>
                <w:szCs w:val="18"/>
                <w:lang w:val="fr-FR"/>
              </w:rPr>
              <w:t xml:space="preserve"> secondaire) Formation préparatoire</w:t>
            </w:r>
            <w:r w:rsidRPr="000F0F1C">
              <w:rPr>
                <w:rFonts w:asciiTheme="majorHAnsi" w:eastAsia="Arial" w:hAnsiTheme="majorHAnsi" w:cstheme="majorHAnsi"/>
                <w:b/>
                <w:bCs/>
                <w:color w:val="709FDB" w:themeColor="text2" w:themeTint="80"/>
                <w:spacing w:val="-2"/>
                <w:sz w:val="18"/>
                <w:szCs w:val="18"/>
                <w:lang w:val="fr-FR"/>
              </w:rPr>
              <w:t xml:space="preserve"> </w:t>
            </w:r>
            <w:r w:rsidRPr="000F0F1C">
              <w:rPr>
                <w:rFonts w:asciiTheme="majorHAnsi" w:eastAsia="Arial" w:hAnsiTheme="majorHAnsi" w:cstheme="majorHAnsi"/>
                <w:b/>
                <w:bCs/>
                <w:color w:val="709FDB" w:themeColor="text2" w:themeTint="80"/>
                <w:sz w:val="18"/>
                <w:szCs w:val="18"/>
                <w:lang w:val="fr-FR"/>
              </w:rPr>
              <w:t>au</w:t>
            </w:r>
            <w:r w:rsidRPr="000F0F1C">
              <w:rPr>
                <w:rFonts w:asciiTheme="majorHAnsi" w:eastAsia="Arial" w:hAnsiTheme="majorHAnsi" w:cstheme="majorHAnsi"/>
                <w:b/>
                <w:bCs/>
                <w:color w:val="709FDB" w:themeColor="text2" w:themeTint="80"/>
                <w:spacing w:val="-4"/>
                <w:sz w:val="18"/>
                <w:szCs w:val="18"/>
                <w:lang w:val="fr-FR"/>
              </w:rPr>
              <w:t xml:space="preserve"> </w:t>
            </w:r>
            <w:r w:rsidRPr="000F0F1C">
              <w:rPr>
                <w:rFonts w:asciiTheme="majorHAnsi" w:eastAsia="Arial" w:hAnsiTheme="majorHAnsi" w:cstheme="majorHAnsi"/>
                <w:b/>
                <w:bCs/>
                <w:color w:val="709FDB" w:themeColor="text2" w:themeTint="80"/>
                <w:sz w:val="18"/>
                <w:szCs w:val="18"/>
                <w:lang w:val="fr-FR"/>
              </w:rPr>
              <w:t>travail</w:t>
            </w:r>
            <w:r w:rsidRPr="000F0F1C">
              <w:rPr>
                <w:rFonts w:asciiTheme="majorHAnsi" w:eastAsia="Arial" w:hAnsiTheme="majorHAnsi" w:cstheme="majorHAnsi"/>
                <w:b/>
                <w:bCs/>
                <w:color w:val="709FDB" w:themeColor="text2" w:themeTint="80"/>
                <w:spacing w:val="-2"/>
                <w:sz w:val="18"/>
                <w:szCs w:val="18"/>
                <w:lang w:val="fr-FR"/>
              </w:rPr>
              <w:t xml:space="preserve"> </w:t>
            </w:r>
            <w:r w:rsidRPr="000F0F1C">
              <w:rPr>
                <w:rFonts w:asciiTheme="majorHAnsi" w:eastAsia="Arial" w:hAnsiTheme="majorHAnsi" w:cstheme="majorHAnsi"/>
                <w:b/>
                <w:bCs/>
                <w:color w:val="709FDB" w:themeColor="text2" w:themeTint="80"/>
                <w:sz w:val="18"/>
                <w:szCs w:val="18"/>
                <w:lang w:val="fr-FR"/>
              </w:rPr>
              <w:t>(FPT)</w:t>
            </w:r>
            <w:r w:rsidRPr="000F0F1C">
              <w:rPr>
                <w:rFonts w:asciiTheme="majorHAnsi" w:eastAsia="Arial" w:hAnsiTheme="majorHAnsi" w:cstheme="majorHAnsi"/>
                <w:b/>
                <w:bCs/>
                <w:color w:val="709FDB" w:themeColor="text2" w:themeTint="80"/>
                <w:spacing w:val="-1"/>
                <w:sz w:val="18"/>
                <w:szCs w:val="18"/>
                <w:lang w:val="fr-FR"/>
              </w:rPr>
              <w:t xml:space="preserve"> et </w:t>
            </w:r>
            <w:r w:rsidRPr="000F0F1C">
              <w:rPr>
                <w:rFonts w:asciiTheme="majorHAnsi" w:eastAsia="Arial" w:hAnsiTheme="majorHAnsi" w:cstheme="majorHAnsi"/>
                <w:b/>
                <w:bCs/>
                <w:color w:val="709FDB" w:themeColor="text2" w:themeTint="80"/>
                <w:sz w:val="18"/>
                <w:szCs w:val="18"/>
                <w:lang w:val="fr-FR"/>
              </w:rPr>
              <w:t>Formation</w:t>
            </w:r>
            <w:r w:rsidRPr="000F0F1C">
              <w:rPr>
                <w:rFonts w:asciiTheme="majorHAnsi" w:eastAsia="Arial" w:hAnsiTheme="majorHAnsi" w:cstheme="majorHAnsi"/>
                <w:b/>
                <w:bCs/>
                <w:color w:val="709FDB" w:themeColor="text2" w:themeTint="80"/>
                <w:spacing w:val="-2"/>
                <w:sz w:val="18"/>
                <w:szCs w:val="18"/>
                <w:lang w:val="fr-FR"/>
              </w:rPr>
              <w:t xml:space="preserve"> </w:t>
            </w:r>
            <w:r w:rsidRPr="000F0F1C">
              <w:rPr>
                <w:rFonts w:asciiTheme="majorHAnsi" w:eastAsia="Arial" w:hAnsiTheme="majorHAnsi" w:cstheme="majorHAnsi"/>
                <w:b/>
                <w:bCs/>
                <w:color w:val="709FDB" w:themeColor="text2" w:themeTint="80"/>
                <w:sz w:val="18"/>
                <w:szCs w:val="18"/>
                <w:lang w:val="fr-FR"/>
              </w:rPr>
              <w:t>menant</w:t>
            </w:r>
            <w:r w:rsidRPr="000F0F1C">
              <w:rPr>
                <w:rFonts w:asciiTheme="majorHAnsi" w:eastAsia="Arial" w:hAnsiTheme="majorHAnsi" w:cstheme="majorHAnsi"/>
                <w:b/>
                <w:bCs/>
                <w:color w:val="709FDB" w:themeColor="text2" w:themeTint="80"/>
                <w:spacing w:val="-3"/>
                <w:sz w:val="18"/>
                <w:szCs w:val="18"/>
                <w:lang w:val="fr-FR"/>
              </w:rPr>
              <w:t xml:space="preserve"> </w:t>
            </w:r>
            <w:r w:rsidRPr="000F0F1C">
              <w:rPr>
                <w:rFonts w:asciiTheme="majorHAnsi" w:eastAsia="Arial" w:hAnsiTheme="majorHAnsi" w:cstheme="majorHAnsi"/>
                <w:b/>
                <w:bCs/>
                <w:color w:val="709FDB" w:themeColor="text2" w:themeTint="80"/>
                <w:sz w:val="18"/>
                <w:szCs w:val="18"/>
                <w:lang w:val="fr-FR"/>
              </w:rPr>
              <w:t>à</w:t>
            </w:r>
            <w:r w:rsidRPr="000F0F1C">
              <w:rPr>
                <w:rFonts w:asciiTheme="majorHAnsi" w:eastAsia="Arial" w:hAnsiTheme="majorHAnsi" w:cstheme="majorHAnsi"/>
                <w:b/>
                <w:bCs/>
                <w:color w:val="709FDB" w:themeColor="text2" w:themeTint="80"/>
                <w:spacing w:val="-2"/>
                <w:sz w:val="18"/>
                <w:szCs w:val="18"/>
                <w:lang w:val="fr-FR"/>
              </w:rPr>
              <w:t xml:space="preserve"> </w:t>
            </w:r>
            <w:r w:rsidRPr="000F0F1C">
              <w:rPr>
                <w:rFonts w:asciiTheme="majorHAnsi" w:eastAsia="Arial" w:hAnsiTheme="majorHAnsi" w:cstheme="majorHAnsi"/>
                <w:b/>
                <w:bCs/>
                <w:color w:val="709FDB" w:themeColor="text2" w:themeTint="80"/>
                <w:sz w:val="18"/>
                <w:szCs w:val="18"/>
                <w:lang w:val="fr-FR"/>
              </w:rPr>
              <w:t>l’exercice</w:t>
            </w:r>
            <w:r w:rsidRPr="000F0F1C">
              <w:rPr>
                <w:rFonts w:asciiTheme="majorHAnsi" w:eastAsia="Arial" w:hAnsiTheme="majorHAnsi" w:cstheme="majorHAnsi"/>
                <w:b/>
                <w:bCs/>
                <w:color w:val="709FDB" w:themeColor="text2" w:themeTint="80"/>
                <w:spacing w:val="-4"/>
                <w:sz w:val="18"/>
                <w:szCs w:val="18"/>
                <w:lang w:val="fr-FR"/>
              </w:rPr>
              <w:t xml:space="preserve"> </w:t>
            </w:r>
            <w:r w:rsidRPr="000F0F1C">
              <w:rPr>
                <w:rFonts w:asciiTheme="majorHAnsi" w:eastAsia="Arial" w:hAnsiTheme="majorHAnsi" w:cstheme="majorHAnsi"/>
                <w:b/>
                <w:bCs/>
                <w:color w:val="709FDB" w:themeColor="text2" w:themeTint="80"/>
                <w:sz w:val="18"/>
                <w:szCs w:val="18"/>
                <w:lang w:val="fr-FR"/>
              </w:rPr>
              <w:t>d’un</w:t>
            </w:r>
            <w:r w:rsidRPr="000F0F1C">
              <w:rPr>
                <w:rFonts w:asciiTheme="majorHAnsi" w:eastAsia="Arial" w:hAnsiTheme="majorHAnsi" w:cstheme="majorHAnsi"/>
                <w:b/>
                <w:bCs/>
                <w:color w:val="709FDB" w:themeColor="text2" w:themeTint="80"/>
                <w:spacing w:val="-2"/>
                <w:sz w:val="18"/>
                <w:szCs w:val="18"/>
                <w:lang w:val="fr-FR"/>
              </w:rPr>
              <w:t xml:space="preserve"> </w:t>
            </w:r>
            <w:r w:rsidRPr="000F0F1C">
              <w:rPr>
                <w:rFonts w:asciiTheme="majorHAnsi" w:eastAsia="Arial" w:hAnsiTheme="majorHAnsi" w:cstheme="majorHAnsi"/>
                <w:b/>
                <w:bCs/>
                <w:color w:val="709FDB" w:themeColor="text2" w:themeTint="80"/>
                <w:sz w:val="18"/>
                <w:szCs w:val="18"/>
                <w:lang w:val="fr-FR"/>
              </w:rPr>
              <w:t>métier</w:t>
            </w:r>
            <w:r w:rsidRPr="000F0F1C">
              <w:rPr>
                <w:rFonts w:asciiTheme="majorHAnsi" w:eastAsia="Arial" w:hAnsiTheme="majorHAnsi" w:cstheme="majorHAnsi"/>
                <w:b/>
                <w:bCs/>
                <w:color w:val="709FDB" w:themeColor="text2" w:themeTint="80"/>
                <w:spacing w:val="-6"/>
                <w:sz w:val="18"/>
                <w:szCs w:val="18"/>
                <w:lang w:val="fr-FR"/>
              </w:rPr>
              <w:t xml:space="preserve"> </w:t>
            </w:r>
            <w:r w:rsidRPr="000F0F1C">
              <w:rPr>
                <w:rFonts w:asciiTheme="majorHAnsi" w:eastAsia="Arial" w:hAnsiTheme="majorHAnsi" w:cstheme="majorHAnsi"/>
                <w:b/>
                <w:bCs/>
                <w:color w:val="709FDB" w:themeColor="text2" w:themeTint="80"/>
                <w:sz w:val="18"/>
                <w:szCs w:val="18"/>
                <w:lang w:val="fr-FR"/>
              </w:rPr>
              <w:t xml:space="preserve">semi-spécialisé </w:t>
            </w:r>
            <w:r w:rsidRPr="000F0F1C">
              <w:rPr>
                <w:rFonts w:asciiTheme="majorHAnsi" w:eastAsia="Arial" w:hAnsiTheme="majorHAnsi" w:cstheme="majorHAnsi"/>
                <w:b/>
                <w:bCs/>
                <w:color w:val="709FDB" w:themeColor="text2" w:themeTint="80"/>
                <w:spacing w:val="-2"/>
                <w:sz w:val="18"/>
                <w:szCs w:val="18"/>
                <w:lang w:val="fr-FR"/>
              </w:rPr>
              <w:t>(FMS)</w:t>
            </w:r>
          </w:p>
          <w:p w14:paraId="11411214" w14:textId="77777777" w:rsidR="00C76672" w:rsidRPr="0009614C" w:rsidRDefault="00C76672" w:rsidP="0009614C">
            <w:pPr>
              <w:widowControl w:val="0"/>
              <w:tabs>
                <w:tab w:val="left" w:pos="606"/>
                <w:tab w:val="left" w:pos="608"/>
              </w:tabs>
              <w:autoSpaceDE w:val="0"/>
              <w:autoSpaceDN w:val="0"/>
              <w:spacing w:after="0" w:line="240" w:lineRule="auto"/>
              <w:ind w:right="300"/>
              <w:rPr>
                <w:rFonts w:asciiTheme="majorHAnsi" w:eastAsia="Arial" w:hAnsiTheme="majorHAnsi" w:cstheme="majorHAnsi"/>
                <w:b/>
                <w:bCs/>
                <w:color w:val="31849B" w:themeColor="accent5" w:themeShade="BF"/>
                <w:sz w:val="18"/>
                <w:szCs w:val="18"/>
                <w:lang w:val="fr-FR"/>
              </w:rPr>
            </w:pPr>
          </w:p>
          <w:p w14:paraId="085F3567" w14:textId="77777777" w:rsidR="00C76672" w:rsidRPr="0009614C" w:rsidRDefault="00C76672" w:rsidP="0009614C">
            <w:pPr>
              <w:pStyle w:val="Paragraphedeliste"/>
              <w:widowControl w:val="0"/>
              <w:numPr>
                <w:ilvl w:val="0"/>
                <w:numId w:val="14"/>
              </w:numPr>
              <w:tabs>
                <w:tab w:val="left" w:pos="606"/>
                <w:tab w:val="left" w:pos="608"/>
              </w:tabs>
              <w:autoSpaceDE w:val="0"/>
              <w:autoSpaceDN w:val="0"/>
              <w:spacing w:after="0" w:line="240" w:lineRule="auto"/>
              <w:ind w:right="300"/>
              <w:rPr>
                <w:rFonts w:asciiTheme="majorHAnsi" w:eastAsia="Arial" w:hAnsiTheme="majorHAnsi" w:cstheme="majorHAnsi"/>
                <w:b/>
                <w:bCs/>
                <w:color w:val="548DD4" w:themeColor="text2" w:themeTint="99"/>
                <w:sz w:val="18"/>
                <w:szCs w:val="18"/>
                <w:lang w:val="fr-FR"/>
              </w:rPr>
            </w:pPr>
            <w:r w:rsidRPr="0009614C">
              <w:rPr>
                <w:rFonts w:asciiTheme="majorHAnsi" w:eastAsia="Arial" w:hAnsiTheme="majorHAnsi" w:cstheme="majorHAnsi"/>
                <w:b/>
                <w:bCs/>
                <w:color w:val="548DD4" w:themeColor="text2" w:themeTint="99"/>
                <w:sz w:val="18"/>
                <w:szCs w:val="18"/>
                <w:lang w:val="fr-FR"/>
              </w:rPr>
              <w:t>Formation préparatoire</w:t>
            </w:r>
            <w:r w:rsidRPr="0009614C">
              <w:rPr>
                <w:rFonts w:asciiTheme="majorHAnsi" w:eastAsia="Arial" w:hAnsiTheme="majorHAnsi" w:cstheme="majorHAnsi"/>
                <w:b/>
                <w:bCs/>
                <w:color w:val="548DD4" w:themeColor="text2" w:themeTint="99"/>
                <w:spacing w:val="-2"/>
                <w:sz w:val="18"/>
                <w:szCs w:val="18"/>
                <w:lang w:val="fr-FR"/>
              </w:rPr>
              <w:t xml:space="preserve"> </w:t>
            </w:r>
            <w:r w:rsidRPr="0009614C">
              <w:rPr>
                <w:rFonts w:asciiTheme="majorHAnsi" w:eastAsia="Arial" w:hAnsiTheme="majorHAnsi" w:cstheme="majorHAnsi"/>
                <w:b/>
                <w:bCs/>
                <w:color w:val="548DD4" w:themeColor="text2" w:themeTint="99"/>
                <w:sz w:val="18"/>
                <w:szCs w:val="18"/>
                <w:lang w:val="fr-FR"/>
              </w:rPr>
              <w:t>au</w:t>
            </w:r>
            <w:r w:rsidRPr="0009614C">
              <w:rPr>
                <w:rFonts w:asciiTheme="majorHAnsi" w:eastAsia="Arial" w:hAnsiTheme="majorHAnsi" w:cstheme="majorHAnsi"/>
                <w:b/>
                <w:bCs/>
                <w:color w:val="548DD4" w:themeColor="text2" w:themeTint="99"/>
                <w:spacing w:val="-4"/>
                <w:sz w:val="18"/>
                <w:szCs w:val="18"/>
                <w:lang w:val="fr-FR"/>
              </w:rPr>
              <w:t xml:space="preserve"> </w:t>
            </w:r>
            <w:r w:rsidRPr="0009614C">
              <w:rPr>
                <w:rFonts w:asciiTheme="majorHAnsi" w:eastAsia="Arial" w:hAnsiTheme="majorHAnsi" w:cstheme="majorHAnsi"/>
                <w:b/>
                <w:bCs/>
                <w:color w:val="548DD4" w:themeColor="text2" w:themeTint="99"/>
                <w:sz w:val="18"/>
                <w:szCs w:val="18"/>
                <w:lang w:val="fr-FR"/>
              </w:rPr>
              <w:t>travail</w:t>
            </w:r>
            <w:r w:rsidRPr="0009614C">
              <w:rPr>
                <w:rFonts w:asciiTheme="majorHAnsi" w:eastAsia="Arial" w:hAnsiTheme="majorHAnsi" w:cstheme="majorHAnsi"/>
                <w:b/>
                <w:bCs/>
                <w:color w:val="548DD4" w:themeColor="text2" w:themeTint="99"/>
                <w:spacing w:val="-2"/>
                <w:sz w:val="18"/>
                <w:szCs w:val="18"/>
                <w:lang w:val="fr-FR"/>
              </w:rPr>
              <w:t xml:space="preserve"> </w:t>
            </w:r>
            <w:r w:rsidRPr="0009614C">
              <w:rPr>
                <w:rFonts w:asciiTheme="majorHAnsi" w:eastAsia="Arial" w:hAnsiTheme="majorHAnsi" w:cstheme="majorHAnsi"/>
                <w:b/>
                <w:bCs/>
                <w:color w:val="548DD4" w:themeColor="text2" w:themeTint="99"/>
                <w:sz w:val="18"/>
                <w:szCs w:val="18"/>
                <w:lang w:val="fr-FR"/>
              </w:rPr>
              <w:t>(FPT)</w:t>
            </w:r>
          </w:p>
          <w:p w14:paraId="4790635E" w14:textId="77777777" w:rsidR="00C76672" w:rsidRPr="008161AB" w:rsidRDefault="00C76672" w:rsidP="00D251BA">
            <w:pPr>
              <w:widowControl w:val="0"/>
              <w:tabs>
                <w:tab w:val="left" w:pos="606"/>
                <w:tab w:val="left" w:pos="608"/>
              </w:tabs>
              <w:autoSpaceDE w:val="0"/>
              <w:autoSpaceDN w:val="0"/>
              <w:spacing w:after="0" w:line="240" w:lineRule="auto"/>
              <w:ind w:right="300"/>
              <w:rPr>
                <w:rFonts w:asciiTheme="majorHAnsi" w:eastAsia="Arial" w:hAnsiTheme="majorHAnsi" w:cstheme="majorHAnsi"/>
                <w:b/>
                <w:bCs/>
                <w:sz w:val="18"/>
                <w:szCs w:val="18"/>
                <w:lang w:val="fr-FR"/>
              </w:rPr>
            </w:pPr>
          </w:p>
          <w:p w14:paraId="0940FAC6" w14:textId="77777777" w:rsidR="00C76672" w:rsidRPr="008161AB" w:rsidRDefault="00C76672" w:rsidP="00DB2628">
            <w:pPr>
              <w:pStyle w:val="Titre3"/>
              <w:numPr>
                <w:ilvl w:val="0"/>
                <w:numId w:val="22"/>
              </w:numPr>
              <w:shd w:val="clear" w:color="auto" w:fill="FFFFFF"/>
              <w:rPr>
                <w:rFonts w:asciiTheme="majorHAnsi" w:hAnsiTheme="majorHAnsi" w:cstheme="majorHAnsi"/>
                <w:b w:val="0"/>
                <w:bCs w:val="0"/>
                <w:color w:val="303133"/>
                <w:sz w:val="18"/>
                <w:szCs w:val="18"/>
                <w:lang w:val="fr-CA" w:eastAsia="fr-CA"/>
              </w:rPr>
            </w:pPr>
            <w:r w:rsidRPr="000F0F1C">
              <w:rPr>
                <w:rFonts w:asciiTheme="majorHAnsi" w:hAnsiTheme="majorHAnsi" w:cstheme="majorHAnsi"/>
                <w:b w:val="0"/>
                <w:bCs w:val="0"/>
                <w:color w:val="303133"/>
                <w:sz w:val="18"/>
                <w:szCs w:val="18"/>
                <w:lang w:val="fr-CA"/>
              </w:rPr>
              <w:t>À qui s’adresse ce programme ?</w:t>
            </w:r>
          </w:p>
          <w:p w14:paraId="1CE12771" w14:textId="77777777" w:rsidR="00C76672" w:rsidRPr="008161AB" w:rsidRDefault="00C76672" w:rsidP="00DB2628">
            <w:pPr>
              <w:pStyle w:val="Titre3"/>
              <w:numPr>
                <w:ilvl w:val="0"/>
                <w:numId w:val="22"/>
              </w:numPr>
              <w:shd w:val="clear" w:color="auto" w:fill="FFFFFF"/>
              <w:tabs>
                <w:tab w:val="left" w:pos="0"/>
              </w:tabs>
              <w:rPr>
                <w:rFonts w:asciiTheme="majorHAnsi" w:hAnsiTheme="majorHAnsi" w:cstheme="majorHAnsi"/>
                <w:b w:val="0"/>
                <w:bCs w:val="0"/>
                <w:color w:val="303133"/>
                <w:sz w:val="18"/>
                <w:szCs w:val="18"/>
                <w:lang w:val="fr-CA" w:eastAsia="fr-CA"/>
              </w:rPr>
            </w:pPr>
            <w:r w:rsidRPr="008161AB">
              <w:rPr>
                <w:rFonts w:asciiTheme="majorHAnsi" w:hAnsiTheme="majorHAnsi" w:cstheme="majorHAnsi"/>
                <w:b w:val="0"/>
                <w:bCs w:val="0"/>
                <w:color w:val="303133"/>
                <w:sz w:val="18"/>
                <w:szCs w:val="18"/>
              </w:rPr>
              <w:t>Programme en alternance Travail / Études</w:t>
            </w:r>
          </w:p>
          <w:p w14:paraId="04B2E5A8" w14:textId="77777777" w:rsidR="00C76672" w:rsidRPr="008161AB" w:rsidRDefault="00C76672" w:rsidP="00DB2628">
            <w:pPr>
              <w:pStyle w:val="NormalWeb"/>
              <w:numPr>
                <w:ilvl w:val="0"/>
                <w:numId w:val="22"/>
              </w:numPr>
              <w:shd w:val="clear" w:color="auto" w:fill="FFFFFF"/>
              <w:spacing w:before="2" w:after="2"/>
              <w:rPr>
                <w:rFonts w:asciiTheme="majorHAnsi" w:hAnsiTheme="majorHAnsi" w:cstheme="majorHAnsi"/>
                <w:color w:val="444444"/>
                <w:sz w:val="18"/>
                <w:szCs w:val="18"/>
                <w:lang w:val="fr-CA"/>
              </w:rPr>
            </w:pPr>
            <w:r w:rsidRPr="008161AB">
              <w:rPr>
                <w:rFonts w:asciiTheme="majorHAnsi" w:hAnsiTheme="majorHAnsi" w:cstheme="majorHAnsi"/>
                <w:color w:val="444444"/>
                <w:sz w:val="18"/>
                <w:szCs w:val="18"/>
                <w:lang w:val="fr-CA"/>
              </w:rPr>
              <w:t>Formation générale (français, anglais et mathématique)</w:t>
            </w:r>
            <w:r w:rsidRPr="008161AB">
              <w:rPr>
                <w:rFonts w:asciiTheme="majorHAnsi" w:hAnsiTheme="majorHAnsi" w:cstheme="majorHAnsi"/>
                <w:color w:val="444444"/>
                <w:sz w:val="18"/>
                <w:szCs w:val="18"/>
                <w:lang w:val="fr-CA"/>
              </w:rPr>
              <w:br/>
              <w:t>Formation pratique (stage) :</w:t>
            </w:r>
          </w:p>
          <w:p w14:paraId="5E211C12" w14:textId="77777777" w:rsidR="00C76672" w:rsidRPr="008161AB" w:rsidRDefault="00C76672" w:rsidP="00D251BA">
            <w:pPr>
              <w:pStyle w:val="NormalWeb"/>
              <w:shd w:val="clear" w:color="auto" w:fill="FFFFFF"/>
              <w:spacing w:before="2" w:after="2"/>
              <w:ind w:left="360"/>
              <w:rPr>
                <w:rFonts w:asciiTheme="majorHAnsi" w:hAnsiTheme="majorHAnsi" w:cstheme="majorHAnsi"/>
                <w:color w:val="444444"/>
                <w:sz w:val="18"/>
                <w:szCs w:val="18"/>
                <w:lang w:val="fr-CA"/>
              </w:rPr>
            </w:pPr>
          </w:p>
          <w:p w14:paraId="373EC7AA" w14:textId="77777777" w:rsidR="00C76672" w:rsidRDefault="00C76672" w:rsidP="00D251BA">
            <w:pPr>
              <w:pStyle w:val="NormalWeb"/>
              <w:shd w:val="clear" w:color="auto" w:fill="FFFFFF"/>
              <w:spacing w:before="2" w:after="2"/>
              <w:ind w:left="360"/>
              <w:rPr>
                <w:rFonts w:asciiTheme="majorHAnsi" w:hAnsiTheme="majorHAnsi" w:cstheme="majorHAnsi"/>
                <w:color w:val="444444"/>
                <w:sz w:val="18"/>
                <w:szCs w:val="18"/>
                <w:lang w:val="fr-CA"/>
              </w:rPr>
            </w:pPr>
            <w:r w:rsidRPr="008161AB">
              <w:rPr>
                <w:rFonts w:asciiTheme="majorHAnsi" w:hAnsiTheme="majorHAnsi" w:cstheme="majorHAnsi"/>
                <w:color w:val="444444"/>
                <w:sz w:val="18"/>
                <w:szCs w:val="18"/>
                <w:lang w:val="fr-CA"/>
              </w:rPr>
              <w:t xml:space="preserve">FPT1 : Sensibilisation au monde du travail  </w:t>
            </w:r>
            <w:r w:rsidRPr="008161AB">
              <w:rPr>
                <w:rFonts w:asciiTheme="majorHAnsi" w:hAnsiTheme="majorHAnsi" w:cstheme="majorHAnsi"/>
                <w:color w:val="444444"/>
                <w:sz w:val="18"/>
                <w:szCs w:val="18"/>
                <w:lang w:val="fr-CA"/>
              </w:rPr>
              <w:br/>
              <w:t xml:space="preserve">FPT2 : Préparation au marché du travail </w:t>
            </w:r>
            <w:r w:rsidRPr="008161AB">
              <w:rPr>
                <w:rFonts w:asciiTheme="majorHAnsi" w:hAnsiTheme="majorHAnsi" w:cstheme="majorHAnsi"/>
                <w:color w:val="444444"/>
                <w:sz w:val="18"/>
                <w:szCs w:val="18"/>
                <w:lang w:val="fr-CA"/>
              </w:rPr>
              <w:br/>
              <w:t xml:space="preserve">FPT3 : Insertion professionnelle </w:t>
            </w:r>
          </w:p>
          <w:p w14:paraId="3EFCA367" w14:textId="77777777" w:rsidR="00966395" w:rsidRDefault="00966395" w:rsidP="00D251BA">
            <w:pPr>
              <w:pStyle w:val="NormalWeb"/>
              <w:shd w:val="clear" w:color="auto" w:fill="FFFFFF"/>
              <w:spacing w:before="2" w:after="2"/>
              <w:ind w:left="360"/>
              <w:rPr>
                <w:rFonts w:asciiTheme="majorHAnsi" w:hAnsiTheme="majorHAnsi" w:cstheme="majorHAnsi"/>
                <w:color w:val="444444"/>
                <w:sz w:val="18"/>
                <w:szCs w:val="18"/>
                <w:lang w:val="fr-CA"/>
              </w:rPr>
            </w:pPr>
          </w:p>
          <w:p w14:paraId="3B4E0803" w14:textId="77777777" w:rsidR="00966395" w:rsidRDefault="00966395" w:rsidP="00D251BA">
            <w:pPr>
              <w:pStyle w:val="NormalWeb"/>
              <w:shd w:val="clear" w:color="auto" w:fill="FFFFFF"/>
              <w:spacing w:before="2" w:after="2"/>
              <w:ind w:left="360"/>
              <w:rPr>
                <w:rFonts w:asciiTheme="majorHAnsi" w:hAnsiTheme="majorHAnsi" w:cstheme="majorHAnsi"/>
                <w:color w:val="444444"/>
                <w:sz w:val="18"/>
                <w:szCs w:val="18"/>
                <w:lang w:val="fr-CA"/>
              </w:rPr>
            </w:pPr>
          </w:p>
          <w:p w14:paraId="0DDDD01A" w14:textId="77777777" w:rsidR="00966395" w:rsidRDefault="00966395" w:rsidP="00D251BA">
            <w:pPr>
              <w:pStyle w:val="NormalWeb"/>
              <w:shd w:val="clear" w:color="auto" w:fill="FFFFFF"/>
              <w:spacing w:before="2" w:after="2"/>
              <w:ind w:left="360"/>
              <w:rPr>
                <w:rFonts w:asciiTheme="majorHAnsi" w:hAnsiTheme="majorHAnsi" w:cstheme="majorHAnsi"/>
                <w:color w:val="444444"/>
                <w:sz w:val="18"/>
                <w:szCs w:val="18"/>
                <w:lang w:val="fr-CA"/>
              </w:rPr>
            </w:pPr>
          </w:p>
          <w:p w14:paraId="3A970D64" w14:textId="77777777" w:rsidR="00966395" w:rsidRDefault="00966395" w:rsidP="00D251BA">
            <w:pPr>
              <w:pStyle w:val="NormalWeb"/>
              <w:shd w:val="clear" w:color="auto" w:fill="FFFFFF"/>
              <w:spacing w:before="2" w:after="2"/>
              <w:ind w:left="360"/>
              <w:rPr>
                <w:rFonts w:asciiTheme="majorHAnsi" w:hAnsiTheme="majorHAnsi" w:cstheme="majorHAnsi"/>
                <w:color w:val="444444"/>
                <w:sz w:val="18"/>
                <w:szCs w:val="18"/>
                <w:lang w:val="fr-CA"/>
              </w:rPr>
            </w:pPr>
          </w:p>
          <w:p w14:paraId="125EC40B" w14:textId="77777777" w:rsidR="0021610B" w:rsidRDefault="0021610B" w:rsidP="00D251BA">
            <w:pPr>
              <w:pStyle w:val="NormalWeb"/>
              <w:shd w:val="clear" w:color="auto" w:fill="FFFFFF"/>
              <w:spacing w:before="2" w:after="2"/>
              <w:ind w:left="360"/>
              <w:rPr>
                <w:rFonts w:asciiTheme="majorHAnsi" w:hAnsiTheme="majorHAnsi" w:cstheme="majorHAnsi"/>
                <w:color w:val="444444"/>
                <w:sz w:val="18"/>
                <w:szCs w:val="18"/>
                <w:lang w:val="fr-CA"/>
              </w:rPr>
            </w:pPr>
          </w:p>
          <w:p w14:paraId="476CDFCC" w14:textId="77777777" w:rsidR="0021610B" w:rsidRPr="0021610B" w:rsidRDefault="0021610B" w:rsidP="003742E8">
            <w:pPr>
              <w:pStyle w:val="NormalWeb"/>
              <w:numPr>
                <w:ilvl w:val="0"/>
                <w:numId w:val="50"/>
              </w:numPr>
              <w:shd w:val="clear" w:color="auto" w:fill="FFFFFF"/>
              <w:spacing w:before="2" w:after="2"/>
              <w:rPr>
                <w:rFonts w:asciiTheme="majorHAnsi" w:hAnsiTheme="majorHAnsi" w:cstheme="majorHAnsi"/>
                <w:b/>
                <w:bCs/>
                <w:color w:val="548DD4" w:themeColor="text2" w:themeTint="99"/>
                <w:sz w:val="18"/>
                <w:szCs w:val="18"/>
                <w:lang w:val="fr-CA"/>
              </w:rPr>
            </w:pPr>
            <w:r w:rsidRPr="0021610B">
              <w:rPr>
                <w:rFonts w:asciiTheme="majorHAnsi" w:hAnsiTheme="majorHAnsi" w:cstheme="majorHAnsi"/>
                <w:b/>
                <w:bCs/>
                <w:color w:val="548DD4" w:themeColor="text2" w:themeTint="99"/>
                <w:sz w:val="18"/>
                <w:szCs w:val="18"/>
                <w:lang w:val="fr-CA"/>
              </w:rPr>
              <w:t>Contexte de stage des élèves et éveil aux pratiques inclusives</w:t>
            </w:r>
          </w:p>
          <w:p w14:paraId="7E7E9886" w14:textId="77777777" w:rsidR="00C76672" w:rsidRDefault="00C76672" w:rsidP="00D251BA">
            <w:pPr>
              <w:pStyle w:val="NormalWeb"/>
              <w:shd w:val="clear" w:color="auto" w:fill="FFFFFF"/>
              <w:spacing w:before="2" w:after="2"/>
              <w:rPr>
                <w:rFonts w:asciiTheme="majorHAnsi" w:hAnsiTheme="majorHAnsi" w:cstheme="majorHAnsi"/>
                <w:sz w:val="18"/>
                <w:szCs w:val="18"/>
                <w:lang w:val="fr-CA"/>
              </w:rPr>
            </w:pPr>
          </w:p>
          <w:p w14:paraId="59AE4FBA" w14:textId="680EE78C" w:rsidR="00C76672" w:rsidRPr="00BA7541" w:rsidRDefault="00C76672" w:rsidP="00DB2628">
            <w:pPr>
              <w:pStyle w:val="Paragraphedeliste"/>
              <w:widowControl w:val="0"/>
              <w:numPr>
                <w:ilvl w:val="0"/>
                <w:numId w:val="18"/>
              </w:numPr>
              <w:tabs>
                <w:tab w:val="left" w:pos="1327"/>
              </w:tabs>
              <w:autoSpaceDE w:val="0"/>
              <w:autoSpaceDN w:val="0"/>
              <w:spacing w:after="0" w:line="240" w:lineRule="auto"/>
              <w:rPr>
                <w:rFonts w:asciiTheme="majorHAnsi" w:eastAsia="Arial" w:hAnsiTheme="majorHAnsi" w:cstheme="majorHAnsi"/>
                <w:b/>
                <w:bCs/>
                <w:color w:val="709FDB" w:themeColor="text2" w:themeTint="80"/>
                <w:sz w:val="18"/>
                <w:szCs w:val="18"/>
                <w:lang w:val="fr-FR"/>
              </w:rPr>
            </w:pPr>
            <w:r w:rsidRPr="000F0F1C">
              <w:rPr>
                <w:rFonts w:asciiTheme="majorHAnsi" w:eastAsia="Arial" w:hAnsiTheme="majorHAnsi" w:cstheme="majorHAnsi"/>
                <w:b/>
                <w:bCs/>
                <w:color w:val="709FDB" w:themeColor="text2" w:themeTint="80"/>
                <w:sz w:val="18"/>
                <w:szCs w:val="18"/>
                <w:lang w:val="fr-FR"/>
              </w:rPr>
              <w:t>Rôle</w:t>
            </w:r>
            <w:r w:rsidRPr="000F0F1C">
              <w:rPr>
                <w:rFonts w:asciiTheme="majorHAnsi" w:eastAsia="Arial" w:hAnsiTheme="majorHAnsi" w:cstheme="majorHAnsi"/>
                <w:b/>
                <w:bCs/>
                <w:color w:val="709FDB" w:themeColor="text2" w:themeTint="80"/>
                <w:spacing w:val="-5"/>
                <w:sz w:val="18"/>
                <w:szCs w:val="18"/>
                <w:lang w:val="fr-FR"/>
              </w:rPr>
              <w:t xml:space="preserve"> </w:t>
            </w:r>
            <w:r w:rsidRPr="000F0F1C">
              <w:rPr>
                <w:rFonts w:asciiTheme="majorHAnsi" w:eastAsia="Arial" w:hAnsiTheme="majorHAnsi" w:cstheme="majorHAnsi"/>
                <w:b/>
                <w:bCs/>
                <w:color w:val="709FDB" w:themeColor="text2" w:themeTint="80"/>
                <w:sz w:val="18"/>
                <w:szCs w:val="18"/>
                <w:lang w:val="fr-FR"/>
              </w:rPr>
              <w:t>des</w:t>
            </w:r>
            <w:r w:rsidRPr="000F0F1C">
              <w:rPr>
                <w:rFonts w:asciiTheme="majorHAnsi" w:eastAsia="Arial" w:hAnsiTheme="majorHAnsi" w:cstheme="majorHAnsi"/>
                <w:b/>
                <w:bCs/>
                <w:color w:val="709FDB" w:themeColor="text2" w:themeTint="80"/>
                <w:spacing w:val="-4"/>
                <w:sz w:val="18"/>
                <w:szCs w:val="18"/>
                <w:lang w:val="fr-FR"/>
              </w:rPr>
              <w:t xml:space="preserve"> </w:t>
            </w:r>
            <w:r w:rsidRPr="000F0F1C">
              <w:rPr>
                <w:rFonts w:asciiTheme="majorHAnsi" w:eastAsia="Arial" w:hAnsiTheme="majorHAnsi" w:cstheme="majorHAnsi"/>
                <w:b/>
                <w:bCs/>
                <w:color w:val="709FDB" w:themeColor="text2" w:themeTint="80"/>
                <w:sz w:val="18"/>
                <w:szCs w:val="18"/>
                <w:lang w:val="fr-FR"/>
              </w:rPr>
              <w:t>acteurs</w:t>
            </w:r>
            <w:r w:rsidRPr="000F0F1C">
              <w:rPr>
                <w:rFonts w:asciiTheme="majorHAnsi" w:eastAsia="Arial" w:hAnsiTheme="majorHAnsi" w:cstheme="majorHAnsi"/>
                <w:b/>
                <w:bCs/>
                <w:color w:val="709FDB" w:themeColor="text2" w:themeTint="80"/>
                <w:spacing w:val="-5"/>
                <w:sz w:val="18"/>
                <w:szCs w:val="18"/>
                <w:lang w:val="fr-FR"/>
              </w:rPr>
              <w:t xml:space="preserve"> </w:t>
            </w:r>
            <w:r w:rsidRPr="000F0F1C">
              <w:rPr>
                <w:rFonts w:asciiTheme="majorHAnsi" w:eastAsia="Arial" w:hAnsiTheme="majorHAnsi" w:cstheme="majorHAnsi"/>
                <w:b/>
                <w:bCs/>
                <w:color w:val="709FDB" w:themeColor="text2" w:themeTint="80"/>
                <w:spacing w:val="-2"/>
                <w:sz w:val="18"/>
                <w:szCs w:val="18"/>
                <w:lang w:val="fr-FR"/>
              </w:rPr>
              <w:t>éducatifs</w:t>
            </w:r>
            <w:r w:rsidR="00BA7541">
              <w:rPr>
                <w:rStyle w:val="Appelnotedebasdep"/>
                <w:rFonts w:asciiTheme="majorHAnsi" w:eastAsia="Arial" w:hAnsiTheme="majorHAnsi" w:cstheme="majorHAnsi"/>
                <w:b/>
                <w:bCs/>
                <w:color w:val="709FDB" w:themeColor="text2" w:themeTint="80"/>
                <w:spacing w:val="-2"/>
                <w:sz w:val="18"/>
                <w:szCs w:val="18"/>
                <w:lang w:val="fr-FR"/>
              </w:rPr>
              <w:footnoteReference w:id="7"/>
            </w:r>
          </w:p>
          <w:p w14:paraId="41C65C3E" w14:textId="77777777" w:rsidR="00C76672" w:rsidRPr="006B6798" w:rsidRDefault="00C76672" w:rsidP="00D251BA">
            <w:pPr>
              <w:widowControl w:val="0"/>
              <w:tabs>
                <w:tab w:val="left" w:pos="606"/>
                <w:tab w:val="left" w:pos="608"/>
              </w:tabs>
              <w:autoSpaceDE w:val="0"/>
              <w:autoSpaceDN w:val="0"/>
              <w:spacing w:after="0" w:line="240" w:lineRule="auto"/>
              <w:ind w:right="300"/>
              <w:jc w:val="both"/>
              <w:rPr>
                <w:rFonts w:asciiTheme="majorHAnsi" w:eastAsia="Arial" w:hAnsiTheme="majorHAnsi" w:cstheme="majorHAnsi"/>
                <w:b/>
                <w:bCs/>
                <w:color w:val="31849B" w:themeColor="accent5" w:themeShade="BF"/>
                <w:sz w:val="18"/>
                <w:szCs w:val="18"/>
                <w:lang w:val="fr-FR"/>
              </w:rPr>
            </w:pPr>
          </w:p>
          <w:p w14:paraId="71CD8113" w14:textId="77777777" w:rsidR="00C76672" w:rsidRPr="000F0F1C" w:rsidRDefault="00C76672" w:rsidP="00DB2628">
            <w:pPr>
              <w:pStyle w:val="Paragraphedeliste"/>
              <w:widowControl w:val="0"/>
              <w:numPr>
                <w:ilvl w:val="0"/>
                <w:numId w:val="15"/>
              </w:numPr>
              <w:tabs>
                <w:tab w:val="left" w:pos="606"/>
                <w:tab w:val="left" w:pos="608"/>
              </w:tabs>
              <w:autoSpaceDE w:val="0"/>
              <w:autoSpaceDN w:val="0"/>
              <w:spacing w:after="0" w:line="240" w:lineRule="auto"/>
              <w:ind w:right="977"/>
              <w:rPr>
                <w:rFonts w:asciiTheme="majorHAnsi" w:eastAsia="Arial" w:hAnsiTheme="majorHAnsi" w:cstheme="majorHAnsi"/>
                <w:color w:val="709FDB" w:themeColor="text2" w:themeTint="80"/>
                <w:sz w:val="18"/>
                <w:szCs w:val="18"/>
                <w:lang w:val="fr-FR"/>
              </w:rPr>
            </w:pPr>
            <w:r w:rsidRPr="000F0F1C">
              <w:rPr>
                <w:rFonts w:asciiTheme="majorHAnsi" w:eastAsia="Arial" w:hAnsiTheme="majorHAnsi" w:cstheme="majorHAnsi"/>
                <w:b/>
                <w:bCs/>
                <w:color w:val="709FDB" w:themeColor="text2" w:themeTint="80"/>
                <w:sz w:val="18"/>
                <w:szCs w:val="18"/>
                <w:lang w:val="fr-FR"/>
              </w:rPr>
              <w:t xml:space="preserve">Familiarisation avec le </w:t>
            </w:r>
            <w:r w:rsidRPr="000F0F1C">
              <w:rPr>
                <w:rFonts w:asciiTheme="majorHAnsi" w:eastAsia="Arial" w:hAnsiTheme="majorHAnsi" w:cstheme="majorHAnsi"/>
                <w:b/>
                <w:bCs/>
                <w:color w:val="709FDB" w:themeColor="text2" w:themeTint="80"/>
                <w:spacing w:val="-2"/>
                <w:sz w:val="18"/>
                <w:szCs w:val="18"/>
                <w:lang w:val="fr-FR"/>
              </w:rPr>
              <w:t>(</w:t>
            </w:r>
            <w:r w:rsidRPr="000F0F1C">
              <w:rPr>
                <w:rFonts w:asciiTheme="majorHAnsi" w:eastAsia="Arial" w:hAnsiTheme="majorHAnsi" w:cstheme="majorHAnsi"/>
                <w:b/>
                <w:bCs/>
                <w:color w:val="709FDB" w:themeColor="text2" w:themeTint="80"/>
                <w:sz w:val="18"/>
                <w:szCs w:val="18"/>
                <w:lang w:val="fr-FR"/>
              </w:rPr>
              <w:t>PEDIP) Programme</w:t>
            </w:r>
            <w:r w:rsidRPr="000F0F1C">
              <w:rPr>
                <w:rFonts w:asciiTheme="majorHAnsi" w:eastAsia="Arial" w:hAnsiTheme="majorHAnsi" w:cstheme="majorHAnsi"/>
                <w:b/>
                <w:bCs/>
                <w:color w:val="709FDB" w:themeColor="text2" w:themeTint="80"/>
                <w:spacing w:val="-3"/>
                <w:sz w:val="18"/>
                <w:szCs w:val="18"/>
                <w:lang w:val="fr-FR"/>
              </w:rPr>
              <w:t xml:space="preserve"> </w:t>
            </w:r>
            <w:r w:rsidRPr="000F0F1C">
              <w:rPr>
                <w:rFonts w:asciiTheme="majorHAnsi" w:eastAsia="Arial" w:hAnsiTheme="majorHAnsi" w:cstheme="majorHAnsi"/>
                <w:b/>
                <w:bCs/>
                <w:color w:val="709FDB" w:themeColor="text2" w:themeTint="80"/>
                <w:sz w:val="18"/>
                <w:szCs w:val="18"/>
                <w:lang w:val="fr-FR"/>
              </w:rPr>
              <w:t>éducatif</w:t>
            </w:r>
            <w:r w:rsidRPr="000F0F1C">
              <w:rPr>
                <w:rFonts w:asciiTheme="majorHAnsi" w:eastAsia="Arial" w:hAnsiTheme="majorHAnsi" w:cstheme="majorHAnsi"/>
                <w:b/>
                <w:bCs/>
                <w:color w:val="709FDB" w:themeColor="text2" w:themeTint="80"/>
                <w:spacing w:val="-2"/>
                <w:sz w:val="18"/>
                <w:szCs w:val="18"/>
                <w:lang w:val="fr-FR"/>
              </w:rPr>
              <w:t xml:space="preserve"> </w:t>
            </w:r>
            <w:r w:rsidRPr="000F0F1C">
              <w:rPr>
                <w:rFonts w:asciiTheme="majorHAnsi" w:eastAsia="Arial" w:hAnsiTheme="majorHAnsi" w:cstheme="majorHAnsi"/>
                <w:b/>
                <w:bCs/>
                <w:color w:val="709FDB" w:themeColor="text2" w:themeTint="80"/>
                <w:sz w:val="18"/>
                <w:szCs w:val="18"/>
                <w:lang w:val="fr-FR"/>
              </w:rPr>
              <w:t>destiné</w:t>
            </w:r>
            <w:r w:rsidRPr="000F0F1C">
              <w:rPr>
                <w:rFonts w:asciiTheme="majorHAnsi" w:eastAsia="Arial" w:hAnsiTheme="majorHAnsi" w:cstheme="majorHAnsi"/>
                <w:b/>
                <w:bCs/>
                <w:color w:val="709FDB" w:themeColor="text2" w:themeTint="80"/>
                <w:spacing w:val="-3"/>
                <w:sz w:val="18"/>
                <w:szCs w:val="18"/>
                <w:lang w:val="fr-FR"/>
              </w:rPr>
              <w:t xml:space="preserve"> </w:t>
            </w:r>
            <w:r w:rsidRPr="000F0F1C">
              <w:rPr>
                <w:rFonts w:asciiTheme="majorHAnsi" w:eastAsia="Arial" w:hAnsiTheme="majorHAnsi" w:cstheme="majorHAnsi"/>
                <w:b/>
                <w:bCs/>
                <w:color w:val="709FDB" w:themeColor="text2" w:themeTint="80"/>
                <w:sz w:val="18"/>
                <w:szCs w:val="18"/>
                <w:lang w:val="fr-FR"/>
              </w:rPr>
              <w:t>aux</w:t>
            </w:r>
            <w:r w:rsidRPr="000F0F1C">
              <w:rPr>
                <w:rFonts w:asciiTheme="majorHAnsi" w:eastAsia="Arial" w:hAnsiTheme="majorHAnsi" w:cstheme="majorHAnsi"/>
                <w:b/>
                <w:bCs/>
                <w:color w:val="709FDB" w:themeColor="text2" w:themeTint="80"/>
                <w:spacing w:val="-2"/>
                <w:sz w:val="18"/>
                <w:szCs w:val="18"/>
                <w:lang w:val="fr-FR"/>
              </w:rPr>
              <w:t xml:space="preserve"> </w:t>
            </w:r>
            <w:r w:rsidRPr="000F0F1C">
              <w:rPr>
                <w:rFonts w:asciiTheme="majorHAnsi" w:eastAsia="Arial" w:hAnsiTheme="majorHAnsi" w:cstheme="majorHAnsi"/>
                <w:b/>
                <w:bCs/>
                <w:color w:val="709FDB" w:themeColor="text2" w:themeTint="80"/>
                <w:sz w:val="18"/>
                <w:szCs w:val="18"/>
                <w:lang w:val="fr-FR"/>
              </w:rPr>
              <w:t>élèves</w:t>
            </w:r>
            <w:r w:rsidRPr="000F0F1C">
              <w:rPr>
                <w:rFonts w:asciiTheme="majorHAnsi" w:eastAsia="Arial" w:hAnsiTheme="majorHAnsi" w:cstheme="majorHAnsi"/>
                <w:b/>
                <w:bCs/>
                <w:color w:val="709FDB" w:themeColor="text2" w:themeTint="80"/>
                <w:spacing w:val="-7"/>
                <w:sz w:val="18"/>
                <w:szCs w:val="18"/>
                <w:lang w:val="fr-FR"/>
              </w:rPr>
              <w:t xml:space="preserve"> </w:t>
            </w:r>
            <w:r w:rsidRPr="000F0F1C">
              <w:rPr>
                <w:rFonts w:asciiTheme="majorHAnsi" w:eastAsia="Arial" w:hAnsiTheme="majorHAnsi" w:cstheme="majorHAnsi"/>
                <w:b/>
                <w:bCs/>
                <w:color w:val="709FDB" w:themeColor="text2" w:themeTint="80"/>
                <w:sz w:val="18"/>
                <w:szCs w:val="18"/>
                <w:lang w:val="fr-FR"/>
              </w:rPr>
              <w:t>ayant</w:t>
            </w:r>
            <w:r w:rsidRPr="000F0F1C">
              <w:rPr>
                <w:rFonts w:asciiTheme="majorHAnsi" w:eastAsia="Arial" w:hAnsiTheme="majorHAnsi" w:cstheme="majorHAnsi"/>
                <w:b/>
                <w:bCs/>
                <w:color w:val="709FDB" w:themeColor="text2" w:themeTint="80"/>
                <w:spacing w:val="-2"/>
                <w:sz w:val="18"/>
                <w:szCs w:val="18"/>
                <w:lang w:val="fr-FR"/>
              </w:rPr>
              <w:t xml:space="preserve"> </w:t>
            </w:r>
            <w:r w:rsidRPr="000F0F1C">
              <w:rPr>
                <w:rFonts w:asciiTheme="majorHAnsi" w:eastAsia="Arial" w:hAnsiTheme="majorHAnsi" w:cstheme="majorHAnsi"/>
                <w:b/>
                <w:bCs/>
                <w:color w:val="709FDB" w:themeColor="text2" w:themeTint="80"/>
                <w:sz w:val="18"/>
                <w:szCs w:val="18"/>
                <w:lang w:val="fr-FR"/>
              </w:rPr>
              <w:t>une</w:t>
            </w:r>
            <w:r w:rsidRPr="000F0F1C">
              <w:rPr>
                <w:rFonts w:asciiTheme="majorHAnsi" w:eastAsia="Arial" w:hAnsiTheme="majorHAnsi" w:cstheme="majorHAnsi"/>
                <w:b/>
                <w:bCs/>
                <w:color w:val="709FDB" w:themeColor="text2" w:themeTint="80"/>
                <w:spacing w:val="-5"/>
                <w:sz w:val="18"/>
                <w:szCs w:val="18"/>
                <w:lang w:val="fr-FR"/>
              </w:rPr>
              <w:t xml:space="preserve"> </w:t>
            </w:r>
            <w:r w:rsidRPr="000F0F1C">
              <w:rPr>
                <w:rFonts w:asciiTheme="majorHAnsi" w:eastAsia="Arial" w:hAnsiTheme="majorHAnsi" w:cstheme="majorHAnsi"/>
                <w:b/>
                <w:bCs/>
                <w:color w:val="709FDB" w:themeColor="text2" w:themeTint="80"/>
                <w:sz w:val="18"/>
                <w:szCs w:val="18"/>
                <w:lang w:val="fr-FR"/>
              </w:rPr>
              <w:t>déficience</w:t>
            </w:r>
            <w:r w:rsidRPr="000F0F1C">
              <w:rPr>
                <w:rFonts w:asciiTheme="majorHAnsi" w:eastAsia="Arial" w:hAnsiTheme="majorHAnsi" w:cstheme="majorHAnsi"/>
                <w:b/>
                <w:bCs/>
                <w:color w:val="709FDB" w:themeColor="text2" w:themeTint="80"/>
                <w:spacing w:val="-5"/>
                <w:sz w:val="18"/>
                <w:szCs w:val="18"/>
                <w:lang w:val="fr-FR"/>
              </w:rPr>
              <w:t xml:space="preserve"> </w:t>
            </w:r>
            <w:r w:rsidRPr="000F0F1C">
              <w:rPr>
                <w:rFonts w:asciiTheme="majorHAnsi" w:eastAsia="Arial" w:hAnsiTheme="majorHAnsi" w:cstheme="majorHAnsi"/>
                <w:b/>
                <w:bCs/>
                <w:color w:val="709FDB" w:themeColor="text2" w:themeTint="80"/>
                <w:sz w:val="18"/>
                <w:szCs w:val="18"/>
                <w:lang w:val="fr-FR"/>
              </w:rPr>
              <w:t xml:space="preserve">intellectuelle </w:t>
            </w:r>
            <w:r w:rsidRPr="000F0F1C">
              <w:rPr>
                <w:rFonts w:asciiTheme="majorHAnsi" w:eastAsia="Arial" w:hAnsiTheme="majorHAnsi" w:cstheme="majorHAnsi"/>
                <w:b/>
                <w:bCs/>
                <w:color w:val="709FDB" w:themeColor="text2" w:themeTint="80"/>
                <w:spacing w:val="-2"/>
                <w:sz w:val="18"/>
                <w:szCs w:val="18"/>
                <w:lang w:val="fr-FR"/>
              </w:rPr>
              <w:t>profonde</w:t>
            </w:r>
            <w:r w:rsidRPr="000F0F1C">
              <w:rPr>
                <w:rFonts w:asciiTheme="majorHAnsi" w:eastAsia="Arial" w:hAnsiTheme="majorHAnsi" w:cstheme="majorHAnsi"/>
                <w:b/>
                <w:bCs/>
                <w:color w:val="709FDB" w:themeColor="text2" w:themeTint="80"/>
                <w:sz w:val="18"/>
                <w:szCs w:val="18"/>
                <w:lang w:val="fr-FR"/>
              </w:rPr>
              <w:t xml:space="preserve"> </w:t>
            </w:r>
          </w:p>
          <w:p w14:paraId="73DDABD6" w14:textId="77777777" w:rsidR="00C76672" w:rsidRDefault="00C76672" w:rsidP="00D251BA">
            <w:pPr>
              <w:pStyle w:val="Paragraphedeliste"/>
              <w:widowControl w:val="0"/>
              <w:tabs>
                <w:tab w:val="left" w:pos="606"/>
                <w:tab w:val="left" w:pos="608"/>
              </w:tabs>
              <w:autoSpaceDE w:val="0"/>
              <w:autoSpaceDN w:val="0"/>
              <w:spacing w:after="0" w:line="240" w:lineRule="auto"/>
              <w:ind w:left="360" w:right="977"/>
              <w:rPr>
                <w:rFonts w:asciiTheme="majorHAnsi" w:eastAsia="Arial" w:hAnsiTheme="majorHAnsi" w:cstheme="majorHAnsi"/>
                <w:color w:val="31849B" w:themeColor="accent5" w:themeShade="BF"/>
                <w:sz w:val="18"/>
                <w:szCs w:val="18"/>
                <w:lang w:val="fr-FR"/>
              </w:rPr>
            </w:pPr>
          </w:p>
          <w:p w14:paraId="1A162D5A" w14:textId="77777777" w:rsidR="00C76672" w:rsidRPr="0010105F" w:rsidRDefault="00C76672" w:rsidP="00FE1605">
            <w:pPr>
              <w:pStyle w:val="Paragraphedeliste"/>
              <w:widowControl w:val="0"/>
              <w:numPr>
                <w:ilvl w:val="0"/>
                <w:numId w:val="44"/>
              </w:numPr>
              <w:tabs>
                <w:tab w:val="left" w:pos="606"/>
                <w:tab w:val="left" w:pos="608"/>
              </w:tabs>
              <w:autoSpaceDE w:val="0"/>
              <w:autoSpaceDN w:val="0"/>
              <w:spacing w:after="0" w:line="240" w:lineRule="auto"/>
              <w:ind w:right="977"/>
              <w:rPr>
                <w:rFonts w:asciiTheme="majorHAnsi" w:eastAsia="Arial" w:hAnsiTheme="majorHAnsi" w:cstheme="majorHAnsi"/>
                <w:sz w:val="18"/>
                <w:szCs w:val="18"/>
                <w:lang w:val="fr-CA"/>
              </w:rPr>
            </w:pPr>
            <w:r w:rsidRPr="0010105F">
              <w:rPr>
                <w:rFonts w:asciiTheme="majorHAnsi" w:eastAsia="Arial" w:hAnsiTheme="majorHAnsi" w:cstheme="majorHAnsi"/>
                <w:sz w:val="18"/>
                <w:szCs w:val="18"/>
                <w:lang w:val="fr-CA"/>
              </w:rPr>
              <w:t xml:space="preserve">Orientations générales du programme </w:t>
            </w:r>
          </w:p>
          <w:p w14:paraId="5FD68BDE" w14:textId="77777777" w:rsidR="00C76672" w:rsidRPr="0010105F" w:rsidRDefault="00C76672" w:rsidP="00FE1605">
            <w:pPr>
              <w:pStyle w:val="Paragraphedeliste"/>
              <w:widowControl w:val="0"/>
              <w:numPr>
                <w:ilvl w:val="0"/>
                <w:numId w:val="44"/>
              </w:numPr>
              <w:tabs>
                <w:tab w:val="left" w:pos="606"/>
                <w:tab w:val="left" w:pos="608"/>
              </w:tabs>
              <w:autoSpaceDE w:val="0"/>
              <w:autoSpaceDN w:val="0"/>
              <w:spacing w:after="0" w:line="240" w:lineRule="auto"/>
              <w:ind w:right="977"/>
              <w:rPr>
                <w:rFonts w:asciiTheme="majorHAnsi" w:eastAsia="Arial" w:hAnsiTheme="majorHAnsi" w:cstheme="majorHAnsi"/>
                <w:sz w:val="18"/>
                <w:szCs w:val="18"/>
                <w:lang w:val="fr-CA"/>
              </w:rPr>
            </w:pPr>
            <w:r w:rsidRPr="0010105F">
              <w:rPr>
                <w:rFonts w:asciiTheme="majorHAnsi" w:eastAsia="Arial" w:hAnsiTheme="majorHAnsi" w:cstheme="majorHAnsi"/>
                <w:sz w:val="18"/>
                <w:szCs w:val="18"/>
                <w:lang w:val="fr-CA"/>
              </w:rPr>
              <w:t xml:space="preserve">Mission de l’école et les élèves ayant une déficience intellectuelle profonde </w:t>
            </w:r>
          </w:p>
          <w:p w14:paraId="44C0AA00" w14:textId="77777777" w:rsidR="00C76672" w:rsidRPr="0010105F" w:rsidRDefault="00C76672" w:rsidP="00FE1605">
            <w:pPr>
              <w:pStyle w:val="Paragraphedeliste"/>
              <w:widowControl w:val="0"/>
              <w:numPr>
                <w:ilvl w:val="0"/>
                <w:numId w:val="44"/>
              </w:numPr>
              <w:tabs>
                <w:tab w:val="left" w:pos="606"/>
                <w:tab w:val="left" w:pos="608"/>
              </w:tabs>
              <w:autoSpaceDE w:val="0"/>
              <w:autoSpaceDN w:val="0"/>
              <w:spacing w:after="0" w:line="240" w:lineRule="auto"/>
              <w:ind w:right="977"/>
              <w:rPr>
                <w:rFonts w:asciiTheme="majorHAnsi" w:eastAsia="Arial" w:hAnsiTheme="majorHAnsi" w:cstheme="majorHAnsi"/>
                <w:sz w:val="18"/>
                <w:szCs w:val="18"/>
                <w:lang w:val="fr-CA"/>
              </w:rPr>
            </w:pPr>
            <w:r w:rsidRPr="0010105F">
              <w:rPr>
                <w:rFonts w:asciiTheme="majorHAnsi" w:eastAsia="Arial" w:hAnsiTheme="majorHAnsi" w:cstheme="majorHAnsi"/>
                <w:sz w:val="18"/>
                <w:szCs w:val="18"/>
                <w:lang w:val="fr-CA"/>
              </w:rPr>
              <w:t>Valeurs à privilégier</w:t>
            </w:r>
          </w:p>
          <w:p w14:paraId="2E46A07C" w14:textId="77777777" w:rsidR="00C76672" w:rsidRPr="0010105F" w:rsidRDefault="00C76672" w:rsidP="00FE1605">
            <w:pPr>
              <w:pStyle w:val="Paragraphedeliste"/>
              <w:widowControl w:val="0"/>
              <w:numPr>
                <w:ilvl w:val="0"/>
                <w:numId w:val="44"/>
              </w:numPr>
              <w:tabs>
                <w:tab w:val="left" w:pos="606"/>
                <w:tab w:val="left" w:pos="608"/>
              </w:tabs>
              <w:autoSpaceDE w:val="0"/>
              <w:autoSpaceDN w:val="0"/>
              <w:spacing w:after="0" w:line="240" w:lineRule="auto"/>
              <w:ind w:right="977"/>
              <w:rPr>
                <w:rFonts w:asciiTheme="majorHAnsi" w:eastAsia="Arial" w:hAnsiTheme="majorHAnsi" w:cstheme="majorHAnsi"/>
                <w:sz w:val="18"/>
                <w:szCs w:val="18"/>
                <w:lang w:val="fr-CA"/>
              </w:rPr>
            </w:pPr>
            <w:r w:rsidRPr="0010105F">
              <w:rPr>
                <w:rFonts w:asciiTheme="majorHAnsi" w:eastAsia="Arial" w:hAnsiTheme="majorHAnsi" w:cstheme="majorHAnsi"/>
                <w:sz w:val="18"/>
                <w:szCs w:val="18"/>
                <w:lang w:val="fr-CA"/>
              </w:rPr>
              <w:t xml:space="preserve">Élèves ayant une déficience intellectuelle : une définition </w:t>
            </w:r>
          </w:p>
          <w:p w14:paraId="668790C2" w14:textId="77777777" w:rsidR="00C76672" w:rsidRPr="0010105F" w:rsidRDefault="00C76672" w:rsidP="00FE1605">
            <w:pPr>
              <w:pStyle w:val="Paragraphedeliste"/>
              <w:widowControl w:val="0"/>
              <w:numPr>
                <w:ilvl w:val="0"/>
                <w:numId w:val="44"/>
              </w:numPr>
              <w:tabs>
                <w:tab w:val="left" w:pos="606"/>
                <w:tab w:val="left" w:pos="608"/>
              </w:tabs>
              <w:autoSpaceDE w:val="0"/>
              <w:autoSpaceDN w:val="0"/>
              <w:spacing w:after="0" w:line="240" w:lineRule="auto"/>
              <w:ind w:right="977"/>
              <w:rPr>
                <w:rFonts w:asciiTheme="majorHAnsi" w:eastAsia="Arial" w:hAnsiTheme="majorHAnsi" w:cstheme="majorHAnsi"/>
                <w:sz w:val="18"/>
                <w:szCs w:val="18"/>
                <w:lang w:val="fr-CA"/>
              </w:rPr>
            </w:pPr>
            <w:r w:rsidRPr="0010105F">
              <w:rPr>
                <w:rFonts w:asciiTheme="majorHAnsi" w:eastAsia="Arial" w:hAnsiTheme="majorHAnsi" w:cstheme="majorHAnsi"/>
                <w:sz w:val="18"/>
                <w:szCs w:val="18"/>
                <w:lang w:val="fr-CA"/>
              </w:rPr>
              <w:t xml:space="preserve">Élèves ayant une déficience intellectuelle profonde : caractéristiques, capacités et besoins </w:t>
            </w:r>
          </w:p>
          <w:p w14:paraId="79C948E6" w14:textId="77777777" w:rsidR="00C76672" w:rsidRPr="0010105F" w:rsidRDefault="00C76672" w:rsidP="00FE1605">
            <w:pPr>
              <w:pStyle w:val="Paragraphedeliste"/>
              <w:widowControl w:val="0"/>
              <w:numPr>
                <w:ilvl w:val="0"/>
                <w:numId w:val="44"/>
              </w:numPr>
              <w:tabs>
                <w:tab w:val="left" w:pos="606"/>
                <w:tab w:val="left" w:pos="608"/>
              </w:tabs>
              <w:autoSpaceDE w:val="0"/>
              <w:autoSpaceDN w:val="0"/>
              <w:spacing w:after="0" w:line="240" w:lineRule="auto"/>
              <w:ind w:right="977"/>
              <w:rPr>
                <w:rFonts w:asciiTheme="majorHAnsi" w:eastAsia="Arial" w:hAnsiTheme="majorHAnsi" w:cstheme="majorHAnsi"/>
                <w:sz w:val="18"/>
                <w:szCs w:val="18"/>
                <w:lang w:val="fr-CA"/>
              </w:rPr>
            </w:pPr>
            <w:r w:rsidRPr="0010105F">
              <w:rPr>
                <w:rFonts w:asciiTheme="majorHAnsi" w:eastAsia="Arial" w:hAnsiTheme="majorHAnsi" w:cstheme="majorHAnsi"/>
                <w:sz w:val="18"/>
                <w:szCs w:val="18"/>
                <w:lang w:val="fr-CA"/>
              </w:rPr>
              <w:t xml:space="preserve">Services appropriés aux besoins des élèves </w:t>
            </w:r>
          </w:p>
          <w:p w14:paraId="39FEAB5F" w14:textId="77777777" w:rsidR="00C76672" w:rsidRPr="0010105F" w:rsidRDefault="00C76672" w:rsidP="00FE1605">
            <w:pPr>
              <w:pStyle w:val="Paragraphedeliste"/>
              <w:widowControl w:val="0"/>
              <w:numPr>
                <w:ilvl w:val="0"/>
                <w:numId w:val="44"/>
              </w:numPr>
              <w:tabs>
                <w:tab w:val="left" w:pos="606"/>
                <w:tab w:val="left" w:pos="608"/>
              </w:tabs>
              <w:autoSpaceDE w:val="0"/>
              <w:autoSpaceDN w:val="0"/>
              <w:spacing w:after="0" w:line="240" w:lineRule="auto"/>
              <w:ind w:right="977"/>
              <w:rPr>
                <w:rFonts w:asciiTheme="majorHAnsi" w:eastAsia="Arial" w:hAnsiTheme="majorHAnsi" w:cstheme="majorHAnsi"/>
                <w:sz w:val="18"/>
                <w:szCs w:val="18"/>
                <w:lang w:val="fr-CA"/>
              </w:rPr>
            </w:pPr>
            <w:r w:rsidRPr="0010105F">
              <w:rPr>
                <w:rFonts w:asciiTheme="majorHAnsi" w:eastAsia="Arial" w:hAnsiTheme="majorHAnsi" w:cstheme="majorHAnsi"/>
                <w:sz w:val="18"/>
                <w:szCs w:val="18"/>
                <w:lang w:val="fr-CA"/>
              </w:rPr>
              <w:t xml:space="preserve">Pratiques à adopter </w:t>
            </w:r>
          </w:p>
          <w:p w14:paraId="7A013340" w14:textId="77777777" w:rsidR="00C76672" w:rsidRPr="0010105F" w:rsidRDefault="00C76672" w:rsidP="00FE1605">
            <w:pPr>
              <w:pStyle w:val="Paragraphedeliste"/>
              <w:widowControl w:val="0"/>
              <w:numPr>
                <w:ilvl w:val="0"/>
                <w:numId w:val="44"/>
              </w:numPr>
              <w:tabs>
                <w:tab w:val="left" w:pos="606"/>
                <w:tab w:val="left" w:pos="608"/>
              </w:tabs>
              <w:autoSpaceDE w:val="0"/>
              <w:autoSpaceDN w:val="0"/>
              <w:spacing w:after="0" w:line="240" w:lineRule="auto"/>
              <w:ind w:right="977"/>
              <w:rPr>
                <w:rFonts w:asciiTheme="majorHAnsi" w:eastAsia="Arial" w:hAnsiTheme="majorHAnsi" w:cstheme="majorHAnsi"/>
                <w:sz w:val="18"/>
                <w:szCs w:val="18"/>
                <w:lang w:val="fr-CA"/>
              </w:rPr>
            </w:pPr>
            <w:r w:rsidRPr="0010105F">
              <w:rPr>
                <w:rFonts w:asciiTheme="majorHAnsi" w:eastAsia="Arial" w:hAnsiTheme="majorHAnsi" w:cstheme="majorHAnsi"/>
                <w:sz w:val="18"/>
                <w:szCs w:val="18"/>
                <w:lang w:val="fr-CA"/>
              </w:rPr>
              <w:t xml:space="preserve">Objectif du programme  </w:t>
            </w:r>
          </w:p>
          <w:p w14:paraId="1B1812FE" w14:textId="77777777" w:rsidR="00C76672" w:rsidRPr="0010105F" w:rsidRDefault="00C76672" w:rsidP="00FE1605">
            <w:pPr>
              <w:pStyle w:val="Paragraphedeliste"/>
              <w:widowControl w:val="0"/>
              <w:numPr>
                <w:ilvl w:val="0"/>
                <w:numId w:val="44"/>
              </w:numPr>
              <w:tabs>
                <w:tab w:val="left" w:pos="606"/>
                <w:tab w:val="left" w:pos="608"/>
              </w:tabs>
              <w:autoSpaceDE w:val="0"/>
              <w:autoSpaceDN w:val="0"/>
              <w:spacing w:after="0" w:line="240" w:lineRule="auto"/>
              <w:ind w:right="977"/>
              <w:rPr>
                <w:rFonts w:asciiTheme="majorHAnsi" w:eastAsia="Arial" w:hAnsiTheme="majorHAnsi" w:cstheme="majorHAnsi"/>
                <w:sz w:val="18"/>
                <w:szCs w:val="18"/>
                <w:lang w:val="fr-CA"/>
              </w:rPr>
            </w:pPr>
            <w:r w:rsidRPr="0010105F">
              <w:rPr>
                <w:rFonts w:asciiTheme="majorHAnsi" w:eastAsia="Arial" w:hAnsiTheme="majorHAnsi" w:cstheme="majorHAnsi"/>
                <w:sz w:val="18"/>
                <w:szCs w:val="18"/>
                <w:lang w:val="fr-CA"/>
              </w:rPr>
              <w:t xml:space="preserve">Sens de la compétence </w:t>
            </w:r>
          </w:p>
          <w:p w14:paraId="059D4DC1" w14:textId="77777777" w:rsidR="00C76672" w:rsidRPr="0010105F" w:rsidRDefault="00C76672" w:rsidP="00FE1605">
            <w:pPr>
              <w:pStyle w:val="Paragraphedeliste"/>
              <w:widowControl w:val="0"/>
              <w:numPr>
                <w:ilvl w:val="0"/>
                <w:numId w:val="44"/>
              </w:numPr>
              <w:tabs>
                <w:tab w:val="left" w:pos="606"/>
                <w:tab w:val="left" w:pos="608"/>
              </w:tabs>
              <w:autoSpaceDE w:val="0"/>
              <w:autoSpaceDN w:val="0"/>
              <w:spacing w:after="0" w:line="240" w:lineRule="auto"/>
              <w:ind w:right="977"/>
              <w:rPr>
                <w:rFonts w:asciiTheme="majorHAnsi" w:eastAsia="Arial" w:hAnsiTheme="majorHAnsi" w:cstheme="majorHAnsi"/>
                <w:sz w:val="18"/>
                <w:szCs w:val="18"/>
                <w:lang w:val="fr-CA"/>
              </w:rPr>
            </w:pPr>
            <w:r w:rsidRPr="0010105F">
              <w:rPr>
                <w:rFonts w:asciiTheme="majorHAnsi" w:eastAsia="Arial" w:hAnsiTheme="majorHAnsi" w:cstheme="majorHAnsi"/>
                <w:sz w:val="18"/>
                <w:szCs w:val="18"/>
                <w:lang w:val="fr-CA"/>
              </w:rPr>
              <w:t xml:space="preserve">Développement de la compétence </w:t>
            </w:r>
          </w:p>
          <w:p w14:paraId="7EBC906B" w14:textId="77777777" w:rsidR="00C76672" w:rsidRPr="0010105F" w:rsidRDefault="00C76672" w:rsidP="00FE1605">
            <w:pPr>
              <w:pStyle w:val="Paragraphedeliste"/>
              <w:widowControl w:val="0"/>
              <w:numPr>
                <w:ilvl w:val="0"/>
                <w:numId w:val="44"/>
              </w:numPr>
              <w:tabs>
                <w:tab w:val="left" w:pos="606"/>
                <w:tab w:val="left" w:pos="608"/>
              </w:tabs>
              <w:autoSpaceDE w:val="0"/>
              <w:autoSpaceDN w:val="0"/>
              <w:spacing w:after="0" w:line="240" w:lineRule="auto"/>
              <w:ind w:right="977"/>
              <w:rPr>
                <w:rFonts w:asciiTheme="majorHAnsi" w:eastAsia="Arial" w:hAnsiTheme="majorHAnsi" w:cstheme="majorHAnsi"/>
                <w:sz w:val="18"/>
                <w:szCs w:val="18"/>
                <w:lang w:val="fr-CA"/>
              </w:rPr>
            </w:pPr>
            <w:r w:rsidRPr="0010105F">
              <w:rPr>
                <w:rFonts w:asciiTheme="majorHAnsi" w:eastAsia="Arial" w:hAnsiTheme="majorHAnsi" w:cstheme="majorHAnsi"/>
                <w:sz w:val="18"/>
                <w:szCs w:val="18"/>
                <w:lang w:val="fr-CA"/>
              </w:rPr>
              <w:t xml:space="preserve">Composantes de la compétence </w:t>
            </w:r>
          </w:p>
          <w:p w14:paraId="22FD58A0" w14:textId="77777777" w:rsidR="00C76672" w:rsidRPr="0010105F" w:rsidRDefault="00C76672" w:rsidP="00FE1605">
            <w:pPr>
              <w:pStyle w:val="Paragraphedeliste"/>
              <w:widowControl w:val="0"/>
              <w:numPr>
                <w:ilvl w:val="0"/>
                <w:numId w:val="44"/>
              </w:numPr>
              <w:tabs>
                <w:tab w:val="left" w:pos="606"/>
                <w:tab w:val="left" w:pos="608"/>
              </w:tabs>
              <w:autoSpaceDE w:val="0"/>
              <w:autoSpaceDN w:val="0"/>
              <w:spacing w:after="0" w:line="240" w:lineRule="auto"/>
              <w:ind w:right="977"/>
              <w:rPr>
                <w:rFonts w:asciiTheme="majorHAnsi" w:eastAsia="Arial" w:hAnsiTheme="majorHAnsi" w:cstheme="majorHAnsi"/>
                <w:sz w:val="18"/>
                <w:szCs w:val="18"/>
                <w:lang w:val="fr-CA"/>
              </w:rPr>
            </w:pPr>
            <w:r w:rsidRPr="0010105F">
              <w:rPr>
                <w:rFonts w:asciiTheme="majorHAnsi" w:eastAsia="Arial" w:hAnsiTheme="majorHAnsi" w:cstheme="majorHAnsi"/>
                <w:sz w:val="18"/>
                <w:szCs w:val="18"/>
                <w:lang w:val="fr-CA"/>
              </w:rPr>
              <w:t xml:space="preserve">Savoirs essentiels </w:t>
            </w:r>
          </w:p>
          <w:p w14:paraId="6C3DC06C" w14:textId="77777777" w:rsidR="00C76672" w:rsidRPr="0010105F" w:rsidRDefault="00C76672" w:rsidP="00FE1605">
            <w:pPr>
              <w:pStyle w:val="Paragraphedeliste"/>
              <w:widowControl w:val="0"/>
              <w:numPr>
                <w:ilvl w:val="0"/>
                <w:numId w:val="44"/>
              </w:numPr>
              <w:tabs>
                <w:tab w:val="left" w:pos="606"/>
                <w:tab w:val="left" w:pos="608"/>
              </w:tabs>
              <w:autoSpaceDE w:val="0"/>
              <w:autoSpaceDN w:val="0"/>
              <w:spacing w:after="0" w:line="240" w:lineRule="auto"/>
              <w:ind w:right="977"/>
              <w:rPr>
                <w:rFonts w:asciiTheme="majorHAnsi" w:eastAsia="Arial" w:hAnsiTheme="majorHAnsi" w:cstheme="majorHAnsi"/>
                <w:sz w:val="18"/>
                <w:szCs w:val="18"/>
                <w:lang w:val="fr-CA"/>
              </w:rPr>
            </w:pPr>
            <w:r w:rsidRPr="0010105F">
              <w:rPr>
                <w:rFonts w:asciiTheme="majorHAnsi" w:eastAsia="Arial" w:hAnsiTheme="majorHAnsi" w:cstheme="majorHAnsi"/>
                <w:sz w:val="18"/>
                <w:szCs w:val="18"/>
                <w:lang w:val="fr-CA"/>
              </w:rPr>
              <w:t xml:space="preserve">Compétences </w:t>
            </w:r>
          </w:p>
          <w:p w14:paraId="180BE852" w14:textId="77777777" w:rsidR="00C76672" w:rsidRDefault="00C76672" w:rsidP="00FE1605">
            <w:pPr>
              <w:pStyle w:val="Paragraphedeliste"/>
              <w:widowControl w:val="0"/>
              <w:numPr>
                <w:ilvl w:val="0"/>
                <w:numId w:val="44"/>
              </w:numPr>
              <w:tabs>
                <w:tab w:val="left" w:pos="606"/>
                <w:tab w:val="left" w:pos="608"/>
              </w:tabs>
              <w:autoSpaceDE w:val="0"/>
              <w:autoSpaceDN w:val="0"/>
              <w:spacing w:after="0" w:line="240" w:lineRule="auto"/>
              <w:ind w:right="977"/>
              <w:rPr>
                <w:rFonts w:asciiTheme="majorHAnsi" w:eastAsia="Arial" w:hAnsiTheme="majorHAnsi" w:cstheme="majorHAnsi"/>
                <w:sz w:val="18"/>
                <w:szCs w:val="18"/>
                <w:lang w:val="fr-CA"/>
              </w:rPr>
            </w:pPr>
            <w:r w:rsidRPr="0010105F">
              <w:rPr>
                <w:rFonts w:asciiTheme="majorHAnsi" w:eastAsia="Arial" w:hAnsiTheme="majorHAnsi" w:cstheme="majorHAnsi"/>
                <w:sz w:val="18"/>
                <w:szCs w:val="18"/>
                <w:lang w:val="fr-CA"/>
              </w:rPr>
              <w:t xml:space="preserve">Critères d’évaluation </w:t>
            </w:r>
          </w:p>
          <w:p w14:paraId="1BDC59A6" w14:textId="77777777" w:rsidR="00C76672" w:rsidRDefault="00C76672" w:rsidP="00D251BA">
            <w:pPr>
              <w:widowControl w:val="0"/>
              <w:tabs>
                <w:tab w:val="left" w:pos="606"/>
                <w:tab w:val="left" w:pos="608"/>
              </w:tabs>
              <w:autoSpaceDE w:val="0"/>
              <w:autoSpaceDN w:val="0"/>
              <w:spacing w:after="0" w:line="240" w:lineRule="auto"/>
              <w:ind w:right="977"/>
              <w:rPr>
                <w:rFonts w:asciiTheme="majorHAnsi" w:eastAsia="Arial" w:hAnsiTheme="majorHAnsi" w:cstheme="majorHAnsi"/>
                <w:color w:val="31849B" w:themeColor="accent5" w:themeShade="BF"/>
                <w:sz w:val="18"/>
                <w:szCs w:val="18"/>
                <w:lang w:val="fr-CA"/>
              </w:rPr>
            </w:pPr>
          </w:p>
          <w:p w14:paraId="0056D8C3" w14:textId="4D3D6562" w:rsidR="005F6AF3" w:rsidRPr="00966395" w:rsidRDefault="00C76672" w:rsidP="00BA2C64">
            <w:pPr>
              <w:pStyle w:val="Paragraphedeliste"/>
              <w:widowControl w:val="0"/>
              <w:numPr>
                <w:ilvl w:val="0"/>
                <w:numId w:val="18"/>
              </w:numPr>
              <w:tabs>
                <w:tab w:val="left" w:pos="1327"/>
              </w:tabs>
              <w:autoSpaceDE w:val="0"/>
              <w:autoSpaceDN w:val="0"/>
              <w:spacing w:after="0" w:line="240" w:lineRule="auto"/>
              <w:rPr>
                <w:rFonts w:asciiTheme="majorHAnsi" w:eastAsia="Arial" w:hAnsiTheme="majorHAnsi" w:cstheme="majorHAnsi"/>
                <w:b/>
                <w:bCs/>
                <w:color w:val="709FDB" w:themeColor="text2" w:themeTint="80"/>
                <w:sz w:val="18"/>
                <w:szCs w:val="18"/>
                <w:lang w:val="fr-FR"/>
              </w:rPr>
            </w:pPr>
            <w:r w:rsidRPr="000F0F1C">
              <w:rPr>
                <w:rFonts w:asciiTheme="majorHAnsi" w:eastAsia="Arial" w:hAnsiTheme="majorHAnsi" w:cstheme="majorHAnsi"/>
                <w:b/>
                <w:bCs/>
                <w:color w:val="709FDB" w:themeColor="text2" w:themeTint="80"/>
                <w:sz w:val="18"/>
                <w:szCs w:val="18"/>
                <w:lang w:val="fr-FR"/>
              </w:rPr>
              <w:t>Rôle</w:t>
            </w:r>
            <w:r w:rsidRPr="000F0F1C">
              <w:rPr>
                <w:rFonts w:asciiTheme="majorHAnsi" w:eastAsia="Arial" w:hAnsiTheme="majorHAnsi" w:cstheme="majorHAnsi"/>
                <w:b/>
                <w:bCs/>
                <w:color w:val="709FDB" w:themeColor="text2" w:themeTint="80"/>
                <w:spacing w:val="-5"/>
                <w:sz w:val="18"/>
                <w:szCs w:val="18"/>
                <w:lang w:val="fr-FR"/>
              </w:rPr>
              <w:t xml:space="preserve"> </w:t>
            </w:r>
            <w:r w:rsidRPr="000F0F1C">
              <w:rPr>
                <w:rFonts w:asciiTheme="majorHAnsi" w:eastAsia="Arial" w:hAnsiTheme="majorHAnsi" w:cstheme="majorHAnsi"/>
                <w:b/>
                <w:bCs/>
                <w:color w:val="709FDB" w:themeColor="text2" w:themeTint="80"/>
                <w:sz w:val="18"/>
                <w:szCs w:val="18"/>
                <w:lang w:val="fr-FR"/>
              </w:rPr>
              <w:t>des</w:t>
            </w:r>
            <w:r w:rsidRPr="000F0F1C">
              <w:rPr>
                <w:rFonts w:asciiTheme="majorHAnsi" w:eastAsia="Arial" w:hAnsiTheme="majorHAnsi" w:cstheme="majorHAnsi"/>
                <w:b/>
                <w:bCs/>
                <w:color w:val="709FDB" w:themeColor="text2" w:themeTint="80"/>
                <w:spacing w:val="-4"/>
                <w:sz w:val="18"/>
                <w:szCs w:val="18"/>
                <w:lang w:val="fr-FR"/>
              </w:rPr>
              <w:t xml:space="preserve"> </w:t>
            </w:r>
            <w:r w:rsidRPr="000F0F1C">
              <w:rPr>
                <w:rFonts w:asciiTheme="majorHAnsi" w:eastAsia="Arial" w:hAnsiTheme="majorHAnsi" w:cstheme="majorHAnsi"/>
                <w:b/>
                <w:bCs/>
                <w:color w:val="709FDB" w:themeColor="text2" w:themeTint="80"/>
                <w:sz w:val="18"/>
                <w:szCs w:val="18"/>
                <w:lang w:val="fr-FR"/>
              </w:rPr>
              <w:t>acteurs</w:t>
            </w:r>
            <w:r w:rsidRPr="000F0F1C">
              <w:rPr>
                <w:rFonts w:asciiTheme="majorHAnsi" w:eastAsia="Arial" w:hAnsiTheme="majorHAnsi" w:cstheme="majorHAnsi"/>
                <w:b/>
                <w:bCs/>
                <w:color w:val="709FDB" w:themeColor="text2" w:themeTint="80"/>
                <w:spacing w:val="-5"/>
                <w:sz w:val="18"/>
                <w:szCs w:val="18"/>
                <w:lang w:val="fr-FR"/>
              </w:rPr>
              <w:t xml:space="preserve"> </w:t>
            </w:r>
            <w:r w:rsidRPr="000F0F1C">
              <w:rPr>
                <w:rFonts w:asciiTheme="majorHAnsi" w:eastAsia="Arial" w:hAnsiTheme="majorHAnsi" w:cstheme="majorHAnsi"/>
                <w:b/>
                <w:bCs/>
                <w:color w:val="709FDB" w:themeColor="text2" w:themeTint="80"/>
                <w:spacing w:val="-2"/>
                <w:sz w:val="18"/>
                <w:szCs w:val="18"/>
                <w:lang w:val="fr-FR"/>
              </w:rPr>
              <w:t>éducatifs</w:t>
            </w:r>
            <w:r w:rsidR="00B84583">
              <w:rPr>
                <w:rStyle w:val="Appelnotedebasdep"/>
                <w:rFonts w:asciiTheme="majorHAnsi" w:eastAsia="Arial" w:hAnsiTheme="majorHAnsi" w:cstheme="majorHAnsi"/>
                <w:b/>
                <w:bCs/>
                <w:color w:val="709FDB" w:themeColor="text2" w:themeTint="80"/>
                <w:spacing w:val="-2"/>
                <w:sz w:val="18"/>
                <w:szCs w:val="18"/>
                <w:lang w:val="fr-FR"/>
              </w:rPr>
              <w:footnoteReference w:id="8"/>
            </w:r>
          </w:p>
          <w:p w14:paraId="684B2C90" w14:textId="77777777" w:rsidR="005A6E6E" w:rsidRPr="00B84583" w:rsidRDefault="005A6E6E" w:rsidP="00EF5864">
            <w:pPr>
              <w:pStyle w:val="Paragraphedeliste"/>
              <w:widowControl w:val="0"/>
              <w:tabs>
                <w:tab w:val="left" w:pos="1327"/>
              </w:tabs>
              <w:autoSpaceDE w:val="0"/>
              <w:autoSpaceDN w:val="0"/>
              <w:spacing w:after="0" w:line="240" w:lineRule="auto"/>
              <w:ind w:left="360"/>
              <w:rPr>
                <w:rFonts w:asciiTheme="majorHAnsi" w:eastAsia="Arial" w:hAnsiTheme="majorHAnsi" w:cstheme="majorHAnsi"/>
                <w:b/>
                <w:bCs/>
                <w:color w:val="709FDB" w:themeColor="text2" w:themeTint="80"/>
                <w:sz w:val="18"/>
                <w:szCs w:val="18"/>
                <w:lang w:val="fr-FR"/>
              </w:rPr>
            </w:pPr>
          </w:p>
          <w:p w14:paraId="2F96C5E8" w14:textId="77777777" w:rsidR="00C76672" w:rsidRPr="008161AB" w:rsidRDefault="00C76672" w:rsidP="00D251BA">
            <w:pPr>
              <w:spacing w:after="0" w:line="240" w:lineRule="auto"/>
              <w:ind w:right="-250"/>
              <w:rPr>
                <w:rFonts w:asciiTheme="majorHAnsi" w:hAnsiTheme="majorHAnsi" w:cstheme="majorHAnsi"/>
                <w:sz w:val="18"/>
                <w:szCs w:val="18"/>
                <w:lang w:val="fr-FR"/>
              </w:rPr>
            </w:pPr>
          </w:p>
        </w:tc>
      </w:tr>
      <w:tr w:rsidR="00C76672" w:rsidRPr="008161AB" w14:paraId="561BC51D" w14:textId="77777777" w:rsidTr="00D251BA">
        <w:tc>
          <w:tcPr>
            <w:tcW w:w="18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A0D593" w14:textId="77777777" w:rsidR="00C76672" w:rsidRPr="00EF04EE" w:rsidRDefault="00C76672" w:rsidP="00D251BA">
            <w:pPr>
              <w:spacing w:after="0"/>
              <w:ind w:right="-147"/>
              <w:jc w:val="center"/>
              <w:rPr>
                <w:rFonts w:asciiTheme="majorHAnsi" w:hAnsiTheme="majorHAnsi"/>
                <w:b/>
                <w:color w:val="215868" w:themeColor="accent5" w:themeShade="80"/>
                <w:sz w:val="18"/>
                <w:szCs w:val="18"/>
              </w:rPr>
            </w:pPr>
            <w:r w:rsidRPr="00EF04EE">
              <w:rPr>
                <w:rFonts w:asciiTheme="majorHAnsi" w:hAnsiTheme="majorHAnsi"/>
                <w:b/>
                <w:color w:val="215868" w:themeColor="accent5" w:themeShade="80"/>
                <w:sz w:val="18"/>
                <w:szCs w:val="18"/>
              </w:rPr>
              <w:lastRenderedPageBreak/>
              <w:t>COURS 7</w:t>
            </w:r>
          </w:p>
          <w:p w14:paraId="3C2E350E" w14:textId="46C3596B" w:rsidR="00C76672" w:rsidRPr="00487E1A" w:rsidRDefault="00B84583" w:rsidP="00D251BA">
            <w:pPr>
              <w:spacing w:after="0"/>
              <w:ind w:right="-147"/>
              <w:jc w:val="center"/>
              <w:rPr>
                <w:rFonts w:asciiTheme="majorHAnsi" w:hAnsiTheme="majorHAnsi"/>
                <w:b/>
                <w:bCs/>
                <w:sz w:val="18"/>
                <w:szCs w:val="18"/>
              </w:rPr>
            </w:pPr>
            <w:r w:rsidRPr="00934A50">
              <w:rPr>
                <w:rFonts w:asciiTheme="majorHAnsi" w:hAnsiTheme="majorHAnsi"/>
                <w:b/>
                <w:bCs/>
                <w:color w:val="00B050"/>
                <w:sz w:val="18"/>
                <w:szCs w:val="18"/>
              </w:rPr>
              <w:t xml:space="preserve">07 </w:t>
            </w:r>
            <w:r w:rsidR="00C76672" w:rsidRPr="00934A50">
              <w:rPr>
                <w:rFonts w:asciiTheme="majorHAnsi" w:hAnsiTheme="majorHAnsi"/>
                <w:b/>
                <w:bCs/>
                <w:color w:val="00B050"/>
                <w:sz w:val="18"/>
                <w:szCs w:val="18"/>
              </w:rPr>
              <w:t>octobre 202</w:t>
            </w:r>
            <w:r w:rsidRPr="00934A50">
              <w:rPr>
                <w:rFonts w:asciiTheme="majorHAnsi" w:hAnsiTheme="majorHAnsi"/>
                <w:b/>
                <w:bCs/>
                <w:color w:val="00B050"/>
                <w:sz w:val="18"/>
                <w:szCs w:val="18"/>
              </w:rPr>
              <w:t>5</w:t>
            </w:r>
          </w:p>
        </w:tc>
        <w:tc>
          <w:tcPr>
            <w:tcW w:w="74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B62CF5" w14:textId="77777777" w:rsidR="00C76672" w:rsidRPr="00D3778D" w:rsidRDefault="00C76672" w:rsidP="00D251BA">
            <w:pPr>
              <w:pStyle w:val="Paragraphedeliste"/>
              <w:widowControl w:val="0"/>
              <w:tabs>
                <w:tab w:val="left" w:pos="606"/>
                <w:tab w:val="left" w:pos="608"/>
              </w:tabs>
              <w:autoSpaceDE w:val="0"/>
              <w:autoSpaceDN w:val="0"/>
              <w:spacing w:after="0" w:line="240" w:lineRule="auto"/>
              <w:ind w:left="360" w:right="977"/>
              <w:rPr>
                <w:rFonts w:asciiTheme="majorHAnsi" w:eastAsia="Arial" w:hAnsiTheme="majorHAnsi" w:cstheme="majorHAnsi"/>
                <w:color w:val="709FDB" w:themeColor="text2" w:themeTint="80"/>
                <w:sz w:val="18"/>
                <w:szCs w:val="18"/>
                <w:lang w:val="fr-FR"/>
              </w:rPr>
            </w:pPr>
          </w:p>
          <w:p w14:paraId="2FD77984" w14:textId="7038B80A" w:rsidR="00BA2C64" w:rsidRPr="00294E1B" w:rsidRDefault="00BA2C64" w:rsidP="00F003F5">
            <w:pPr>
              <w:pStyle w:val="Titre1"/>
              <w:rPr>
                <w:rFonts w:ascii="Calibri" w:hAnsi="Calibri" w:cs="Calibri"/>
                <w:color w:val="E36C0A" w:themeColor="accent6" w:themeShade="BF"/>
                <w:sz w:val="18"/>
                <w:szCs w:val="18"/>
              </w:rPr>
            </w:pPr>
            <w:r w:rsidRPr="00294E1B">
              <w:rPr>
                <w:rFonts w:ascii="Calibri" w:hAnsi="Calibri" w:cs="Calibri"/>
                <w:color w:val="E36C0A" w:themeColor="accent6" w:themeShade="BF"/>
                <w:sz w:val="18"/>
                <w:szCs w:val="18"/>
              </w:rPr>
              <w:t>Suivi mi-</w:t>
            </w:r>
            <w:r w:rsidRPr="00294E1B">
              <w:rPr>
                <w:rFonts w:ascii="Calibri" w:hAnsi="Calibri" w:cs="Calibri"/>
                <w:color w:val="E36C0A" w:themeColor="accent6" w:themeShade="BF"/>
                <w:sz w:val="18"/>
                <w:szCs w:val="18"/>
              </w:rPr>
              <w:t>trimestre</w:t>
            </w:r>
            <w:r w:rsidR="00034BC2" w:rsidRPr="00294E1B">
              <w:rPr>
                <w:rFonts w:ascii="Calibri" w:hAnsi="Calibri" w:cs="Calibri"/>
                <w:color w:val="E36C0A" w:themeColor="accent6" w:themeShade="BF"/>
                <w:sz w:val="18"/>
                <w:szCs w:val="18"/>
              </w:rPr>
              <w:t xml:space="preserve"> – cahier de traces</w:t>
            </w:r>
          </w:p>
          <w:p w14:paraId="5DD91C09" w14:textId="77777777" w:rsidR="00F003F5" w:rsidRPr="00F003F5" w:rsidRDefault="00F003F5" w:rsidP="00F003F5">
            <w:pPr>
              <w:spacing w:after="0" w:line="240" w:lineRule="auto"/>
              <w:rPr>
                <w:lang w:val="fr-FR" w:eastAsia="ar-SA"/>
              </w:rPr>
            </w:pPr>
          </w:p>
          <w:p w14:paraId="785D8482" w14:textId="77777777" w:rsidR="00BA2C64" w:rsidRDefault="00BA2C64" w:rsidP="00F003F5">
            <w:pPr>
              <w:spacing w:after="0" w:line="240" w:lineRule="auto"/>
              <w:rPr>
                <w:rFonts w:cs="Calibri"/>
                <w:sz w:val="18"/>
                <w:szCs w:val="18"/>
                <w:lang w:val="fr-CA"/>
              </w:rPr>
            </w:pPr>
            <w:r w:rsidRPr="00F003F5">
              <w:rPr>
                <w:rFonts w:ascii="Segoe UI Emoji" w:hAnsi="Segoe UI Emoji" w:cs="Segoe UI Emoji"/>
                <w:sz w:val="18"/>
                <w:szCs w:val="18"/>
              </w:rPr>
              <w:t>🎯</w:t>
            </w:r>
            <w:r w:rsidRPr="00F003F5">
              <w:rPr>
                <w:rFonts w:cs="Calibri"/>
                <w:sz w:val="18"/>
                <w:szCs w:val="18"/>
                <w:lang w:val="fr-CA"/>
              </w:rPr>
              <w:t xml:space="preserve"> </w:t>
            </w:r>
            <w:proofErr w:type="gramStart"/>
            <w:r w:rsidRPr="00F003F5">
              <w:rPr>
                <w:rFonts w:cs="Calibri"/>
                <w:sz w:val="18"/>
                <w:szCs w:val="18"/>
                <w:lang w:val="fr-CA"/>
              </w:rPr>
              <w:t>Objectifs :</w:t>
            </w:r>
            <w:proofErr w:type="gramEnd"/>
          </w:p>
          <w:p w14:paraId="33822E77" w14:textId="77777777" w:rsidR="00034BC2" w:rsidRPr="00F003F5" w:rsidRDefault="00034BC2" w:rsidP="00F003F5">
            <w:pPr>
              <w:spacing w:after="0" w:line="240" w:lineRule="auto"/>
              <w:rPr>
                <w:rFonts w:cs="Calibri"/>
                <w:sz w:val="18"/>
                <w:szCs w:val="18"/>
                <w:lang w:val="fr-CA"/>
              </w:rPr>
            </w:pPr>
          </w:p>
          <w:p w14:paraId="36B15AF9" w14:textId="77777777" w:rsidR="00BA2C64" w:rsidRPr="00F003F5" w:rsidRDefault="00BA2C64" w:rsidP="00BA2C64">
            <w:pPr>
              <w:rPr>
                <w:rFonts w:cs="Calibri"/>
                <w:sz w:val="18"/>
                <w:szCs w:val="18"/>
                <w:lang w:val="fr-CA"/>
              </w:rPr>
            </w:pPr>
            <w:r w:rsidRPr="00F003F5">
              <w:rPr>
                <w:rFonts w:cs="Calibri"/>
                <w:sz w:val="18"/>
                <w:szCs w:val="18"/>
                <w:lang w:val="fr-CA"/>
              </w:rPr>
              <w:t>- Vérifier la progression.</w:t>
            </w:r>
          </w:p>
          <w:p w14:paraId="4CFBE417" w14:textId="77777777" w:rsidR="00BA2C64" w:rsidRPr="00F003F5" w:rsidRDefault="00BA2C64" w:rsidP="00BA2C64">
            <w:pPr>
              <w:rPr>
                <w:rFonts w:cs="Calibri"/>
                <w:sz w:val="18"/>
                <w:szCs w:val="18"/>
                <w:lang w:val="fr-CA"/>
              </w:rPr>
            </w:pPr>
            <w:r w:rsidRPr="00F003F5">
              <w:rPr>
                <w:rFonts w:cs="Calibri"/>
                <w:sz w:val="18"/>
                <w:szCs w:val="18"/>
                <w:lang w:val="fr-CA"/>
              </w:rPr>
              <w:t>- Offrir un retour formatif.</w:t>
            </w:r>
          </w:p>
          <w:p w14:paraId="766A13D4" w14:textId="77777777" w:rsidR="00BA2C64" w:rsidRPr="00F003F5" w:rsidRDefault="00BA2C64" w:rsidP="00BA2C64">
            <w:pPr>
              <w:rPr>
                <w:rFonts w:cs="Calibri"/>
                <w:sz w:val="18"/>
                <w:szCs w:val="18"/>
                <w:lang w:val="fr-CA"/>
              </w:rPr>
            </w:pPr>
            <w:r w:rsidRPr="00F003F5">
              <w:rPr>
                <w:rFonts w:ascii="Segoe UI Emoji" w:hAnsi="Segoe UI Emoji" w:cs="Segoe UI Emoji"/>
                <w:sz w:val="18"/>
                <w:szCs w:val="18"/>
              </w:rPr>
              <w:t>🔹</w:t>
            </w:r>
            <w:r w:rsidRPr="00F003F5">
              <w:rPr>
                <w:rFonts w:cs="Calibri"/>
                <w:sz w:val="18"/>
                <w:szCs w:val="18"/>
                <w:lang w:val="fr-CA"/>
              </w:rPr>
              <w:t xml:space="preserve"> </w:t>
            </w:r>
            <w:proofErr w:type="gramStart"/>
            <w:r w:rsidRPr="00F003F5">
              <w:rPr>
                <w:rFonts w:cs="Calibri"/>
                <w:sz w:val="18"/>
                <w:szCs w:val="18"/>
                <w:lang w:val="fr-CA"/>
              </w:rPr>
              <w:t>Étapes :</w:t>
            </w:r>
            <w:proofErr w:type="gramEnd"/>
          </w:p>
          <w:p w14:paraId="5E87A52C" w14:textId="77777777" w:rsidR="00BA2C64" w:rsidRPr="00F003F5" w:rsidRDefault="00BA2C64" w:rsidP="00BA2C64">
            <w:pPr>
              <w:rPr>
                <w:rFonts w:cs="Calibri"/>
                <w:sz w:val="18"/>
                <w:szCs w:val="18"/>
                <w:lang w:val="fr-CA"/>
              </w:rPr>
            </w:pPr>
            <w:r w:rsidRPr="00F003F5">
              <w:rPr>
                <w:rFonts w:cs="Calibri"/>
                <w:sz w:val="18"/>
                <w:szCs w:val="18"/>
                <w:lang w:val="fr-CA"/>
              </w:rPr>
              <w:t>1. Remise partielle (1 question complétée avec texte + visuel + réflexion).</w:t>
            </w:r>
          </w:p>
          <w:p w14:paraId="14D87E40" w14:textId="77777777" w:rsidR="00BA2C64" w:rsidRPr="00F003F5" w:rsidRDefault="00BA2C64" w:rsidP="00BA2C64">
            <w:pPr>
              <w:rPr>
                <w:rFonts w:cs="Calibri"/>
                <w:sz w:val="18"/>
                <w:szCs w:val="18"/>
                <w:lang w:val="fr-CA"/>
              </w:rPr>
            </w:pPr>
            <w:r w:rsidRPr="00F003F5">
              <w:rPr>
                <w:rFonts w:cs="Calibri"/>
                <w:sz w:val="18"/>
                <w:szCs w:val="18"/>
                <w:lang w:val="fr-CA"/>
              </w:rPr>
              <w:t>2. Feedback écrit bref (points forts + amélioration possible).</w:t>
            </w:r>
          </w:p>
          <w:p w14:paraId="34B21B8B" w14:textId="4586F129" w:rsidR="00BA2C64" w:rsidRPr="00F003F5" w:rsidRDefault="00BA2C64" w:rsidP="00BA2C64">
            <w:pPr>
              <w:rPr>
                <w:rFonts w:cs="Calibri"/>
                <w:sz w:val="18"/>
                <w:szCs w:val="18"/>
                <w:lang w:val="fr-CA"/>
              </w:rPr>
            </w:pPr>
            <w:r w:rsidRPr="00F003F5">
              <w:rPr>
                <w:rFonts w:cs="Calibri"/>
                <w:sz w:val="18"/>
                <w:szCs w:val="18"/>
                <w:lang w:val="fr-CA"/>
              </w:rPr>
              <w:t>3. Activité collective : comparer des représentations visuelles différentes d’un même concept</w:t>
            </w:r>
            <w:r w:rsidR="00F003F5" w:rsidRPr="00F003F5">
              <w:rPr>
                <w:rFonts w:cs="Calibri"/>
                <w:sz w:val="18"/>
                <w:szCs w:val="18"/>
                <w:lang w:val="fr-CA"/>
              </w:rPr>
              <w:t>.</w:t>
            </w:r>
          </w:p>
          <w:p w14:paraId="0EE788CD" w14:textId="4794DB69" w:rsidR="00C76672" w:rsidRPr="000F0F1C" w:rsidRDefault="00C76672" w:rsidP="00DB2628">
            <w:pPr>
              <w:pStyle w:val="Paragraphedeliste"/>
              <w:widowControl w:val="0"/>
              <w:numPr>
                <w:ilvl w:val="0"/>
                <w:numId w:val="15"/>
              </w:numPr>
              <w:tabs>
                <w:tab w:val="left" w:pos="606"/>
                <w:tab w:val="left" w:pos="608"/>
              </w:tabs>
              <w:autoSpaceDE w:val="0"/>
              <w:autoSpaceDN w:val="0"/>
              <w:spacing w:after="0" w:line="240" w:lineRule="auto"/>
              <w:ind w:right="977"/>
              <w:rPr>
                <w:rFonts w:asciiTheme="majorHAnsi" w:eastAsia="Arial" w:hAnsiTheme="majorHAnsi" w:cstheme="majorHAnsi"/>
                <w:color w:val="709FDB" w:themeColor="text2" w:themeTint="80"/>
                <w:sz w:val="18"/>
                <w:szCs w:val="18"/>
                <w:lang w:val="fr-FR"/>
              </w:rPr>
            </w:pPr>
            <w:r w:rsidRPr="000F0F1C">
              <w:rPr>
                <w:rFonts w:asciiTheme="majorHAnsi" w:eastAsia="Arial" w:hAnsiTheme="majorHAnsi" w:cstheme="majorHAnsi"/>
                <w:b/>
                <w:bCs/>
                <w:color w:val="709FDB" w:themeColor="text2" w:themeTint="80"/>
                <w:sz w:val="18"/>
                <w:szCs w:val="18"/>
                <w:lang w:val="fr-FR"/>
              </w:rPr>
              <w:t xml:space="preserve">Synthèse des programmes et parcours : comparaison </w:t>
            </w:r>
          </w:p>
          <w:p w14:paraId="4A644097" w14:textId="74F5180C" w:rsidR="005A6E6E" w:rsidRDefault="00C76672" w:rsidP="00D251BA">
            <w:pPr>
              <w:pStyle w:val="Paragraphedeliste"/>
              <w:widowControl w:val="0"/>
              <w:numPr>
                <w:ilvl w:val="0"/>
                <w:numId w:val="42"/>
              </w:numPr>
              <w:tabs>
                <w:tab w:val="left" w:pos="606"/>
                <w:tab w:val="left" w:pos="608"/>
              </w:tabs>
              <w:autoSpaceDE w:val="0"/>
              <w:autoSpaceDN w:val="0"/>
              <w:spacing w:after="0" w:line="240" w:lineRule="auto"/>
              <w:ind w:right="419"/>
              <w:rPr>
                <w:rFonts w:asciiTheme="majorHAnsi" w:hAnsiTheme="majorHAnsi" w:cstheme="majorHAnsi"/>
                <w:bCs/>
                <w:color w:val="31849B" w:themeColor="accent5" w:themeShade="BF"/>
                <w:sz w:val="18"/>
                <w:szCs w:val="18"/>
                <w:lang w:val="fr-CA"/>
              </w:rPr>
            </w:pPr>
            <w:r w:rsidRPr="008161AB">
              <w:rPr>
                <w:rFonts w:asciiTheme="majorHAnsi" w:hAnsiTheme="majorHAnsi" w:cstheme="majorHAnsi"/>
                <w:bCs/>
                <w:sz w:val="18"/>
                <w:szCs w:val="18"/>
                <w:lang w:val="fr-CA"/>
              </w:rPr>
              <w:t>Révision</w:t>
            </w:r>
            <w:r w:rsidRPr="008161AB">
              <w:rPr>
                <w:rFonts w:asciiTheme="majorHAnsi" w:hAnsiTheme="majorHAnsi" w:cstheme="majorHAnsi"/>
                <w:bCs/>
                <w:color w:val="31849B" w:themeColor="accent5" w:themeShade="BF"/>
                <w:sz w:val="18"/>
                <w:szCs w:val="18"/>
                <w:lang w:val="fr-CA"/>
              </w:rPr>
              <w:t xml:space="preserve"> </w:t>
            </w:r>
          </w:p>
          <w:p w14:paraId="5DA73951" w14:textId="77777777" w:rsidR="00966395" w:rsidRDefault="00966395" w:rsidP="00966395">
            <w:pPr>
              <w:widowControl w:val="0"/>
              <w:tabs>
                <w:tab w:val="left" w:pos="606"/>
                <w:tab w:val="left" w:pos="608"/>
              </w:tabs>
              <w:autoSpaceDE w:val="0"/>
              <w:autoSpaceDN w:val="0"/>
              <w:spacing w:after="0" w:line="240" w:lineRule="auto"/>
              <w:ind w:right="419"/>
              <w:rPr>
                <w:rFonts w:asciiTheme="majorHAnsi" w:hAnsiTheme="majorHAnsi" w:cstheme="majorHAnsi"/>
                <w:bCs/>
                <w:color w:val="31849B" w:themeColor="accent5" w:themeShade="BF"/>
                <w:sz w:val="18"/>
                <w:szCs w:val="18"/>
                <w:lang w:val="fr-CA"/>
              </w:rPr>
            </w:pPr>
          </w:p>
          <w:p w14:paraId="1003C620" w14:textId="77777777" w:rsidR="00966395" w:rsidRPr="00966395" w:rsidRDefault="00966395" w:rsidP="00966395">
            <w:pPr>
              <w:widowControl w:val="0"/>
              <w:tabs>
                <w:tab w:val="left" w:pos="606"/>
                <w:tab w:val="left" w:pos="608"/>
              </w:tabs>
              <w:autoSpaceDE w:val="0"/>
              <w:autoSpaceDN w:val="0"/>
              <w:spacing w:after="0" w:line="240" w:lineRule="auto"/>
              <w:ind w:right="419"/>
              <w:rPr>
                <w:rFonts w:asciiTheme="majorHAnsi" w:hAnsiTheme="majorHAnsi" w:cstheme="majorHAnsi"/>
                <w:bCs/>
                <w:color w:val="31849B" w:themeColor="accent5" w:themeShade="BF"/>
                <w:sz w:val="18"/>
                <w:szCs w:val="18"/>
                <w:lang w:val="fr-CA"/>
              </w:rPr>
            </w:pPr>
          </w:p>
          <w:p w14:paraId="0AAAD0E0" w14:textId="77777777" w:rsidR="00C76672" w:rsidRPr="008161AB" w:rsidRDefault="00C76672" w:rsidP="00D251BA">
            <w:pPr>
              <w:widowControl w:val="0"/>
              <w:tabs>
                <w:tab w:val="left" w:pos="606"/>
                <w:tab w:val="left" w:pos="608"/>
              </w:tabs>
              <w:autoSpaceDE w:val="0"/>
              <w:autoSpaceDN w:val="0"/>
              <w:spacing w:after="0" w:line="240" w:lineRule="auto"/>
              <w:ind w:left="360" w:right="419"/>
              <w:rPr>
                <w:rFonts w:asciiTheme="majorHAnsi" w:hAnsiTheme="majorHAnsi" w:cstheme="majorHAnsi"/>
                <w:b/>
                <w:color w:val="31849B" w:themeColor="accent5" w:themeShade="BF"/>
                <w:sz w:val="18"/>
                <w:szCs w:val="18"/>
                <w:lang w:val="fr-CA"/>
              </w:rPr>
            </w:pPr>
          </w:p>
        </w:tc>
      </w:tr>
      <w:tr w:rsidR="00C76672" w:rsidRPr="00BF5E42" w14:paraId="39903DB0" w14:textId="77777777" w:rsidTr="00D251BA">
        <w:tc>
          <w:tcPr>
            <w:tcW w:w="18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65DC08" w14:textId="77777777" w:rsidR="00C76672" w:rsidRPr="00EF04EE" w:rsidRDefault="00C76672" w:rsidP="00D251BA">
            <w:pPr>
              <w:spacing w:after="0"/>
              <w:ind w:right="-147"/>
              <w:jc w:val="center"/>
              <w:rPr>
                <w:rFonts w:asciiTheme="majorHAnsi" w:hAnsiTheme="majorHAnsi"/>
                <w:b/>
                <w:color w:val="215868" w:themeColor="accent5" w:themeShade="80"/>
                <w:sz w:val="18"/>
                <w:szCs w:val="18"/>
              </w:rPr>
            </w:pPr>
            <w:r w:rsidRPr="00EF04EE">
              <w:rPr>
                <w:rFonts w:asciiTheme="majorHAnsi" w:hAnsiTheme="majorHAnsi"/>
                <w:b/>
                <w:color w:val="215868" w:themeColor="accent5" w:themeShade="80"/>
                <w:sz w:val="18"/>
                <w:szCs w:val="18"/>
              </w:rPr>
              <w:lastRenderedPageBreak/>
              <w:t>COURS 8</w:t>
            </w:r>
          </w:p>
          <w:p w14:paraId="18B6C100" w14:textId="3A824C87" w:rsidR="00C76672" w:rsidRPr="00487E1A" w:rsidRDefault="00C76672" w:rsidP="00D251BA">
            <w:pPr>
              <w:spacing w:after="0"/>
              <w:ind w:right="-147"/>
              <w:jc w:val="center"/>
              <w:rPr>
                <w:rFonts w:asciiTheme="majorHAnsi" w:hAnsiTheme="majorHAnsi"/>
                <w:b/>
                <w:bCs/>
                <w:sz w:val="18"/>
                <w:szCs w:val="18"/>
              </w:rPr>
            </w:pPr>
            <w:r w:rsidRPr="00934A50">
              <w:rPr>
                <w:rFonts w:asciiTheme="majorHAnsi" w:hAnsiTheme="majorHAnsi"/>
                <w:b/>
                <w:bCs/>
                <w:color w:val="00B050"/>
                <w:sz w:val="18"/>
                <w:szCs w:val="18"/>
              </w:rPr>
              <w:t>1</w:t>
            </w:r>
            <w:r w:rsidR="00184BEA" w:rsidRPr="00934A50">
              <w:rPr>
                <w:rFonts w:asciiTheme="majorHAnsi" w:hAnsiTheme="majorHAnsi"/>
                <w:b/>
                <w:bCs/>
                <w:color w:val="00B050"/>
                <w:sz w:val="18"/>
                <w:szCs w:val="18"/>
              </w:rPr>
              <w:t>4</w:t>
            </w:r>
            <w:r w:rsidRPr="00934A50">
              <w:rPr>
                <w:rFonts w:asciiTheme="majorHAnsi" w:hAnsiTheme="majorHAnsi"/>
                <w:b/>
                <w:bCs/>
                <w:color w:val="00B050"/>
                <w:sz w:val="18"/>
                <w:szCs w:val="18"/>
              </w:rPr>
              <w:t xml:space="preserve"> octobre 202</w:t>
            </w:r>
            <w:r w:rsidR="00184BEA" w:rsidRPr="00934A50">
              <w:rPr>
                <w:rFonts w:asciiTheme="majorHAnsi" w:hAnsiTheme="majorHAnsi"/>
                <w:b/>
                <w:bCs/>
                <w:color w:val="00B050"/>
                <w:sz w:val="18"/>
                <w:szCs w:val="18"/>
              </w:rPr>
              <w:t>5</w:t>
            </w:r>
          </w:p>
        </w:tc>
        <w:tc>
          <w:tcPr>
            <w:tcW w:w="74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16E948" w14:textId="77777777" w:rsidR="00C76672" w:rsidRPr="008161AB" w:rsidRDefault="00C76672" w:rsidP="00D251BA">
            <w:pPr>
              <w:pStyle w:val="Paragraphedeliste"/>
              <w:tabs>
                <w:tab w:val="left" w:pos="1026"/>
              </w:tabs>
              <w:spacing w:after="0" w:line="240" w:lineRule="auto"/>
              <w:ind w:left="360" w:right="-147"/>
              <w:jc w:val="both"/>
              <w:rPr>
                <w:rFonts w:asciiTheme="majorHAnsi" w:hAnsiTheme="majorHAnsi" w:cstheme="majorHAnsi"/>
                <w:b/>
                <w:bCs/>
                <w:sz w:val="18"/>
                <w:szCs w:val="18"/>
              </w:rPr>
            </w:pPr>
          </w:p>
          <w:p w14:paraId="2B2BB0C5" w14:textId="1CA0C50F" w:rsidR="00C76672" w:rsidRPr="00352225" w:rsidRDefault="00A838AB" w:rsidP="00FE1605">
            <w:pPr>
              <w:pStyle w:val="Paragraphedeliste"/>
              <w:numPr>
                <w:ilvl w:val="0"/>
                <w:numId w:val="45"/>
              </w:numPr>
              <w:tabs>
                <w:tab w:val="left" w:pos="1026"/>
              </w:tabs>
              <w:spacing w:after="0" w:line="240" w:lineRule="auto"/>
              <w:ind w:right="-147"/>
              <w:jc w:val="both"/>
              <w:rPr>
                <w:rFonts w:asciiTheme="majorHAnsi" w:hAnsiTheme="majorHAnsi" w:cstheme="majorHAnsi"/>
                <w:b/>
                <w:bCs/>
                <w:color w:val="8DB3E2" w:themeColor="text2" w:themeTint="66"/>
                <w:sz w:val="18"/>
                <w:szCs w:val="18"/>
                <w:lang w:val="fr-CA" w:eastAsia="fr-FR"/>
              </w:rPr>
            </w:pPr>
            <w:r w:rsidRPr="00352225">
              <w:rPr>
                <w:rFonts w:asciiTheme="majorHAnsi" w:hAnsiTheme="majorHAnsi" w:cstheme="majorHAnsi"/>
                <w:b/>
                <w:bCs/>
                <w:color w:val="8DB3E2" w:themeColor="text2" w:themeTint="66"/>
                <w:sz w:val="18"/>
                <w:szCs w:val="18"/>
                <w:lang w:val="fr-CA" w:eastAsia="fr-FR"/>
              </w:rPr>
              <w:t xml:space="preserve">Remise travail 1 </w:t>
            </w:r>
            <w:r w:rsidR="00226666" w:rsidRPr="00352225">
              <w:rPr>
                <w:rFonts w:asciiTheme="majorHAnsi" w:hAnsiTheme="majorHAnsi" w:cstheme="majorHAnsi"/>
                <w:b/>
                <w:bCs/>
                <w:color w:val="8DB3E2" w:themeColor="text2" w:themeTint="66"/>
                <w:sz w:val="18"/>
                <w:szCs w:val="18"/>
                <w:lang w:val="fr-FR" w:eastAsia="fr-FR"/>
              </w:rPr>
              <w:t>- L</w:t>
            </w:r>
            <w:proofErr w:type="spellStart"/>
            <w:r w:rsidR="00226666" w:rsidRPr="00352225">
              <w:rPr>
                <w:rFonts w:asciiTheme="majorHAnsi" w:hAnsiTheme="majorHAnsi" w:cstheme="majorHAnsi"/>
                <w:b/>
                <w:bCs/>
                <w:iCs/>
                <w:color w:val="8DB3E2" w:themeColor="text2" w:themeTint="66"/>
                <w:sz w:val="18"/>
                <w:szCs w:val="18"/>
                <w:lang w:val="fr-CA" w:eastAsia="fr-FR"/>
              </w:rPr>
              <w:t>ecture</w:t>
            </w:r>
            <w:proofErr w:type="spellEnd"/>
            <w:r w:rsidR="00226666" w:rsidRPr="00352225">
              <w:rPr>
                <w:rFonts w:asciiTheme="majorHAnsi" w:hAnsiTheme="majorHAnsi" w:cstheme="majorHAnsi"/>
                <w:b/>
                <w:bCs/>
                <w:iCs/>
                <w:color w:val="8DB3E2" w:themeColor="text2" w:themeTint="66"/>
                <w:sz w:val="18"/>
                <w:szCs w:val="18"/>
                <w:lang w:val="fr-CA" w:eastAsia="fr-FR"/>
              </w:rPr>
              <w:t xml:space="preserve"> transversale des programmes</w:t>
            </w:r>
            <w:r w:rsidR="00AE5757">
              <w:rPr>
                <w:rFonts w:asciiTheme="majorHAnsi" w:hAnsiTheme="majorHAnsi" w:cstheme="majorHAnsi"/>
                <w:b/>
                <w:bCs/>
                <w:iCs/>
                <w:color w:val="8DB3E2" w:themeColor="text2" w:themeTint="66"/>
                <w:sz w:val="18"/>
                <w:szCs w:val="18"/>
                <w:lang w:val="fr-CA" w:eastAsia="fr-FR"/>
              </w:rPr>
              <w:t xml:space="preserve"> – voir annexe</w:t>
            </w:r>
            <w:r w:rsidR="00696F4A">
              <w:rPr>
                <w:rFonts w:asciiTheme="majorHAnsi" w:hAnsiTheme="majorHAnsi" w:cstheme="majorHAnsi"/>
                <w:b/>
                <w:bCs/>
                <w:iCs/>
                <w:color w:val="8DB3E2" w:themeColor="text2" w:themeTint="66"/>
                <w:sz w:val="18"/>
                <w:szCs w:val="18"/>
                <w:lang w:val="fr-CA" w:eastAsia="fr-FR"/>
              </w:rPr>
              <w:t>s</w:t>
            </w:r>
            <w:r w:rsidR="00AE5757">
              <w:rPr>
                <w:rFonts w:asciiTheme="majorHAnsi" w:hAnsiTheme="majorHAnsi" w:cstheme="majorHAnsi"/>
                <w:b/>
                <w:bCs/>
                <w:iCs/>
                <w:color w:val="8DB3E2" w:themeColor="text2" w:themeTint="66"/>
                <w:sz w:val="18"/>
                <w:szCs w:val="18"/>
                <w:lang w:val="fr-CA" w:eastAsia="fr-FR"/>
              </w:rPr>
              <w:t xml:space="preserve"> </w:t>
            </w:r>
            <w:r w:rsidR="00696F4A">
              <w:rPr>
                <w:rFonts w:asciiTheme="majorHAnsi" w:hAnsiTheme="majorHAnsi" w:cstheme="majorHAnsi"/>
                <w:b/>
                <w:bCs/>
                <w:iCs/>
                <w:color w:val="8DB3E2" w:themeColor="text2" w:themeTint="66"/>
                <w:sz w:val="18"/>
                <w:szCs w:val="18"/>
                <w:lang w:val="fr-CA" w:eastAsia="fr-FR"/>
              </w:rPr>
              <w:t>3 et 4</w:t>
            </w:r>
          </w:p>
          <w:p w14:paraId="5F392FF8" w14:textId="77777777" w:rsidR="00601285" w:rsidRPr="00DB2628" w:rsidRDefault="00601285" w:rsidP="00601285">
            <w:pPr>
              <w:pStyle w:val="Paragraphedeliste"/>
              <w:tabs>
                <w:tab w:val="left" w:pos="1026"/>
              </w:tabs>
              <w:spacing w:after="0" w:line="240" w:lineRule="auto"/>
              <w:ind w:left="360" w:right="-147"/>
              <w:jc w:val="both"/>
              <w:rPr>
                <w:rFonts w:asciiTheme="majorHAnsi" w:hAnsiTheme="majorHAnsi" w:cstheme="majorHAnsi"/>
                <w:b/>
                <w:bCs/>
                <w:color w:val="95B3D7" w:themeColor="accent1" w:themeTint="99"/>
                <w:sz w:val="18"/>
                <w:szCs w:val="18"/>
                <w:lang w:val="fr-CA" w:eastAsia="fr-FR"/>
              </w:rPr>
            </w:pPr>
          </w:p>
          <w:p w14:paraId="6DCAD761" w14:textId="62E60541" w:rsidR="0063254C" w:rsidRPr="00804194" w:rsidRDefault="0063254C" w:rsidP="00FE1605">
            <w:pPr>
              <w:pStyle w:val="Paragraphedeliste"/>
              <w:numPr>
                <w:ilvl w:val="0"/>
                <w:numId w:val="45"/>
              </w:numPr>
              <w:tabs>
                <w:tab w:val="left" w:pos="1026"/>
              </w:tabs>
              <w:spacing w:after="0" w:line="240" w:lineRule="auto"/>
              <w:ind w:right="-147"/>
              <w:jc w:val="both"/>
              <w:rPr>
                <w:rFonts w:asciiTheme="majorHAnsi" w:hAnsiTheme="majorHAnsi" w:cstheme="majorHAnsi"/>
                <w:b/>
                <w:bCs/>
                <w:color w:val="8DB3E2" w:themeColor="text2" w:themeTint="66"/>
                <w:sz w:val="18"/>
                <w:szCs w:val="18"/>
                <w:lang w:val="fr-CA" w:eastAsia="fr-FR"/>
              </w:rPr>
            </w:pPr>
            <w:r w:rsidRPr="00804194">
              <w:rPr>
                <w:rFonts w:asciiTheme="majorHAnsi" w:hAnsiTheme="majorHAnsi" w:cstheme="majorHAnsi"/>
                <w:b/>
                <w:bCs/>
                <w:iCs/>
                <w:color w:val="8DB3E2" w:themeColor="text2" w:themeTint="66"/>
                <w:sz w:val="18"/>
                <w:szCs w:val="18"/>
                <w:lang w:val="fr-CA" w:eastAsia="fr-FR"/>
              </w:rPr>
              <w:t>Présentation du travail 2</w:t>
            </w:r>
            <w:r w:rsidR="00D6257E" w:rsidRPr="00804194">
              <w:rPr>
                <w:rFonts w:asciiTheme="majorHAnsi" w:hAnsiTheme="majorHAnsi" w:cstheme="majorHAnsi"/>
                <w:b/>
                <w:bCs/>
                <w:iCs/>
                <w:color w:val="8DB3E2" w:themeColor="text2" w:themeTint="66"/>
                <w:sz w:val="18"/>
                <w:szCs w:val="18"/>
                <w:lang w:val="fr-CA" w:eastAsia="fr-FR"/>
              </w:rPr>
              <w:t xml:space="preserve"> - </w:t>
            </w:r>
            <w:r w:rsidR="00D6257E" w:rsidRPr="00804194">
              <w:rPr>
                <w:rFonts w:cs="Calibri"/>
                <w:b/>
                <w:bCs/>
                <w:color w:val="8DB3E2" w:themeColor="text2" w:themeTint="66"/>
                <w:sz w:val="18"/>
                <w:szCs w:val="18"/>
                <w:lang w:val="fr-FR"/>
              </w:rPr>
              <w:t>Classe d’adaptation scolaire, école et centre</w:t>
            </w:r>
          </w:p>
          <w:p w14:paraId="2895EC73" w14:textId="77777777" w:rsidR="00601285" w:rsidRPr="00601285" w:rsidRDefault="00601285" w:rsidP="00601285">
            <w:pPr>
              <w:tabs>
                <w:tab w:val="left" w:pos="1026"/>
              </w:tabs>
              <w:spacing w:after="0" w:line="240" w:lineRule="auto"/>
              <w:ind w:right="-147"/>
              <w:jc w:val="both"/>
              <w:rPr>
                <w:rFonts w:asciiTheme="majorHAnsi" w:hAnsiTheme="majorHAnsi" w:cstheme="majorHAnsi"/>
                <w:b/>
                <w:bCs/>
                <w:color w:val="8DB3E2" w:themeColor="text2" w:themeTint="66"/>
                <w:sz w:val="18"/>
                <w:szCs w:val="18"/>
                <w:lang w:val="fr-CA" w:eastAsia="fr-FR"/>
              </w:rPr>
            </w:pPr>
          </w:p>
          <w:p w14:paraId="3393D5D0" w14:textId="39B0AF65" w:rsidR="0063254C" w:rsidRPr="00601285" w:rsidRDefault="0063254C" w:rsidP="003742E8">
            <w:pPr>
              <w:pStyle w:val="Paragraphedeliste"/>
              <w:numPr>
                <w:ilvl w:val="0"/>
                <w:numId w:val="48"/>
              </w:numPr>
              <w:tabs>
                <w:tab w:val="left" w:pos="1026"/>
              </w:tabs>
              <w:spacing w:after="0" w:line="240" w:lineRule="auto"/>
              <w:ind w:right="-147"/>
              <w:jc w:val="both"/>
              <w:rPr>
                <w:rFonts w:asciiTheme="majorHAnsi" w:hAnsiTheme="majorHAnsi" w:cstheme="majorHAnsi"/>
                <w:sz w:val="18"/>
                <w:szCs w:val="18"/>
                <w:lang w:val="fr-CA" w:eastAsia="fr-FR"/>
              </w:rPr>
            </w:pPr>
            <w:r w:rsidRPr="00601285">
              <w:rPr>
                <w:rFonts w:asciiTheme="majorHAnsi" w:hAnsiTheme="majorHAnsi" w:cstheme="majorHAnsi"/>
                <w:sz w:val="18"/>
                <w:szCs w:val="18"/>
                <w:lang w:val="fr-CA" w:eastAsia="fr-FR"/>
              </w:rPr>
              <w:t>Normes et critères d’évaluation</w:t>
            </w:r>
          </w:p>
          <w:p w14:paraId="79181F12" w14:textId="51BE71AF" w:rsidR="00601285" w:rsidRPr="000961C5" w:rsidRDefault="00601285" w:rsidP="003742E8">
            <w:pPr>
              <w:numPr>
                <w:ilvl w:val="0"/>
                <w:numId w:val="48"/>
              </w:numPr>
              <w:spacing w:after="0" w:line="240" w:lineRule="auto"/>
              <w:jc w:val="both"/>
              <w:rPr>
                <w:rFonts w:asciiTheme="majorHAnsi" w:hAnsiTheme="majorHAnsi"/>
                <w:iCs/>
                <w:sz w:val="18"/>
                <w:szCs w:val="18"/>
                <w:lang w:val="fr-CA"/>
              </w:rPr>
            </w:pPr>
            <w:r w:rsidRPr="000961C5">
              <w:rPr>
                <w:rFonts w:asciiTheme="majorHAnsi" w:hAnsiTheme="majorHAnsi"/>
                <w:iCs/>
                <w:sz w:val="18"/>
                <w:szCs w:val="18"/>
                <w:lang w:val="fr-CA"/>
              </w:rPr>
              <w:t>Identifier les différents partenaires, des régions environnantes, intervenant dans les classes d’adaptation scolaire et sociale ainsi qu’en soutien aux différentes classes et y reconnaitre leurs rôles dans l’accompagnement des élèves vers leur réussite éducative</w:t>
            </w:r>
            <w:r w:rsidRPr="00601285">
              <w:rPr>
                <w:rFonts w:asciiTheme="majorHAnsi" w:hAnsiTheme="majorHAnsi"/>
                <w:iCs/>
                <w:sz w:val="18"/>
                <w:szCs w:val="18"/>
                <w:lang w:val="fr-CA"/>
              </w:rPr>
              <w:t>.</w:t>
            </w:r>
          </w:p>
          <w:p w14:paraId="62B83FF7" w14:textId="0437F81F" w:rsidR="00993CE3" w:rsidRPr="00034BC2" w:rsidRDefault="00247EF2" w:rsidP="00F523E8">
            <w:pPr>
              <w:pStyle w:val="Paragraphedeliste"/>
              <w:numPr>
                <w:ilvl w:val="0"/>
                <w:numId w:val="48"/>
              </w:numPr>
              <w:tabs>
                <w:tab w:val="left" w:pos="1026"/>
              </w:tabs>
              <w:spacing w:after="0" w:line="240" w:lineRule="auto"/>
              <w:ind w:right="-147"/>
              <w:jc w:val="both"/>
              <w:rPr>
                <w:rFonts w:asciiTheme="majorHAnsi" w:hAnsiTheme="majorHAnsi" w:cstheme="majorHAnsi"/>
                <w:b/>
                <w:bCs/>
                <w:sz w:val="18"/>
                <w:szCs w:val="18"/>
                <w:lang w:val="fr-CA" w:eastAsia="fr-FR"/>
              </w:rPr>
            </w:pPr>
            <w:r>
              <w:rPr>
                <w:rFonts w:asciiTheme="majorHAnsi" w:hAnsiTheme="majorHAnsi"/>
                <w:iCs/>
                <w:sz w:val="18"/>
                <w:szCs w:val="18"/>
                <w:lang w:val="fr-CA"/>
              </w:rPr>
              <w:t>Bro</w:t>
            </w:r>
            <w:r w:rsidR="00601285" w:rsidRPr="000961C5">
              <w:rPr>
                <w:rFonts w:asciiTheme="majorHAnsi" w:hAnsiTheme="majorHAnsi"/>
                <w:iCs/>
                <w:sz w:val="18"/>
                <w:szCs w:val="18"/>
                <w:lang w:val="fr-CA"/>
              </w:rPr>
              <w:t>sser un portrait des classes d’adaptation scolaire et sociale offertes dans les écoles et centres d’éducation aux adultes dans les régions environnantes et reconnaitre leurs visées</w:t>
            </w:r>
            <w:r w:rsidR="00601285" w:rsidRPr="00601285">
              <w:rPr>
                <w:rFonts w:asciiTheme="majorHAnsi" w:hAnsiTheme="majorHAnsi"/>
                <w:iCs/>
                <w:sz w:val="18"/>
                <w:szCs w:val="18"/>
                <w:lang w:val="fr-CA"/>
              </w:rPr>
              <w:t>.</w:t>
            </w:r>
          </w:p>
          <w:p w14:paraId="46294D88" w14:textId="77777777" w:rsidR="00C76672" w:rsidRPr="00226666" w:rsidRDefault="00C76672" w:rsidP="00D251BA">
            <w:pPr>
              <w:pStyle w:val="Paragraphedeliste"/>
              <w:tabs>
                <w:tab w:val="left" w:pos="1026"/>
              </w:tabs>
              <w:spacing w:after="0" w:line="240" w:lineRule="auto"/>
              <w:ind w:left="360" w:right="-147"/>
              <w:jc w:val="both"/>
              <w:rPr>
                <w:rFonts w:asciiTheme="majorHAnsi" w:hAnsiTheme="majorHAnsi" w:cstheme="majorHAnsi"/>
                <w:b/>
                <w:bCs/>
                <w:sz w:val="18"/>
                <w:szCs w:val="18"/>
                <w:lang w:val="fr-CA"/>
              </w:rPr>
            </w:pPr>
          </w:p>
        </w:tc>
      </w:tr>
      <w:tr w:rsidR="00C76672" w:rsidRPr="008161AB" w14:paraId="3EC48AFD" w14:textId="77777777" w:rsidTr="00D251BA">
        <w:tc>
          <w:tcPr>
            <w:tcW w:w="18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9B5643" w14:textId="77777777" w:rsidR="00C76672" w:rsidRPr="00EF04EE" w:rsidRDefault="00C76672" w:rsidP="00D251BA">
            <w:pPr>
              <w:spacing w:after="0"/>
              <w:ind w:right="-147"/>
              <w:jc w:val="center"/>
              <w:rPr>
                <w:rFonts w:asciiTheme="majorHAnsi" w:hAnsiTheme="majorHAnsi"/>
                <w:b/>
                <w:color w:val="215868" w:themeColor="accent5" w:themeShade="80"/>
                <w:sz w:val="18"/>
                <w:szCs w:val="18"/>
              </w:rPr>
            </w:pPr>
            <w:r w:rsidRPr="00EF04EE">
              <w:rPr>
                <w:rFonts w:asciiTheme="majorHAnsi" w:hAnsiTheme="majorHAnsi"/>
                <w:b/>
                <w:color w:val="215868" w:themeColor="accent5" w:themeShade="80"/>
                <w:sz w:val="18"/>
                <w:szCs w:val="18"/>
              </w:rPr>
              <w:t>COURS 9</w:t>
            </w:r>
          </w:p>
          <w:p w14:paraId="7B49338F" w14:textId="0747E5E2" w:rsidR="00C76672" w:rsidRPr="00487E1A" w:rsidRDefault="000E6DDB" w:rsidP="00D251BA">
            <w:pPr>
              <w:spacing w:after="0"/>
              <w:ind w:right="-147"/>
              <w:jc w:val="center"/>
              <w:rPr>
                <w:rFonts w:asciiTheme="majorHAnsi" w:hAnsiTheme="majorHAnsi"/>
                <w:b/>
                <w:bCs/>
                <w:sz w:val="18"/>
                <w:szCs w:val="18"/>
              </w:rPr>
            </w:pPr>
            <w:r w:rsidRPr="00934A50">
              <w:rPr>
                <w:rFonts w:asciiTheme="majorHAnsi" w:hAnsiTheme="majorHAnsi"/>
                <w:b/>
                <w:bCs/>
                <w:color w:val="00B050"/>
                <w:sz w:val="18"/>
                <w:szCs w:val="18"/>
              </w:rPr>
              <w:t>28</w:t>
            </w:r>
            <w:r w:rsidR="00C76672" w:rsidRPr="00934A50">
              <w:rPr>
                <w:rFonts w:asciiTheme="majorHAnsi" w:hAnsiTheme="majorHAnsi"/>
                <w:b/>
                <w:bCs/>
                <w:color w:val="00B050"/>
                <w:sz w:val="18"/>
                <w:szCs w:val="18"/>
              </w:rPr>
              <w:t xml:space="preserve"> octobre 202</w:t>
            </w:r>
            <w:r w:rsidRPr="00934A50">
              <w:rPr>
                <w:rFonts w:asciiTheme="majorHAnsi" w:hAnsiTheme="majorHAnsi"/>
                <w:b/>
                <w:bCs/>
                <w:color w:val="00B050"/>
                <w:sz w:val="18"/>
                <w:szCs w:val="18"/>
              </w:rPr>
              <w:t>5</w:t>
            </w:r>
          </w:p>
        </w:tc>
        <w:tc>
          <w:tcPr>
            <w:tcW w:w="74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4BF274" w14:textId="77777777" w:rsidR="00C76672" w:rsidRDefault="00C76672" w:rsidP="00D251BA">
            <w:pPr>
              <w:widowControl w:val="0"/>
              <w:tabs>
                <w:tab w:val="left" w:pos="606"/>
              </w:tabs>
              <w:autoSpaceDE w:val="0"/>
              <w:autoSpaceDN w:val="0"/>
              <w:spacing w:after="0" w:line="240" w:lineRule="auto"/>
              <w:rPr>
                <w:rFonts w:asciiTheme="majorHAnsi" w:eastAsia="Arial" w:hAnsiTheme="majorHAnsi" w:cstheme="majorHAnsi"/>
                <w:b/>
                <w:bCs/>
                <w:color w:val="709FDB" w:themeColor="text2" w:themeTint="80"/>
                <w:sz w:val="18"/>
                <w:szCs w:val="18"/>
                <w:lang w:val="fr-FR"/>
              </w:rPr>
            </w:pPr>
          </w:p>
          <w:p w14:paraId="76A12F91" w14:textId="77777777" w:rsidR="00C76672" w:rsidRPr="000F0F1C" w:rsidRDefault="00C76672" w:rsidP="00DB2628">
            <w:pPr>
              <w:widowControl w:val="0"/>
              <w:numPr>
                <w:ilvl w:val="0"/>
                <w:numId w:val="15"/>
              </w:numPr>
              <w:tabs>
                <w:tab w:val="left" w:pos="606"/>
              </w:tabs>
              <w:autoSpaceDE w:val="0"/>
              <w:autoSpaceDN w:val="0"/>
              <w:spacing w:after="0" w:line="240" w:lineRule="auto"/>
              <w:rPr>
                <w:rFonts w:asciiTheme="majorHAnsi" w:eastAsia="Arial" w:hAnsiTheme="majorHAnsi" w:cstheme="majorHAnsi"/>
                <w:b/>
                <w:bCs/>
                <w:color w:val="709FDB" w:themeColor="text2" w:themeTint="80"/>
                <w:sz w:val="18"/>
                <w:szCs w:val="18"/>
                <w:lang w:val="fr-FR"/>
              </w:rPr>
            </w:pPr>
            <w:r w:rsidRPr="000F0F1C">
              <w:rPr>
                <w:rFonts w:asciiTheme="majorHAnsi" w:eastAsia="Arial" w:hAnsiTheme="majorHAnsi" w:cstheme="majorHAnsi"/>
                <w:b/>
                <w:bCs/>
                <w:color w:val="709FDB" w:themeColor="text2" w:themeTint="80"/>
                <w:sz w:val="18"/>
                <w:szCs w:val="18"/>
                <w:lang w:val="fr-FR"/>
              </w:rPr>
              <w:t xml:space="preserve">Familiarisation avec le </w:t>
            </w:r>
            <w:r w:rsidRPr="000F0F1C">
              <w:rPr>
                <w:rFonts w:asciiTheme="majorHAnsi" w:eastAsia="Arial" w:hAnsiTheme="majorHAnsi" w:cstheme="majorHAnsi"/>
                <w:b/>
                <w:bCs/>
                <w:color w:val="709FDB" w:themeColor="text2" w:themeTint="80"/>
                <w:spacing w:val="-2"/>
                <w:sz w:val="18"/>
                <w:szCs w:val="18"/>
                <w:lang w:val="fr-FR"/>
              </w:rPr>
              <w:t>Programme</w:t>
            </w:r>
            <w:r w:rsidRPr="000F0F1C">
              <w:rPr>
                <w:rFonts w:asciiTheme="majorHAnsi" w:eastAsia="Arial" w:hAnsiTheme="majorHAnsi" w:cstheme="majorHAnsi"/>
                <w:b/>
                <w:bCs/>
                <w:color w:val="709FDB" w:themeColor="text2" w:themeTint="80"/>
                <w:spacing w:val="-10"/>
                <w:sz w:val="18"/>
                <w:szCs w:val="18"/>
                <w:lang w:val="fr-FR"/>
              </w:rPr>
              <w:t xml:space="preserve"> </w:t>
            </w:r>
            <w:r w:rsidRPr="000F0F1C">
              <w:rPr>
                <w:rFonts w:asciiTheme="majorHAnsi" w:eastAsia="Arial" w:hAnsiTheme="majorHAnsi" w:cstheme="majorHAnsi"/>
                <w:b/>
                <w:bCs/>
                <w:color w:val="709FDB" w:themeColor="text2" w:themeTint="80"/>
                <w:sz w:val="18"/>
                <w:szCs w:val="18"/>
                <w:lang w:val="fr-FR"/>
              </w:rPr>
              <w:t>éducatif</w:t>
            </w:r>
            <w:r w:rsidRPr="000F0F1C">
              <w:rPr>
                <w:rFonts w:asciiTheme="majorHAnsi" w:eastAsia="Arial" w:hAnsiTheme="majorHAnsi" w:cstheme="majorHAnsi"/>
                <w:b/>
                <w:bCs/>
                <w:color w:val="709FDB" w:themeColor="text2" w:themeTint="80"/>
                <w:spacing w:val="-5"/>
                <w:sz w:val="18"/>
                <w:szCs w:val="18"/>
                <w:lang w:val="fr-FR"/>
              </w:rPr>
              <w:t xml:space="preserve"> </w:t>
            </w:r>
            <w:r w:rsidRPr="000F0F1C">
              <w:rPr>
                <w:rFonts w:asciiTheme="majorHAnsi" w:eastAsia="Arial" w:hAnsiTheme="majorHAnsi" w:cstheme="majorHAnsi"/>
                <w:b/>
                <w:bCs/>
                <w:color w:val="709FDB" w:themeColor="text2" w:themeTint="80"/>
                <w:sz w:val="18"/>
                <w:szCs w:val="18"/>
                <w:lang w:val="fr-FR"/>
              </w:rPr>
              <w:t>CAPS-I</w:t>
            </w:r>
            <w:r w:rsidRPr="000F0F1C">
              <w:rPr>
                <w:rFonts w:asciiTheme="majorHAnsi" w:eastAsia="Arial" w:hAnsiTheme="majorHAnsi" w:cstheme="majorHAnsi"/>
                <w:b/>
                <w:bCs/>
                <w:color w:val="709FDB" w:themeColor="text2" w:themeTint="80"/>
                <w:spacing w:val="-6"/>
                <w:sz w:val="18"/>
                <w:szCs w:val="18"/>
                <w:lang w:val="fr-FR"/>
              </w:rPr>
              <w:t xml:space="preserve"> </w:t>
            </w:r>
            <w:r w:rsidRPr="000F0F1C">
              <w:rPr>
                <w:rFonts w:asciiTheme="majorHAnsi" w:eastAsia="Arial" w:hAnsiTheme="majorHAnsi" w:cstheme="majorHAnsi"/>
                <w:b/>
                <w:bCs/>
                <w:color w:val="709FDB" w:themeColor="text2" w:themeTint="80"/>
                <w:sz w:val="18"/>
                <w:szCs w:val="18"/>
                <w:lang w:val="fr-FR"/>
              </w:rPr>
              <w:t>:</w:t>
            </w:r>
            <w:r w:rsidRPr="000F0F1C">
              <w:rPr>
                <w:rFonts w:asciiTheme="majorHAnsi" w:eastAsia="Arial" w:hAnsiTheme="majorHAnsi" w:cstheme="majorHAnsi"/>
                <w:b/>
                <w:bCs/>
                <w:color w:val="709FDB" w:themeColor="text2" w:themeTint="80"/>
                <w:spacing w:val="-5"/>
                <w:sz w:val="18"/>
                <w:szCs w:val="18"/>
                <w:lang w:val="fr-FR"/>
              </w:rPr>
              <w:t xml:space="preserve"> </w:t>
            </w:r>
            <w:r w:rsidRPr="000F0F1C">
              <w:rPr>
                <w:rFonts w:asciiTheme="majorHAnsi" w:eastAsia="Arial" w:hAnsiTheme="majorHAnsi" w:cstheme="majorHAnsi"/>
                <w:b/>
                <w:bCs/>
                <w:color w:val="709FDB" w:themeColor="text2" w:themeTint="80"/>
                <w:sz w:val="18"/>
                <w:szCs w:val="18"/>
                <w:lang w:val="fr-FR"/>
              </w:rPr>
              <w:t>compétences</w:t>
            </w:r>
            <w:r w:rsidRPr="000F0F1C">
              <w:rPr>
                <w:rFonts w:asciiTheme="majorHAnsi" w:eastAsia="Arial" w:hAnsiTheme="majorHAnsi" w:cstheme="majorHAnsi"/>
                <w:b/>
                <w:bCs/>
                <w:color w:val="709FDB" w:themeColor="text2" w:themeTint="80"/>
                <w:spacing w:val="-8"/>
                <w:sz w:val="18"/>
                <w:szCs w:val="18"/>
                <w:lang w:val="fr-FR"/>
              </w:rPr>
              <w:t xml:space="preserve"> </w:t>
            </w:r>
            <w:r w:rsidRPr="000F0F1C">
              <w:rPr>
                <w:rFonts w:asciiTheme="majorHAnsi" w:eastAsia="Arial" w:hAnsiTheme="majorHAnsi" w:cstheme="majorHAnsi"/>
                <w:b/>
                <w:bCs/>
                <w:color w:val="709FDB" w:themeColor="text2" w:themeTint="80"/>
                <w:sz w:val="18"/>
                <w:szCs w:val="18"/>
                <w:lang w:val="fr-FR"/>
              </w:rPr>
              <w:t>axées</w:t>
            </w:r>
            <w:r w:rsidRPr="000F0F1C">
              <w:rPr>
                <w:rFonts w:asciiTheme="majorHAnsi" w:eastAsia="Arial" w:hAnsiTheme="majorHAnsi" w:cstheme="majorHAnsi"/>
                <w:b/>
                <w:bCs/>
                <w:color w:val="709FDB" w:themeColor="text2" w:themeTint="80"/>
                <w:spacing w:val="-6"/>
                <w:sz w:val="18"/>
                <w:szCs w:val="18"/>
                <w:lang w:val="fr-FR"/>
              </w:rPr>
              <w:t xml:space="preserve"> </w:t>
            </w:r>
            <w:r w:rsidRPr="000F0F1C">
              <w:rPr>
                <w:rFonts w:asciiTheme="majorHAnsi" w:eastAsia="Arial" w:hAnsiTheme="majorHAnsi" w:cstheme="majorHAnsi"/>
                <w:b/>
                <w:bCs/>
                <w:color w:val="709FDB" w:themeColor="text2" w:themeTint="80"/>
                <w:sz w:val="18"/>
                <w:szCs w:val="18"/>
                <w:lang w:val="fr-FR"/>
              </w:rPr>
              <w:t>sur</w:t>
            </w:r>
            <w:r w:rsidRPr="000F0F1C">
              <w:rPr>
                <w:rFonts w:asciiTheme="majorHAnsi" w:eastAsia="Arial" w:hAnsiTheme="majorHAnsi" w:cstheme="majorHAnsi"/>
                <w:b/>
                <w:bCs/>
                <w:color w:val="709FDB" w:themeColor="text2" w:themeTint="80"/>
                <w:spacing w:val="-6"/>
                <w:sz w:val="18"/>
                <w:szCs w:val="18"/>
                <w:lang w:val="fr-FR"/>
              </w:rPr>
              <w:t xml:space="preserve"> </w:t>
            </w:r>
            <w:r w:rsidRPr="000F0F1C">
              <w:rPr>
                <w:rFonts w:asciiTheme="majorHAnsi" w:eastAsia="Arial" w:hAnsiTheme="majorHAnsi" w:cstheme="majorHAnsi"/>
                <w:b/>
                <w:bCs/>
                <w:color w:val="709FDB" w:themeColor="text2" w:themeTint="80"/>
                <w:sz w:val="18"/>
                <w:szCs w:val="18"/>
                <w:lang w:val="fr-FR"/>
              </w:rPr>
              <w:t>la</w:t>
            </w:r>
            <w:r w:rsidRPr="000F0F1C">
              <w:rPr>
                <w:rFonts w:asciiTheme="majorHAnsi" w:eastAsia="Arial" w:hAnsiTheme="majorHAnsi" w:cstheme="majorHAnsi"/>
                <w:b/>
                <w:bCs/>
                <w:color w:val="709FDB" w:themeColor="text2" w:themeTint="80"/>
                <w:spacing w:val="-6"/>
                <w:sz w:val="18"/>
                <w:szCs w:val="18"/>
                <w:lang w:val="fr-FR"/>
              </w:rPr>
              <w:t xml:space="preserve"> </w:t>
            </w:r>
            <w:r w:rsidRPr="000F0F1C">
              <w:rPr>
                <w:rFonts w:asciiTheme="majorHAnsi" w:eastAsia="Arial" w:hAnsiTheme="majorHAnsi" w:cstheme="majorHAnsi"/>
                <w:b/>
                <w:bCs/>
                <w:color w:val="709FDB" w:themeColor="text2" w:themeTint="80"/>
                <w:sz w:val="18"/>
                <w:szCs w:val="18"/>
                <w:lang w:val="fr-FR"/>
              </w:rPr>
              <w:t>participation</w:t>
            </w:r>
            <w:r w:rsidRPr="000F0F1C">
              <w:rPr>
                <w:rFonts w:asciiTheme="majorHAnsi" w:eastAsia="Arial" w:hAnsiTheme="majorHAnsi" w:cstheme="majorHAnsi"/>
                <w:b/>
                <w:bCs/>
                <w:color w:val="709FDB" w:themeColor="text2" w:themeTint="80"/>
                <w:spacing w:val="-6"/>
                <w:sz w:val="18"/>
                <w:szCs w:val="18"/>
                <w:lang w:val="fr-FR"/>
              </w:rPr>
              <w:t xml:space="preserve"> </w:t>
            </w:r>
            <w:r w:rsidRPr="000F0F1C">
              <w:rPr>
                <w:rFonts w:asciiTheme="majorHAnsi" w:eastAsia="Arial" w:hAnsiTheme="majorHAnsi" w:cstheme="majorHAnsi"/>
                <w:b/>
                <w:bCs/>
                <w:color w:val="709FDB" w:themeColor="text2" w:themeTint="80"/>
                <w:spacing w:val="-2"/>
                <w:sz w:val="18"/>
                <w:szCs w:val="18"/>
                <w:lang w:val="fr-FR"/>
              </w:rPr>
              <w:t>sociale</w:t>
            </w:r>
          </w:p>
          <w:p w14:paraId="20AACF4E" w14:textId="77777777" w:rsidR="00C76672" w:rsidRPr="008161AB" w:rsidRDefault="00C76672" w:rsidP="00D251BA">
            <w:pPr>
              <w:widowControl w:val="0"/>
              <w:tabs>
                <w:tab w:val="left" w:pos="606"/>
              </w:tabs>
              <w:autoSpaceDE w:val="0"/>
              <w:autoSpaceDN w:val="0"/>
              <w:spacing w:after="0" w:line="240" w:lineRule="auto"/>
              <w:ind w:left="360"/>
              <w:rPr>
                <w:rFonts w:asciiTheme="majorHAnsi" w:eastAsia="Arial" w:hAnsiTheme="majorHAnsi" w:cstheme="majorHAnsi"/>
                <w:b/>
                <w:bCs/>
                <w:color w:val="31849B" w:themeColor="accent5" w:themeShade="BF"/>
                <w:sz w:val="18"/>
                <w:szCs w:val="18"/>
                <w:lang w:val="fr-FR"/>
              </w:rPr>
            </w:pPr>
          </w:p>
          <w:p w14:paraId="53DFA01A" w14:textId="77777777" w:rsidR="00C76672" w:rsidRPr="008161AB" w:rsidRDefault="00C76672" w:rsidP="00FE1605">
            <w:pPr>
              <w:pStyle w:val="Paragraphedeliste"/>
              <w:widowControl w:val="0"/>
              <w:numPr>
                <w:ilvl w:val="0"/>
                <w:numId w:val="28"/>
              </w:numPr>
              <w:tabs>
                <w:tab w:val="left" w:pos="606"/>
              </w:tabs>
              <w:autoSpaceDE w:val="0"/>
              <w:autoSpaceDN w:val="0"/>
              <w:spacing w:after="0" w:line="240" w:lineRule="auto"/>
              <w:rPr>
                <w:rFonts w:asciiTheme="majorHAnsi" w:hAnsiTheme="majorHAnsi" w:cstheme="majorHAnsi"/>
                <w:sz w:val="18"/>
                <w:szCs w:val="18"/>
                <w:lang w:val="fr-CA"/>
              </w:rPr>
            </w:pPr>
            <w:r w:rsidRPr="008161AB">
              <w:rPr>
                <w:rFonts w:asciiTheme="majorHAnsi" w:hAnsiTheme="majorHAnsi" w:cstheme="majorHAnsi"/>
                <w:sz w:val="18"/>
                <w:szCs w:val="18"/>
                <w:lang w:val="fr-CA"/>
              </w:rPr>
              <w:t>Grandes lignes du programme éducatif</w:t>
            </w:r>
          </w:p>
          <w:p w14:paraId="450DEB33" w14:textId="77777777" w:rsidR="00C76672" w:rsidRDefault="00C76672" w:rsidP="00FE1605">
            <w:pPr>
              <w:pStyle w:val="Paragraphedeliste"/>
              <w:widowControl w:val="0"/>
              <w:numPr>
                <w:ilvl w:val="0"/>
                <w:numId w:val="28"/>
              </w:numPr>
              <w:tabs>
                <w:tab w:val="left" w:pos="606"/>
              </w:tabs>
              <w:autoSpaceDE w:val="0"/>
              <w:autoSpaceDN w:val="0"/>
              <w:spacing w:after="0" w:line="240" w:lineRule="auto"/>
              <w:rPr>
                <w:rFonts w:asciiTheme="majorHAnsi" w:hAnsiTheme="majorHAnsi" w:cstheme="majorHAnsi"/>
                <w:sz w:val="18"/>
                <w:szCs w:val="18"/>
                <w:lang w:val="fr-CA"/>
              </w:rPr>
            </w:pPr>
            <w:r w:rsidRPr="008161AB">
              <w:rPr>
                <w:rFonts w:asciiTheme="majorHAnsi" w:hAnsiTheme="majorHAnsi" w:cstheme="majorHAnsi"/>
                <w:sz w:val="18"/>
                <w:szCs w:val="18"/>
                <w:lang w:val="fr-CA"/>
              </w:rPr>
              <w:t>Formation axée sur le développement de compétences</w:t>
            </w:r>
          </w:p>
          <w:p w14:paraId="364E7A48" w14:textId="77777777" w:rsidR="009975D3" w:rsidRPr="00ED7241" w:rsidRDefault="009975D3" w:rsidP="00ED7241">
            <w:pPr>
              <w:widowControl w:val="0"/>
              <w:tabs>
                <w:tab w:val="left" w:pos="1327"/>
              </w:tabs>
              <w:autoSpaceDE w:val="0"/>
              <w:autoSpaceDN w:val="0"/>
              <w:spacing w:after="0" w:line="240" w:lineRule="auto"/>
              <w:rPr>
                <w:rFonts w:asciiTheme="majorHAnsi" w:eastAsia="Arial" w:hAnsiTheme="majorHAnsi" w:cstheme="majorHAnsi"/>
                <w:b/>
                <w:bCs/>
                <w:color w:val="709FDB" w:themeColor="text2" w:themeTint="80"/>
                <w:sz w:val="18"/>
                <w:szCs w:val="18"/>
                <w:lang w:val="fr-FR"/>
              </w:rPr>
            </w:pPr>
          </w:p>
          <w:p w14:paraId="4DC486CE" w14:textId="4F51050F" w:rsidR="00C76672" w:rsidRPr="00F17662" w:rsidRDefault="00C76672" w:rsidP="00DB2628">
            <w:pPr>
              <w:pStyle w:val="Paragraphedeliste"/>
              <w:widowControl w:val="0"/>
              <w:numPr>
                <w:ilvl w:val="0"/>
                <w:numId w:val="18"/>
              </w:numPr>
              <w:tabs>
                <w:tab w:val="left" w:pos="1327"/>
              </w:tabs>
              <w:autoSpaceDE w:val="0"/>
              <w:autoSpaceDN w:val="0"/>
              <w:spacing w:after="0" w:line="240" w:lineRule="auto"/>
              <w:rPr>
                <w:rFonts w:asciiTheme="majorHAnsi" w:eastAsia="Arial" w:hAnsiTheme="majorHAnsi" w:cstheme="majorHAnsi"/>
                <w:b/>
                <w:bCs/>
                <w:color w:val="709FDB" w:themeColor="text2" w:themeTint="80"/>
                <w:sz w:val="18"/>
                <w:szCs w:val="18"/>
                <w:lang w:val="fr-FR"/>
              </w:rPr>
            </w:pPr>
            <w:r w:rsidRPr="000F0F1C">
              <w:rPr>
                <w:rFonts w:asciiTheme="majorHAnsi" w:eastAsia="Arial" w:hAnsiTheme="majorHAnsi" w:cstheme="majorHAnsi"/>
                <w:b/>
                <w:bCs/>
                <w:color w:val="709FDB" w:themeColor="text2" w:themeTint="80"/>
                <w:sz w:val="18"/>
                <w:szCs w:val="18"/>
                <w:lang w:val="fr-FR"/>
              </w:rPr>
              <w:t>Rôle</w:t>
            </w:r>
            <w:r w:rsidRPr="000F0F1C">
              <w:rPr>
                <w:rFonts w:asciiTheme="majorHAnsi" w:eastAsia="Arial" w:hAnsiTheme="majorHAnsi" w:cstheme="majorHAnsi"/>
                <w:b/>
                <w:bCs/>
                <w:color w:val="709FDB" w:themeColor="text2" w:themeTint="80"/>
                <w:spacing w:val="-5"/>
                <w:sz w:val="18"/>
                <w:szCs w:val="18"/>
                <w:lang w:val="fr-FR"/>
              </w:rPr>
              <w:t xml:space="preserve"> </w:t>
            </w:r>
            <w:r w:rsidRPr="000F0F1C">
              <w:rPr>
                <w:rFonts w:asciiTheme="majorHAnsi" w:eastAsia="Arial" w:hAnsiTheme="majorHAnsi" w:cstheme="majorHAnsi"/>
                <w:b/>
                <w:bCs/>
                <w:color w:val="709FDB" w:themeColor="text2" w:themeTint="80"/>
                <w:sz w:val="18"/>
                <w:szCs w:val="18"/>
                <w:lang w:val="fr-FR"/>
              </w:rPr>
              <w:t>des</w:t>
            </w:r>
            <w:r w:rsidRPr="000F0F1C">
              <w:rPr>
                <w:rFonts w:asciiTheme="majorHAnsi" w:eastAsia="Arial" w:hAnsiTheme="majorHAnsi" w:cstheme="majorHAnsi"/>
                <w:b/>
                <w:bCs/>
                <w:color w:val="709FDB" w:themeColor="text2" w:themeTint="80"/>
                <w:spacing w:val="-4"/>
                <w:sz w:val="18"/>
                <w:szCs w:val="18"/>
                <w:lang w:val="fr-FR"/>
              </w:rPr>
              <w:t xml:space="preserve"> </w:t>
            </w:r>
            <w:r w:rsidRPr="000F0F1C">
              <w:rPr>
                <w:rFonts w:asciiTheme="majorHAnsi" w:eastAsia="Arial" w:hAnsiTheme="majorHAnsi" w:cstheme="majorHAnsi"/>
                <w:b/>
                <w:bCs/>
                <w:color w:val="709FDB" w:themeColor="text2" w:themeTint="80"/>
                <w:sz w:val="18"/>
                <w:szCs w:val="18"/>
                <w:lang w:val="fr-FR"/>
              </w:rPr>
              <w:t>acteurs</w:t>
            </w:r>
            <w:r w:rsidRPr="000F0F1C">
              <w:rPr>
                <w:rFonts w:asciiTheme="majorHAnsi" w:eastAsia="Arial" w:hAnsiTheme="majorHAnsi" w:cstheme="majorHAnsi"/>
                <w:b/>
                <w:bCs/>
                <w:color w:val="709FDB" w:themeColor="text2" w:themeTint="80"/>
                <w:spacing w:val="-5"/>
                <w:sz w:val="18"/>
                <w:szCs w:val="18"/>
                <w:lang w:val="fr-FR"/>
              </w:rPr>
              <w:t xml:space="preserve"> </w:t>
            </w:r>
            <w:r w:rsidRPr="000F0F1C">
              <w:rPr>
                <w:rFonts w:asciiTheme="majorHAnsi" w:eastAsia="Arial" w:hAnsiTheme="majorHAnsi" w:cstheme="majorHAnsi"/>
                <w:b/>
                <w:bCs/>
                <w:color w:val="709FDB" w:themeColor="text2" w:themeTint="80"/>
                <w:spacing w:val="-2"/>
                <w:sz w:val="18"/>
                <w:szCs w:val="18"/>
                <w:lang w:val="fr-FR"/>
              </w:rPr>
              <w:t>éducatifs</w:t>
            </w:r>
            <w:r w:rsidR="0034234D">
              <w:rPr>
                <w:rStyle w:val="Appelnotedebasdep"/>
                <w:rFonts w:asciiTheme="majorHAnsi" w:eastAsia="Arial" w:hAnsiTheme="majorHAnsi" w:cstheme="majorHAnsi"/>
                <w:b/>
                <w:bCs/>
                <w:color w:val="709FDB" w:themeColor="text2" w:themeTint="80"/>
                <w:spacing w:val="-2"/>
                <w:sz w:val="18"/>
                <w:szCs w:val="18"/>
                <w:lang w:val="fr-FR"/>
              </w:rPr>
              <w:footnoteReference w:id="9"/>
            </w:r>
          </w:p>
          <w:p w14:paraId="7FA08A2A" w14:textId="77777777" w:rsidR="00F17662" w:rsidRPr="00F17662" w:rsidRDefault="00F17662" w:rsidP="00F17662">
            <w:pPr>
              <w:widowControl w:val="0"/>
              <w:tabs>
                <w:tab w:val="left" w:pos="1327"/>
              </w:tabs>
              <w:autoSpaceDE w:val="0"/>
              <w:autoSpaceDN w:val="0"/>
              <w:spacing w:after="0" w:line="240" w:lineRule="auto"/>
              <w:rPr>
                <w:rFonts w:asciiTheme="majorHAnsi" w:eastAsia="Arial" w:hAnsiTheme="majorHAnsi" w:cstheme="majorHAnsi"/>
                <w:b/>
                <w:bCs/>
                <w:color w:val="548DD4" w:themeColor="text2" w:themeTint="99"/>
                <w:sz w:val="18"/>
                <w:szCs w:val="18"/>
                <w:lang w:val="fr-FR"/>
              </w:rPr>
            </w:pPr>
          </w:p>
          <w:p w14:paraId="3B238534" w14:textId="3AE86547" w:rsidR="00F17662" w:rsidRPr="00DC6549" w:rsidRDefault="00F17662" w:rsidP="003742E8">
            <w:pPr>
              <w:pStyle w:val="Paragraphedeliste"/>
              <w:widowControl w:val="0"/>
              <w:numPr>
                <w:ilvl w:val="0"/>
                <w:numId w:val="51"/>
              </w:numPr>
              <w:tabs>
                <w:tab w:val="left" w:pos="2048"/>
              </w:tabs>
              <w:autoSpaceDE w:val="0"/>
              <w:autoSpaceDN w:val="0"/>
              <w:spacing w:after="0" w:line="240" w:lineRule="auto"/>
              <w:ind w:right="249"/>
              <w:rPr>
                <w:rFonts w:asciiTheme="majorHAnsi" w:eastAsia="Arial" w:hAnsiTheme="majorHAnsi" w:cstheme="majorHAnsi"/>
                <w:b/>
                <w:bCs/>
                <w:color w:val="548DD4" w:themeColor="text2" w:themeTint="99"/>
                <w:sz w:val="18"/>
                <w:szCs w:val="18"/>
                <w:lang w:val="fr-FR"/>
              </w:rPr>
            </w:pPr>
            <w:r w:rsidRPr="000B0B0A">
              <w:rPr>
                <w:rFonts w:asciiTheme="majorHAnsi" w:eastAsia="Arial" w:hAnsiTheme="majorHAnsi" w:cstheme="majorHAnsi"/>
                <w:b/>
                <w:bCs/>
                <w:color w:val="548DD4" w:themeColor="text2" w:themeTint="99"/>
                <w:sz w:val="18"/>
                <w:szCs w:val="18"/>
                <w:lang w:val="fr-FR"/>
              </w:rPr>
              <w:t>Principaux éléments</w:t>
            </w:r>
          </w:p>
          <w:p w14:paraId="243EFF74" w14:textId="6BD9F4E7" w:rsidR="00C76672" w:rsidRPr="009975D3" w:rsidRDefault="00C76672" w:rsidP="00DC6549">
            <w:pPr>
              <w:widowControl w:val="0"/>
              <w:numPr>
                <w:ilvl w:val="0"/>
                <w:numId w:val="12"/>
              </w:numPr>
              <w:tabs>
                <w:tab w:val="left" w:pos="2048"/>
              </w:tabs>
              <w:autoSpaceDE w:val="0"/>
              <w:autoSpaceDN w:val="0"/>
              <w:spacing w:after="0" w:line="240" w:lineRule="auto"/>
              <w:rPr>
                <w:rFonts w:asciiTheme="majorHAnsi" w:eastAsia="Arial" w:hAnsiTheme="majorHAnsi" w:cstheme="majorHAnsi"/>
                <w:sz w:val="18"/>
                <w:szCs w:val="18"/>
                <w:lang w:val="fr-FR"/>
              </w:rPr>
            </w:pPr>
            <w:r w:rsidRPr="009975D3">
              <w:rPr>
                <w:rFonts w:asciiTheme="majorHAnsi" w:hAnsiTheme="majorHAnsi" w:cstheme="majorHAnsi"/>
                <w:sz w:val="18"/>
                <w:szCs w:val="18"/>
                <w:lang w:val="fr-CA"/>
              </w:rPr>
              <w:t>Domaines de vie, intérêts et des besoins des jeunes</w:t>
            </w:r>
          </w:p>
          <w:p w14:paraId="1FDAC3DC" w14:textId="77777777" w:rsidR="00C76672" w:rsidRPr="008161AB" w:rsidRDefault="00C76672" w:rsidP="00FE1605">
            <w:pPr>
              <w:pStyle w:val="Paragraphedeliste"/>
              <w:widowControl w:val="0"/>
              <w:numPr>
                <w:ilvl w:val="0"/>
                <w:numId w:val="29"/>
              </w:numPr>
              <w:tabs>
                <w:tab w:val="left" w:pos="606"/>
              </w:tabs>
              <w:autoSpaceDE w:val="0"/>
              <w:autoSpaceDN w:val="0"/>
              <w:spacing w:after="0" w:line="240" w:lineRule="auto"/>
              <w:rPr>
                <w:rFonts w:asciiTheme="majorHAnsi" w:hAnsiTheme="majorHAnsi" w:cstheme="majorHAnsi"/>
                <w:sz w:val="18"/>
                <w:szCs w:val="18"/>
                <w:lang w:val="fr-CA"/>
              </w:rPr>
            </w:pPr>
            <w:r w:rsidRPr="008161AB">
              <w:rPr>
                <w:rFonts w:asciiTheme="majorHAnsi" w:hAnsiTheme="majorHAnsi" w:cstheme="majorHAnsi"/>
                <w:sz w:val="18"/>
                <w:szCs w:val="18"/>
                <w:lang w:val="fr-CA"/>
              </w:rPr>
              <w:t xml:space="preserve">Vie scolaire </w:t>
            </w:r>
          </w:p>
          <w:p w14:paraId="269883AC" w14:textId="77777777" w:rsidR="00C76672" w:rsidRPr="008161AB" w:rsidRDefault="00C76672" w:rsidP="00FE1605">
            <w:pPr>
              <w:pStyle w:val="Paragraphedeliste"/>
              <w:widowControl w:val="0"/>
              <w:numPr>
                <w:ilvl w:val="0"/>
                <w:numId w:val="29"/>
              </w:numPr>
              <w:tabs>
                <w:tab w:val="left" w:pos="606"/>
              </w:tabs>
              <w:autoSpaceDE w:val="0"/>
              <w:autoSpaceDN w:val="0"/>
              <w:spacing w:after="0" w:line="240" w:lineRule="auto"/>
              <w:rPr>
                <w:rFonts w:asciiTheme="majorHAnsi" w:hAnsiTheme="majorHAnsi" w:cstheme="majorHAnsi"/>
                <w:sz w:val="18"/>
                <w:szCs w:val="18"/>
                <w:lang w:val="fr-CA"/>
              </w:rPr>
            </w:pPr>
            <w:r w:rsidRPr="008161AB">
              <w:rPr>
                <w:rFonts w:asciiTheme="majorHAnsi" w:hAnsiTheme="majorHAnsi" w:cstheme="majorHAnsi"/>
                <w:sz w:val="18"/>
                <w:szCs w:val="18"/>
                <w:lang w:val="fr-CA"/>
              </w:rPr>
              <w:t xml:space="preserve">Soins personnels et bien-être </w:t>
            </w:r>
          </w:p>
          <w:p w14:paraId="44003287" w14:textId="77777777" w:rsidR="00C76672" w:rsidRPr="008161AB" w:rsidRDefault="00C76672" w:rsidP="00FE1605">
            <w:pPr>
              <w:pStyle w:val="Paragraphedeliste"/>
              <w:widowControl w:val="0"/>
              <w:numPr>
                <w:ilvl w:val="0"/>
                <w:numId w:val="29"/>
              </w:numPr>
              <w:tabs>
                <w:tab w:val="left" w:pos="606"/>
              </w:tabs>
              <w:autoSpaceDE w:val="0"/>
              <w:autoSpaceDN w:val="0"/>
              <w:spacing w:after="0" w:line="240" w:lineRule="auto"/>
              <w:rPr>
                <w:rFonts w:asciiTheme="majorHAnsi" w:eastAsia="Arial" w:hAnsiTheme="majorHAnsi" w:cstheme="majorHAnsi"/>
                <w:b/>
                <w:bCs/>
                <w:color w:val="31849B" w:themeColor="accent5" w:themeShade="BF"/>
                <w:sz w:val="18"/>
                <w:szCs w:val="18"/>
                <w:lang w:val="fr-CA"/>
              </w:rPr>
            </w:pPr>
            <w:r w:rsidRPr="008161AB">
              <w:rPr>
                <w:rFonts w:asciiTheme="majorHAnsi" w:hAnsiTheme="majorHAnsi" w:cstheme="majorHAnsi"/>
                <w:sz w:val="18"/>
                <w:szCs w:val="18"/>
                <w:lang w:val="fr-CA"/>
              </w:rPr>
              <w:t xml:space="preserve">Loisirs </w:t>
            </w:r>
          </w:p>
          <w:p w14:paraId="569F451A" w14:textId="77777777" w:rsidR="00C76672" w:rsidRPr="008161AB" w:rsidRDefault="00C76672" w:rsidP="00FE1605">
            <w:pPr>
              <w:pStyle w:val="Paragraphedeliste"/>
              <w:widowControl w:val="0"/>
              <w:numPr>
                <w:ilvl w:val="0"/>
                <w:numId w:val="29"/>
              </w:numPr>
              <w:tabs>
                <w:tab w:val="left" w:pos="606"/>
              </w:tabs>
              <w:autoSpaceDE w:val="0"/>
              <w:autoSpaceDN w:val="0"/>
              <w:spacing w:after="0" w:line="240" w:lineRule="auto"/>
              <w:rPr>
                <w:rFonts w:asciiTheme="majorHAnsi" w:eastAsia="Arial" w:hAnsiTheme="majorHAnsi" w:cstheme="majorHAnsi"/>
                <w:b/>
                <w:bCs/>
                <w:color w:val="31849B" w:themeColor="accent5" w:themeShade="BF"/>
                <w:sz w:val="18"/>
                <w:szCs w:val="18"/>
                <w:lang w:val="fr-CA"/>
              </w:rPr>
            </w:pPr>
            <w:r w:rsidRPr="008161AB">
              <w:rPr>
                <w:rFonts w:asciiTheme="majorHAnsi" w:hAnsiTheme="majorHAnsi" w:cstheme="majorHAnsi"/>
                <w:sz w:val="18"/>
                <w:szCs w:val="18"/>
              </w:rPr>
              <w:t xml:space="preserve">Vie </w:t>
            </w:r>
            <w:proofErr w:type="spellStart"/>
            <w:r w:rsidRPr="008161AB">
              <w:rPr>
                <w:rFonts w:asciiTheme="majorHAnsi" w:hAnsiTheme="majorHAnsi" w:cstheme="majorHAnsi"/>
                <w:sz w:val="18"/>
                <w:szCs w:val="18"/>
              </w:rPr>
              <w:t>résidentielle</w:t>
            </w:r>
            <w:proofErr w:type="spellEnd"/>
            <w:r w:rsidRPr="008161AB">
              <w:rPr>
                <w:rFonts w:asciiTheme="majorHAnsi" w:hAnsiTheme="majorHAnsi" w:cstheme="majorHAnsi"/>
                <w:sz w:val="18"/>
                <w:szCs w:val="18"/>
              </w:rPr>
              <w:t xml:space="preserve"> et </w:t>
            </w:r>
            <w:proofErr w:type="spellStart"/>
            <w:r w:rsidRPr="008161AB">
              <w:rPr>
                <w:rFonts w:asciiTheme="majorHAnsi" w:hAnsiTheme="majorHAnsi" w:cstheme="majorHAnsi"/>
                <w:sz w:val="18"/>
                <w:szCs w:val="18"/>
              </w:rPr>
              <w:t>communautaire</w:t>
            </w:r>
            <w:proofErr w:type="spellEnd"/>
          </w:p>
          <w:p w14:paraId="372ACB0A" w14:textId="77777777" w:rsidR="00C76672" w:rsidRPr="008161AB" w:rsidRDefault="00C76672" w:rsidP="00FE1605">
            <w:pPr>
              <w:pStyle w:val="Paragraphedeliste"/>
              <w:widowControl w:val="0"/>
              <w:numPr>
                <w:ilvl w:val="0"/>
                <w:numId w:val="29"/>
              </w:numPr>
              <w:tabs>
                <w:tab w:val="left" w:pos="606"/>
              </w:tabs>
              <w:autoSpaceDE w:val="0"/>
              <w:autoSpaceDN w:val="0"/>
              <w:spacing w:after="0" w:line="240" w:lineRule="auto"/>
              <w:rPr>
                <w:rFonts w:asciiTheme="majorHAnsi" w:eastAsia="Arial" w:hAnsiTheme="majorHAnsi" w:cstheme="majorHAnsi"/>
                <w:b/>
                <w:bCs/>
                <w:color w:val="31849B" w:themeColor="accent5" w:themeShade="BF"/>
                <w:sz w:val="18"/>
                <w:szCs w:val="18"/>
                <w:lang w:val="fr-CA"/>
              </w:rPr>
            </w:pPr>
            <w:r w:rsidRPr="008161AB">
              <w:rPr>
                <w:rFonts w:asciiTheme="majorHAnsi" w:hAnsiTheme="majorHAnsi" w:cstheme="majorHAnsi"/>
                <w:sz w:val="18"/>
                <w:szCs w:val="18"/>
              </w:rPr>
              <w:t>Déplacements</w:t>
            </w:r>
          </w:p>
          <w:p w14:paraId="7FBC1B3E" w14:textId="77777777" w:rsidR="00C76672" w:rsidRDefault="00C76672" w:rsidP="00FE1605">
            <w:pPr>
              <w:pStyle w:val="Paragraphedeliste"/>
              <w:widowControl w:val="0"/>
              <w:numPr>
                <w:ilvl w:val="0"/>
                <w:numId w:val="36"/>
              </w:numPr>
              <w:tabs>
                <w:tab w:val="left" w:pos="606"/>
              </w:tabs>
              <w:autoSpaceDE w:val="0"/>
              <w:autoSpaceDN w:val="0"/>
              <w:spacing w:after="0" w:line="240" w:lineRule="auto"/>
              <w:rPr>
                <w:rFonts w:asciiTheme="majorHAnsi" w:eastAsia="Arial" w:hAnsiTheme="majorHAnsi" w:cstheme="majorHAnsi"/>
                <w:sz w:val="18"/>
                <w:szCs w:val="18"/>
                <w:lang w:val="fr-CA"/>
              </w:rPr>
            </w:pPr>
            <w:r w:rsidRPr="008161AB">
              <w:rPr>
                <w:rFonts w:asciiTheme="majorHAnsi" w:eastAsia="Arial" w:hAnsiTheme="majorHAnsi" w:cstheme="majorHAnsi"/>
                <w:sz w:val="18"/>
                <w:szCs w:val="18"/>
                <w:lang w:val="fr-CA"/>
              </w:rPr>
              <w:t>Acquisition de connaissances diversifiées</w:t>
            </w:r>
          </w:p>
          <w:p w14:paraId="0FA0CB0F" w14:textId="77777777" w:rsidR="00C76672" w:rsidRDefault="00C76672" w:rsidP="009155CE">
            <w:pPr>
              <w:widowControl w:val="0"/>
              <w:tabs>
                <w:tab w:val="left" w:pos="606"/>
              </w:tabs>
              <w:autoSpaceDE w:val="0"/>
              <w:autoSpaceDN w:val="0"/>
              <w:spacing w:after="0" w:line="240" w:lineRule="auto"/>
              <w:rPr>
                <w:rFonts w:asciiTheme="majorHAnsi" w:eastAsia="Arial" w:hAnsiTheme="majorHAnsi" w:cstheme="majorHAnsi"/>
                <w:b/>
                <w:bCs/>
                <w:color w:val="709FDB" w:themeColor="text2" w:themeTint="80"/>
                <w:sz w:val="18"/>
                <w:szCs w:val="18"/>
                <w:lang w:val="fr-FR"/>
              </w:rPr>
            </w:pPr>
          </w:p>
          <w:p w14:paraId="269AAA22" w14:textId="77777777" w:rsidR="00C76672" w:rsidRPr="000F0F1C" w:rsidRDefault="00C76672" w:rsidP="00DB2628">
            <w:pPr>
              <w:widowControl w:val="0"/>
              <w:numPr>
                <w:ilvl w:val="0"/>
                <w:numId w:val="15"/>
              </w:numPr>
              <w:tabs>
                <w:tab w:val="left" w:pos="606"/>
              </w:tabs>
              <w:autoSpaceDE w:val="0"/>
              <w:autoSpaceDN w:val="0"/>
              <w:spacing w:after="0" w:line="240" w:lineRule="auto"/>
              <w:rPr>
                <w:rFonts w:asciiTheme="majorHAnsi" w:eastAsia="Arial" w:hAnsiTheme="majorHAnsi" w:cstheme="majorHAnsi"/>
                <w:b/>
                <w:bCs/>
                <w:color w:val="709FDB" w:themeColor="text2" w:themeTint="80"/>
                <w:sz w:val="18"/>
                <w:szCs w:val="18"/>
                <w:lang w:val="fr-FR"/>
              </w:rPr>
            </w:pPr>
            <w:r w:rsidRPr="000F0F1C">
              <w:rPr>
                <w:rFonts w:asciiTheme="majorHAnsi" w:eastAsia="Arial" w:hAnsiTheme="majorHAnsi" w:cstheme="majorHAnsi"/>
                <w:b/>
                <w:bCs/>
                <w:color w:val="709FDB" w:themeColor="text2" w:themeTint="80"/>
                <w:sz w:val="18"/>
                <w:szCs w:val="18"/>
                <w:lang w:val="fr-FR"/>
              </w:rPr>
              <w:t xml:space="preserve">Familiarisation avec le </w:t>
            </w:r>
            <w:r w:rsidRPr="000F0F1C">
              <w:rPr>
                <w:rFonts w:asciiTheme="majorHAnsi" w:eastAsia="Arial" w:hAnsiTheme="majorHAnsi" w:cstheme="majorHAnsi"/>
                <w:b/>
                <w:bCs/>
                <w:color w:val="709FDB" w:themeColor="text2" w:themeTint="80"/>
                <w:spacing w:val="-2"/>
                <w:sz w:val="18"/>
                <w:szCs w:val="18"/>
                <w:lang w:val="fr-FR"/>
              </w:rPr>
              <w:t>Programme</w:t>
            </w:r>
            <w:r w:rsidRPr="000F0F1C">
              <w:rPr>
                <w:rFonts w:asciiTheme="majorHAnsi" w:eastAsia="Arial" w:hAnsiTheme="majorHAnsi" w:cstheme="majorHAnsi"/>
                <w:color w:val="709FDB" w:themeColor="text2" w:themeTint="80"/>
                <w:spacing w:val="-7"/>
                <w:sz w:val="18"/>
                <w:szCs w:val="18"/>
                <w:lang w:val="fr-FR"/>
              </w:rPr>
              <w:t xml:space="preserve"> </w:t>
            </w:r>
            <w:r w:rsidRPr="000F0F1C">
              <w:rPr>
                <w:rFonts w:asciiTheme="majorHAnsi" w:eastAsia="Arial" w:hAnsiTheme="majorHAnsi" w:cstheme="majorHAnsi"/>
                <w:b/>
                <w:bCs/>
                <w:color w:val="709FDB" w:themeColor="text2" w:themeTint="80"/>
                <w:sz w:val="18"/>
                <w:szCs w:val="18"/>
                <w:lang w:val="fr-FR"/>
              </w:rPr>
              <w:t>d'études</w:t>
            </w:r>
            <w:r w:rsidRPr="000F0F1C">
              <w:rPr>
                <w:rFonts w:asciiTheme="majorHAnsi" w:eastAsia="Arial" w:hAnsiTheme="majorHAnsi" w:cstheme="majorHAnsi"/>
                <w:b/>
                <w:bCs/>
                <w:color w:val="709FDB" w:themeColor="text2" w:themeTint="80"/>
                <w:spacing w:val="-10"/>
                <w:sz w:val="18"/>
                <w:szCs w:val="18"/>
                <w:lang w:val="fr-FR"/>
              </w:rPr>
              <w:t xml:space="preserve"> </w:t>
            </w:r>
            <w:r w:rsidRPr="000F0F1C">
              <w:rPr>
                <w:rFonts w:asciiTheme="majorHAnsi" w:eastAsia="Arial" w:hAnsiTheme="majorHAnsi" w:cstheme="majorHAnsi"/>
                <w:b/>
                <w:bCs/>
                <w:color w:val="709FDB" w:themeColor="text2" w:themeTint="80"/>
                <w:sz w:val="18"/>
                <w:szCs w:val="18"/>
                <w:lang w:val="fr-FR"/>
              </w:rPr>
              <w:t>Participation</w:t>
            </w:r>
            <w:r w:rsidRPr="000F0F1C">
              <w:rPr>
                <w:rFonts w:asciiTheme="majorHAnsi" w:eastAsia="Arial" w:hAnsiTheme="majorHAnsi" w:cstheme="majorHAnsi"/>
                <w:b/>
                <w:bCs/>
                <w:color w:val="709FDB" w:themeColor="text2" w:themeTint="80"/>
                <w:spacing w:val="-7"/>
                <w:sz w:val="18"/>
                <w:szCs w:val="18"/>
                <w:lang w:val="fr-FR"/>
              </w:rPr>
              <w:t xml:space="preserve"> </w:t>
            </w:r>
            <w:r w:rsidRPr="000F0F1C">
              <w:rPr>
                <w:rFonts w:asciiTheme="majorHAnsi" w:eastAsia="Arial" w:hAnsiTheme="majorHAnsi" w:cstheme="majorHAnsi"/>
                <w:b/>
                <w:bCs/>
                <w:color w:val="709FDB" w:themeColor="text2" w:themeTint="80"/>
                <w:sz w:val="18"/>
                <w:szCs w:val="18"/>
                <w:lang w:val="fr-FR"/>
              </w:rPr>
              <w:t>sociale (</w:t>
            </w:r>
            <w:r w:rsidRPr="000F0F1C">
              <w:rPr>
                <w:rFonts w:asciiTheme="majorHAnsi" w:eastAsia="Arial" w:hAnsiTheme="majorHAnsi" w:cstheme="majorHAnsi"/>
                <w:b/>
                <w:bCs/>
                <w:iCs/>
                <w:color w:val="709FDB" w:themeColor="text2" w:themeTint="80"/>
                <w:spacing w:val="-9"/>
                <w:sz w:val="18"/>
                <w:szCs w:val="18"/>
                <w:lang w:val="fr-FR"/>
              </w:rPr>
              <w:t>Formation</w:t>
            </w:r>
            <w:r w:rsidRPr="000F0F1C">
              <w:rPr>
                <w:rFonts w:asciiTheme="majorHAnsi" w:eastAsia="Arial" w:hAnsiTheme="majorHAnsi" w:cstheme="majorHAnsi"/>
                <w:b/>
                <w:bCs/>
                <w:color w:val="709FDB" w:themeColor="text2" w:themeTint="80"/>
                <w:spacing w:val="-8"/>
                <w:sz w:val="18"/>
                <w:szCs w:val="18"/>
                <w:lang w:val="fr-FR"/>
              </w:rPr>
              <w:t xml:space="preserve"> </w:t>
            </w:r>
            <w:r w:rsidRPr="000F0F1C">
              <w:rPr>
                <w:rFonts w:asciiTheme="majorHAnsi" w:eastAsia="Arial" w:hAnsiTheme="majorHAnsi" w:cstheme="majorHAnsi"/>
                <w:b/>
                <w:bCs/>
                <w:color w:val="709FDB" w:themeColor="text2" w:themeTint="80"/>
                <w:sz w:val="18"/>
                <w:szCs w:val="18"/>
                <w:lang w:val="fr-FR"/>
              </w:rPr>
              <w:t>générale</w:t>
            </w:r>
            <w:r w:rsidRPr="000F0F1C">
              <w:rPr>
                <w:rFonts w:asciiTheme="majorHAnsi" w:eastAsia="Arial" w:hAnsiTheme="majorHAnsi" w:cstheme="majorHAnsi"/>
                <w:b/>
                <w:bCs/>
                <w:color w:val="709FDB" w:themeColor="text2" w:themeTint="80"/>
                <w:spacing w:val="-7"/>
                <w:sz w:val="18"/>
                <w:szCs w:val="18"/>
                <w:lang w:val="fr-FR"/>
              </w:rPr>
              <w:t xml:space="preserve"> </w:t>
            </w:r>
            <w:r w:rsidRPr="000F0F1C">
              <w:rPr>
                <w:rFonts w:asciiTheme="majorHAnsi" w:eastAsia="Arial" w:hAnsiTheme="majorHAnsi" w:cstheme="majorHAnsi"/>
                <w:b/>
                <w:bCs/>
                <w:color w:val="709FDB" w:themeColor="text2" w:themeTint="80"/>
                <w:spacing w:val="-2"/>
                <w:sz w:val="18"/>
                <w:szCs w:val="18"/>
                <w:lang w:val="fr-FR"/>
              </w:rPr>
              <w:t>adultes)</w:t>
            </w:r>
          </w:p>
          <w:p w14:paraId="167DB039" w14:textId="77777777" w:rsidR="00C76672" w:rsidRPr="008161AB" w:rsidRDefault="00C76672" w:rsidP="00D251BA">
            <w:pPr>
              <w:widowControl w:val="0"/>
              <w:tabs>
                <w:tab w:val="left" w:pos="606"/>
              </w:tabs>
              <w:autoSpaceDE w:val="0"/>
              <w:autoSpaceDN w:val="0"/>
              <w:spacing w:after="0" w:line="240" w:lineRule="auto"/>
              <w:rPr>
                <w:rFonts w:asciiTheme="majorHAnsi" w:eastAsia="Arial" w:hAnsiTheme="majorHAnsi" w:cstheme="majorHAnsi"/>
                <w:b/>
                <w:bCs/>
                <w:color w:val="31849B" w:themeColor="accent5" w:themeShade="BF"/>
                <w:spacing w:val="-2"/>
                <w:sz w:val="18"/>
                <w:szCs w:val="18"/>
                <w:lang w:val="fr-FR"/>
              </w:rPr>
            </w:pPr>
          </w:p>
          <w:p w14:paraId="6EDE3453" w14:textId="77777777" w:rsidR="00C76672" w:rsidRPr="008161AB" w:rsidRDefault="00C76672" w:rsidP="00FE1605">
            <w:pPr>
              <w:pStyle w:val="Paragraphedeliste"/>
              <w:widowControl w:val="0"/>
              <w:numPr>
                <w:ilvl w:val="0"/>
                <w:numId w:val="31"/>
              </w:numPr>
              <w:tabs>
                <w:tab w:val="left" w:pos="606"/>
              </w:tabs>
              <w:autoSpaceDE w:val="0"/>
              <w:autoSpaceDN w:val="0"/>
              <w:spacing w:after="0" w:line="240" w:lineRule="auto"/>
              <w:rPr>
                <w:rFonts w:asciiTheme="majorHAnsi" w:eastAsia="Arial" w:hAnsiTheme="majorHAnsi" w:cstheme="majorHAnsi"/>
                <w:spacing w:val="-2"/>
                <w:sz w:val="18"/>
                <w:szCs w:val="18"/>
                <w:lang w:val="fr-FR"/>
              </w:rPr>
            </w:pPr>
            <w:r w:rsidRPr="008161AB">
              <w:rPr>
                <w:rFonts w:asciiTheme="majorHAnsi" w:eastAsia="Arial" w:hAnsiTheme="majorHAnsi" w:cstheme="majorHAnsi"/>
                <w:spacing w:val="-2"/>
                <w:sz w:val="18"/>
                <w:szCs w:val="18"/>
                <w:lang w:val="fr-FR"/>
              </w:rPr>
              <w:t>Formation de base</w:t>
            </w:r>
          </w:p>
          <w:p w14:paraId="5D8A4824" w14:textId="77777777" w:rsidR="00C76672" w:rsidRPr="008161AB" w:rsidRDefault="00C76672" w:rsidP="00FE1605">
            <w:pPr>
              <w:pStyle w:val="Paragraphedeliste"/>
              <w:widowControl w:val="0"/>
              <w:numPr>
                <w:ilvl w:val="0"/>
                <w:numId w:val="31"/>
              </w:numPr>
              <w:tabs>
                <w:tab w:val="left" w:pos="606"/>
              </w:tabs>
              <w:autoSpaceDE w:val="0"/>
              <w:autoSpaceDN w:val="0"/>
              <w:spacing w:after="0" w:line="240" w:lineRule="auto"/>
              <w:rPr>
                <w:rFonts w:asciiTheme="majorHAnsi" w:eastAsia="Arial" w:hAnsiTheme="majorHAnsi" w:cstheme="majorHAnsi"/>
                <w:spacing w:val="-2"/>
                <w:sz w:val="18"/>
                <w:szCs w:val="18"/>
                <w:lang w:val="fr-FR"/>
              </w:rPr>
            </w:pPr>
            <w:r w:rsidRPr="008161AB">
              <w:rPr>
                <w:rFonts w:asciiTheme="majorHAnsi" w:eastAsia="Arial" w:hAnsiTheme="majorHAnsi" w:cstheme="majorHAnsi"/>
                <w:spacing w:val="-2"/>
                <w:sz w:val="18"/>
                <w:szCs w:val="18"/>
                <w:lang w:val="fr-FR"/>
              </w:rPr>
              <w:t>Formation diversifiée</w:t>
            </w:r>
          </w:p>
          <w:p w14:paraId="1CFE6DD0" w14:textId="77777777" w:rsidR="00C76672" w:rsidRPr="008161AB" w:rsidRDefault="00C76672" w:rsidP="00FE1605">
            <w:pPr>
              <w:pStyle w:val="Paragraphedeliste"/>
              <w:widowControl w:val="0"/>
              <w:numPr>
                <w:ilvl w:val="0"/>
                <w:numId w:val="31"/>
              </w:numPr>
              <w:tabs>
                <w:tab w:val="left" w:pos="606"/>
              </w:tabs>
              <w:autoSpaceDE w:val="0"/>
              <w:autoSpaceDN w:val="0"/>
              <w:spacing w:after="0" w:line="240" w:lineRule="auto"/>
              <w:rPr>
                <w:rFonts w:asciiTheme="majorHAnsi" w:eastAsia="Arial" w:hAnsiTheme="majorHAnsi" w:cstheme="majorHAnsi"/>
                <w:spacing w:val="-2"/>
                <w:sz w:val="18"/>
                <w:szCs w:val="18"/>
                <w:lang w:val="fr-FR"/>
              </w:rPr>
            </w:pPr>
            <w:r w:rsidRPr="008161AB">
              <w:rPr>
                <w:rFonts w:asciiTheme="majorHAnsi" w:eastAsia="Arial" w:hAnsiTheme="majorHAnsi" w:cstheme="majorHAnsi"/>
                <w:spacing w:val="-2"/>
                <w:sz w:val="18"/>
                <w:szCs w:val="18"/>
                <w:lang w:val="fr-FR"/>
              </w:rPr>
              <w:t>Domaine des langues</w:t>
            </w:r>
          </w:p>
          <w:p w14:paraId="67C78B25" w14:textId="77777777" w:rsidR="00C76672" w:rsidRPr="008161AB" w:rsidRDefault="00C76672" w:rsidP="00FE1605">
            <w:pPr>
              <w:pStyle w:val="Paragraphedeliste"/>
              <w:widowControl w:val="0"/>
              <w:numPr>
                <w:ilvl w:val="0"/>
                <w:numId w:val="31"/>
              </w:numPr>
              <w:tabs>
                <w:tab w:val="left" w:pos="606"/>
              </w:tabs>
              <w:autoSpaceDE w:val="0"/>
              <w:autoSpaceDN w:val="0"/>
              <w:spacing w:after="0" w:line="240" w:lineRule="auto"/>
              <w:rPr>
                <w:rFonts w:asciiTheme="majorHAnsi" w:eastAsia="Arial" w:hAnsiTheme="majorHAnsi" w:cstheme="majorHAnsi"/>
                <w:spacing w:val="-2"/>
                <w:sz w:val="18"/>
                <w:szCs w:val="18"/>
                <w:lang w:val="fr-FR"/>
              </w:rPr>
            </w:pPr>
            <w:r w:rsidRPr="008161AB">
              <w:rPr>
                <w:rFonts w:asciiTheme="majorHAnsi" w:eastAsia="Arial" w:hAnsiTheme="majorHAnsi" w:cstheme="majorHAnsi"/>
                <w:spacing w:val="-2"/>
                <w:sz w:val="18"/>
                <w:szCs w:val="18"/>
                <w:lang w:val="fr-FR"/>
              </w:rPr>
              <w:t>Domaine de la mathématique, de la science et de la technologie</w:t>
            </w:r>
          </w:p>
          <w:p w14:paraId="6D31E853" w14:textId="77777777" w:rsidR="00C76672" w:rsidRPr="008161AB" w:rsidRDefault="00C76672" w:rsidP="00FE1605">
            <w:pPr>
              <w:pStyle w:val="Paragraphedeliste"/>
              <w:widowControl w:val="0"/>
              <w:numPr>
                <w:ilvl w:val="0"/>
                <w:numId w:val="31"/>
              </w:numPr>
              <w:tabs>
                <w:tab w:val="left" w:pos="606"/>
              </w:tabs>
              <w:autoSpaceDE w:val="0"/>
              <w:autoSpaceDN w:val="0"/>
              <w:spacing w:after="0" w:line="240" w:lineRule="auto"/>
              <w:rPr>
                <w:rFonts w:asciiTheme="majorHAnsi" w:eastAsia="Arial" w:hAnsiTheme="majorHAnsi" w:cstheme="majorHAnsi"/>
                <w:spacing w:val="-2"/>
                <w:sz w:val="18"/>
                <w:szCs w:val="18"/>
                <w:lang w:val="fr-FR"/>
              </w:rPr>
            </w:pPr>
            <w:r w:rsidRPr="008161AB">
              <w:rPr>
                <w:rFonts w:asciiTheme="majorHAnsi" w:eastAsia="Arial" w:hAnsiTheme="majorHAnsi" w:cstheme="majorHAnsi"/>
                <w:spacing w:val="-2"/>
                <w:sz w:val="18"/>
                <w:szCs w:val="18"/>
                <w:lang w:val="fr-FR"/>
              </w:rPr>
              <w:t>Domaine de l’univers social</w:t>
            </w:r>
          </w:p>
          <w:p w14:paraId="2EAAA8D9" w14:textId="77777777" w:rsidR="00C76672" w:rsidRPr="008161AB" w:rsidRDefault="00C76672" w:rsidP="00FE1605">
            <w:pPr>
              <w:pStyle w:val="Paragraphedeliste"/>
              <w:widowControl w:val="0"/>
              <w:numPr>
                <w:ilvl w:val="0"/>
                <w:numId w:val="31"/>
              </w:numPr>
              <w:tabs>
                <w:tab w:val="left" w:pos="606"/>
              </w:tabs>
              <w:autoSpaceDE w:val="0"/>
              <w:autoSpaceDN w:val="0"/>
              <w:spacing w:after="0" w:line="240" w:lineRule="auto"/>
              <w:rPr>
                <w:rFonts w:asciiTheme="majorHAnsi" w:eastAsia="Arial" w:hAnsiTheme="majorHAnsi" w:cstheme="majorHAnsi"/>
                <w:spacing w:val="-2"/>
                <w:sz w:val="18"/>
                <w:szCs w:val="18"/>
                <w:lang w:val="fr-FR"/>
              </w:rPr>
            </w:pPr>
            <w:r w:rsidRPr="008161AB">
              <w:rPr>
                <w:rFonts w:asciiTheme="majorHAnsi" w:eastAsia="Arial" w:hAnsiTheme="majorHAnsi" w:cstheme="majorHAnsi"/>
                <w:spacing w:val="-2"/>
                <w:sz w:val="18"/>
                <w:szCs w:val="18"/>
                <w:lang w:val="fr-FR"/>
              </w:rPr>
              <w:t>Domaine du développement personnel – formation de base diversifiée</w:t>
            </w:r>
          </w:p>
          <w:p w14:paraId="641C4780" w14:textId="77777777" w:rsidR="00C76672" w:rsidRPr="008161AB" w:rsidRDefault="00C76672" w:rsidP="00FE1605">
            <w:pPr>
              <w:pStyle w:val="Paragraphedeliste"/>
              <w:widowControl w:val="0"/>
              <w:numPr>
                <w:ilvl w:val="0"/>
                <w:numId w:val="31"/>
              </w:numPr>
              <w:tabs>
                <w:tab w:val="left" w:pos="606"/>
              </w:tabs>
              <w:autoSpaceDE w:val="0"/>
              <w:autoSpaceDN w:val="0"/>
              <w:spacing w:after="0" w:line="240" w:lineRule="auto"/>
              <w:rPr>
                <w:rFonts w:asciiTheme="majorHAnsi" w:eastAsia="Arial" w:hAnsiTheme="majorHAnsi" w:cstheme="majorHAnsi"/>
                <w:spacing w:val="-2"/>
                <w:sz w:val="18"/>
                <w:szCs w:val="18"/>
                <w:lang w:val="fr-FR"/>
              </w:rPr>
            </w:pPr>
            <w:r w:rsidRPr="008161AB">
              <w:rPr>
                <w:rFonts w:asciiTheme="majorHAnsi" w:eastAsia="Arial" w:hAnsiTheme="majorHAnsi" w:cstheme="majorHAnsi"/>
                <w:spacing w:val="-2"/>
                <w:sz w:val="18"/>
                <w:szCs w:val="18"/>
                <w:lang w:val="fr-FR"/>
              </w:rPr>
              <w:t>Domaine de formation professionnelle – formation de base diversifiée</w:t>
            </w:r>
          </w:p>
          <w:p w14:paraId="2BEFDBF5" w14:textId="77777777" w:rsidR="00C76672" w:rsidRPr="008161AB" w:rsidRDefault="00C76672" w:rsidP="00FE1605">
            <w:pPr>
              <w:pStyle w:val="Paragraphedeliste"/>
              <w:widowControl w:val="0"/>
              <w:numPr>
                <w:ilvl w:val="0"/>
                <w:numId w:val="31"/>
              </w:numPr>
              <w:tabs>
                <w:tab w:val="left" w:pos="606"/>
              </w:tabs>
              <w:autoSpaceDE w:val="0"/>
              <w:autoSpaceDN w:val="0"/>
              <w:spacing w:after="0" w:line="240" w:lineRule="auto"/>
              <w:rPr>
                <w:rFonts w:asciiTheme="majorHAnsi" w:eastAsia="Arial" w:hAnsiTheme="majorHAnsi" w:cstheme="majorHAnsi"/>
                <w:spacing w:val="-2"/>
                <w:sz w:val="18"/>
                <w:szCs w:val="18"/>
                <w:lang w:val="fr-FR"/>
              </w:rPr>
            </w:pPr>
            <w:r w:rsidRPr="008161AB">
              <w:rPr>
                <w:rFonts w:asciiTheme="majorHAnsi" w:eastAsia="Arial" w:hAnsiTheme="majorHAnsi" w:cstheme="majorHAnsi"/>
                <w:spacing w:val="-2"/>
                <w:sz w:val="18"/>
                <w:szCs w:val="18"/>
                <w:lang w:val="fr-FR"/>
              </w:rPr>
              <w:t>Francisation</w:t>
            </w:r>
          </w:p>
          <w:p w14:paraId="2BD61368" w14:textId="77777777" w:rsidR="00C76672" w:rsidRPr="008161AB" w:rsidRDefault="00C76672" w:rsidP="00FE1605">
            <w:pPr>
              <w:pStyle w:val="Paragraphedeliste"/>
              <w:widowControl w:val="0"/>
              <w:numPr>
                <w:ilvl w:val="0"/>
                <w:numId w:val="31"/>
              </w:numPr>
              <w:tabs>
                <w:tab w:val="left" w:pos="606"/>
              </w:tabs>
              <w:autoSpaceDE w:val="0"/>
              <w:autoSpaceDN w:val="0"/>
              <w:spacing w:after="0" w:line="240" w:lineRule="auto"/>
              <w:rPr>
                <w:rFonts w:asciiTheme="majorHAnsi" w:eastAsia="Arial" w:hAnsiTheme="majorHAnsi" w:cstheme="majorHAnsi"/>
                <w:spacing w:val="-2"/>
                <w:sz w:val="18"/>
                <w:szCs w:val="18"/>
                <w:lang w:val="fr-FR"/>
              </w:rPr>
            </w:pPr>
            <w:r w:rsidRPr="008161AB">
              <w:rPr>
                <w:rFonts w:asciiTheme="majorHAnsi" w:eastAsia="Arial" w:hAnsiTheme="majorHAnsi" w:cstheme="majorHAnsi"/>
                <w:spacing w:val="-2"/>
                <w:sz w:val="18"/>
                <w:szCs w:val="18"/>
                <w:lang w:val="fr-FR"/>
              </w:rPr>
              <w:t>Participation sociale</w:t>
            </w:r>
          </w:p>
          <w:p w14:paraId="4EB3489C" w14:textId="77777777" w:rsidR="00C76672" w:rsidRPr="008161AB" w:rsidRDefault="00C76672" w:rsidP="00FE1605">
            <w:pPr>
              <w:pStyle w:val="Paragraphedeliste"/>
              <w:widowControl w:val="0"/>
              <w:numPr>
                <w:ilvl w:val="0"/>
                <w:numId w:val="31"/>
              </w:numPr>
              <w:tabs>
                <w:tab w:val="left" w:pos="606"/>
              </w:tabs>
              <w:autoSpaceDE w:val="0"/>
              <w:autoSpaceDN w:val="0"/>
              <w:spacing w:after="0" w:line="240" w:lineRule="auto"/>
              <w:rPr>
                <w:rFonts w:asciiTheme="majorHAnsi" w:eastAsia="Arial" w:hAnsiTheme="majorHAnsi" w:cstheme="majorHAnsi"/>
                <w:spacing w:val="-2"/>
                <w:sz w:val="18"/>
                <w:szCs w:val="18"/>
                <w:lang w:val="fr-FR"/>
              </w:rPr>
            </w:pPr>
            <w:r w:rsidRPr="008161AB">
              <w:rPr>
                <w:rFonts w:asciiTheme="majorHAnsi" w:eastAsia="Arial" w:hAnsiTheme="majorHAnsi" w:cstheme="majorHAnsi"/>
                <w:spacing w:val="-2"/>
                <w:sz w:val="18"/>
                <w:szCs w:val="18"/>
                <w:lang w:val="fr-FR"/>
              </w:rPr>
              <w:t>Intégration socioprofessionnelle</w:t>
            </w:r>
          </w:p>
          <w:p w14:paraId="4EF55B9E" w14:textId="77777777" w:rsidR="00C76672" w:rsidRDefault="00C76672" w:rsidP="00FE1605">
            <w:pPr>
              <w:pStyle w:val="Paragraphedeliste"/>
              <w:widowControl w:val="0"/>
              <w:numPr>
                <w:ilvl w:val="0"/>
                <w:numId w:val="31"/>
              </w:numPr>
              <w:tabs>
                <w:tab w:val="left" w:pos="606"/>
              </w:tabs>
              <w:autoSpaceDE w:val="0"/>
              <w:autoSpaceDN w:val="0"/>
              <w:spacing w:after="0" w:line="240" w:lineRule="auto"/>
              <w:rPr>
                <w:rFonts w:asciiTheme="majorHAnsi" w:eastAsia="Arial" w:hAnsiTheme="majorHAnsi" w:cstheme="majorHAnsi"/>
                <w:spacing w:val="-2"/>
                <w:sz w:val="18"/>
                <w:szCs w:val="18"/>
                <w:lang w:val="fr-FR"/>
              </w:rPr>
            </w:pPr>
            <w:r w:rsidRPr="008161AB">
              <w:rPr>
                <w:rFonts w:asciiTheme="majorHAnsi" w:eastAsia="Arial" w:hAnsiTheme="majorHAnsi" w:cstheme="majorHAnsi"/>
                <w:spacing w:val="-2"/>
                <w:sz w:val="18"/>
                <w:szCs w:val="18"/>
                <w:lang w:val="fr-FR"/>
              </w:rPr>
              <w:t>Engagement vers sa réussite</w:t>
            </w:r>
          </w:p>
          <w:p w14:paraId="35C89929" w14:textId="77777777" w:rsidR="00C76672" w:rsidRDefault="00C76672" w:rsidP="00D251BA">
            <w:pPr>
              <w:widowControl w:val="0"/>
              <w:tabs>
                <w:tab w:val="left" w:pos="606"/>
              </w:tabs>
              <w:autoSpaceDE w:val="0"/>
              <w:autoSpaceDN w:val="0"/>
              <w:spacing w:after="0" w:line="240" w:lineRule="auto"/>
              <w:rPr>
                <w:rFonts w:asciiTheme="majorHAnsi" w:eastAsia="Arial" w:hAnsiTheme="majorHAnsi" w:cstheme="majorHAnsi"/>
                <w:spacing w:val="-2"/>
                <w:sz w:val="18"/>
                <w:szCs w:val="18"/>
                <w:lang w:val="fr-FR"/>
              </w:rPr>
            </w:pPr>
          </w:p>
          <w:p w14:paraId="3CF5F068" w14:textId="1888019E" w:rsidR="0055377B" w:rsidRPr="00966395" w:rsidRDefault="00C76672" w:rsidP="0055377B">
            <w:pPr>
              <w:pStyle w:val="Paragraphedeliste"/>
              <w:widowControl w:val="0"/>
              <w:numPr>
                <w:ilvl w:val="0"/>
                <w:numId w:val="18"/>
              </w:numPr>
              <w:tabs>
                <w:tab w:val="left" w:pos="1327"/>
              </w:tabs>
              <w:autoSpaceDE w:val="0"/>
              <w:autoSpaceDN w:val="0"/>
              <w:spacing w:after="0" w:line="240" w:lineRule="auto"/>
              <w:rPr>
                <w:rFonts w:asciiTheme="majorHAnsi" w:eastAsia="Arial" w:hAnsiTheme="majorHAnsi" w:cstheme="majorHAnsi"/>
                <w:b/>
                <w:bCs/>
                <w:color w:val="709FDB" w:themeColor="text2" w:themeTint="80"/>
                <w:sz w:val="18"/>
                <w:szCs w:val="18"/>
                <w:lang w:val="fr-FR"/>
              </w:rPr>
            </w:pPr>
            <w:r w:rsidRPr="000F0F1C">
              <w:rPr>
                <w:rFonts w:asciiTheme="majorHAnsi" w:eastAsia="Arial" w:hAnsiTheme="majorHAnsi" w:cstheme="majorHAnsi"/>
                <w:b/>
                <w:bCs/>
                <w:color w:val="709FDB" w:themeColor="text2" w:themeTint="80"/>
                <w:sz w:val="18"/>
                <w:szCs w:val="18"/>
                <w:lang w:val="fr-FR"/>
              </w:rPr>
              <w:t>Rôle</w:t>
            </w:r>
            <w:r w:rsidRPr="000F0F1C">
              <w:rPr>
                <w:rFonts w:asciiTheme="majorHAnsi" w:eastAsia="Arial" w:hAnsiTheme="majorHAnsi" w:cstheme="majorHAnsi"/>
                <w:b/>
                <w:bCs/>
                <w:color w:val="709FDB" w:themeColor="text2" w:themeTint="80"/>
                <w:spacing w:val="-5"/>
                <w:sz w:val="18"/>
                <w:szCs w:val="18"/>
                <w:lang w:val="fr-FR"/>
              </w:rPr>
              <w:t xml:space="preserve"> </w:t>
            </w:r>
            <w:r w:rsidRPr="000F0F1C">
              <w:rPr>
                <w:rFonts w:asciiTheme="majorHAnsi" w:eastAsia="Arial" w:hAnsiTheme="majorHAnsi" w:cstheme="majorHAnsi"/>
                <w:b/>
                <w:bCs/>
                <w:color w:val="709FDB" w:themeColor="text2" w:themeTint="80"/>
                <w:sz w:val="18"/>
                <w:szCs w:val="18"/>
                <w:lang w:val="fr-FR"/>
              </w:rPr>
              <w:t>des</w:t>
            </w:r>
            <w:r w:rsidRPr="000F0F1C">
              <w:rPr>
                <w:rFonts w:asciiTheme="majorHAnsi" w:eastAsia="Arial" w:hAnsiTheme="majorHAnsi" w:cstheme="majorHAnsi"/>
                <w:b/>
                <w:bCs/>
                <w:color w:val="709FDB" w:themeColor="text2" w:themeTint="80"/>
                <w:spacing w:val="-4"/>
                <w:sz w:val="18"/>
                <w:szCs w:val="18"/>
                <w:lang w:val="fr-FR"/>
              </w:rPr>
              <w:t xml:space="preserve"> </w:t>
            </w:r>
            <w:r w:rsidRPr="000F0F1C">
              <w:rPr>
                <w:rFonts w:asciiTheme="majorHAnsi" w:eastAsia="Arial" w:hAnsiTheme="majorHAnsi" w:cstheme="majorHAnsi"/>
                <w:b/>
                <w:bCs/>
                <w:color w:val="709FDB" w:themeColor="text2" w:themeTint="80"/>
                <w:sz w:val="18"/>
                <w:szCs w:val="18"/>
                <w:lang w:val="fr-FR"/>
              </w:rPr>
              <w:t>acteurs</w:t>
            </w:r>
            <w:r w:rsidRPr="000F0F1C">
              <w:rPr>
                <w:rFonts w:asciiTheme="majorHAnsi" w:eastAsia="Arial" w:hAnsiTheme="majorHAnsi" w:cstheme="majorHAnsi"/>
                <w:b/>
                <w:bCs/>
                <w:color w:val="709FDB" w:themeColor="text2" w:themeTint="80"/>
                <w:spacing w:val="-5"/>
                <w:sz w:val="18"/>
                <w:szCs w:val="18"/>
                <w:lang w:val="fr-FR"/>
              </w:rPr>
              <w:t xml:space="preserve"> </w:t>
            </w:r>
            <w:r w:rsidRPr="000F0F1C">
              <w:rPr>
                <w:rFonts w:asciiTheme="majorHAnsi" w:eastAsia="Arial" w:hAnsiTheme="majorHAnsi" w:cstheme="majorHAnsi"/>
                <w:b/>
                <w:bCs/>
                <w:color w:val="709FDB" w:themeColor="text2" w:themeTint="80"/>
                <w:spacing w:val="-2"/>
                <w:sz w:val="18"/>
                <w:szCs w:val="18"/>
                <w:lang w:val="fr-FR"/>
              </w:rPr>
              <w:t>éducatifs</w:t>
            </w:r>
            <w:r w:rsidR="007D7CDD">
              <w:rPr>
                <w:rStyle w:val="Appelnotedebasdep"/>
                <w:rFonts w:asciiTheme="majorHAnsi" w:eastAsia="Arial" w:hAnsiTheme="majorHAnsi" w:cstheme="majorHAnsi"/>
                <w:b/>
                <w:bCs/>
                <w:color w:val="709FDB" w:themeColor="text2" w:themeTint="80"/>
                <w:spacing w:val="-2"/>
                <w:sz w:val="18"/>
                <w:szCs w:val="18"/>
                <w:lang w:val="fr-FR"/>
              </w:rPr>
              <w:footnoteReference w:id="10"/>
            </w:r>
          </w:p>
          <w:p w14:paraId="3CB4631E" w14:textId="77777777" w:rsidR="00966395" w:rsidRDefault="00966395" w:rsidP="00966395">
            <w:pPr>
              <w:widowControl w:val="0"/>
              <w:tabs>
                <w:tab w:val="left" w:pos="1327"/>
              </w:tabs>
              <w:autoSpaceDE w:val="0"/>
              <w:autoSpaceDN w:val="0"/>
              <w:spacing w:after="0" w:line="240" w:lineRule="auto"/>
              <w:rPr>
                <w:rFonts w:asciiTheme="majorHAnsi" w:eastAsia="Arial" w:hAnsiTheme="majorHAnsi" w:cstheme="majorHAnsi"/>
                <w:b/>
                <w:bCs/>
                <w:color w:val="709FDB" w:themeColor="text2" w:themeTint="80"/>
                <w:sz w:val="18"/>
                <w:szCs w:val="18"/>
                <w:lang w:val="fr-FR"/>
              </w:rPr>
            </w:pPr>
          </w:p>
          <w:p w14:paraId="1BF7B5C6" w14:textId="77777777" w:rsidR="00966395" w:rsidRDefault="00966395" w:rsidP="00966395">
            <w:pPr>
              <w:widowControl w:val="0"/>
              <w:tabs>
                <w:tab w:val="left" w:pos="1327"/>
              </w:tabs>
              <w:autoSpaceDE w:val="0"/>
              <w:autoSpaceDN w:val="0"/>
              <w:spacing w:after="0" w:line="240" w:lineRule="auto"/>
              <w:rPr>
                <w:rFonts w:asciiTheme="majorHAnsi" w:eastAsia="Arial" w:hAnsiTheme="majorHAnsi" w:cstheme="majorHAnsi"/>
                <w:b/>
                <w:bCs/>
                <w:color w:val="709FDB" w:themeColor="text2" w:themeTint="80"/>
                <w:sz w:val="18"/>
                <w:szCs w:val="18"/>
                <w:lang w:val="fr-FR"/>
              </w:rPr>
            </w:pPr>
          </w:p>
          <w:p w14:paraId="250C63B4" w14:textId="77777777" w:rsidR="00966395" w:rsidRPr="00966395" w:rsidRDefault="00966395" w:rsidP="00966395">
            <w:pPr>
              <w:widowControl w:val="0"/>
              <w:tabs>
                <w:tab w:val="left" w:pos="1327"/>
              </w:tabs>
              <w:autoSpaceDE w:val="0"/>
              <w:autoSpaceDN w:val="0"/>
              <w:spacing w:after="0" w:line="240" w:lineRule="auto"/>
              <w:rPr>
                <w:rFonts w:asciiTheme="majorHAnsi" w:eastAsia="Arial" w:hAnsiTheme="majorHAnsi" w:cstheme="majorHAnsi"/>
                <w:b/>
                <w:bCs/>
                <w:color w:val="709FDB" w:themeColor="text2" w:themeTint="80"/>
                <w:sz w:val="18"/>
                <w:szCs w:val="18"/>
                <w:lang w:val="fr-FR"/>
              </w:rPr>
            </w:pPr>
          </w:p>
          <w:p w14:paraId="2D711150" w14:textId="77777777" w:rsidR="00247EF2" w:rsidRPr="00B64A9C" w:rsidRDefault="00247EF2" w:rsidP="00B64A9C">
            <w:pPr>
              <w:widowControl w:val="0"/>
              <w:tabs>
                <w:tab w:val="left" w:pos="1327"/>
              </w:tabs>
              <w:autoSpaceDE w:val="0"/>
              <w:autoSpaceDN w:val="0"/>
              <w:spacing w:after="0" w:line="240" w:lineRule="auto"/>
              <w:rPr>
                <w:rFonts w:asciiTheme="majorHAnsi" w:eastAsia="Arial" w:hAnsiTheme="majorHAnsi" w:cstheme="majorHAnsi"/>
                <w:b/>
                <w:bCs/>
                <w:color w:val="709FDB" w:themeColor="text2" w:themeTint="80"/>
                <w:sz w:val="18"/>
                <w:szCs w:val="18"/>
                <w:lang w:val="fr-FR"/>
              </w:rPr>
            </w:pPr>
          </w:p>
          <w:p w14:paraId="65F33852" w14:textId="77777777" w:rsidR="00C76672" w:rsidRPr="008161AB" w:rsidRDefault="00C76672" w:rsidP="00D251BA">
            <w:pPr>
              <w:spacing w:after="0" w:line="240" w:lineRule="auto"/>
              <w:ind w:right="-147"/>
              <w:rPr>
                <w:rFonts w:asciiTheme="majorHAnsi" w:hAnsiTheme="majorHAnsi" w:cstheme="majorHAnsi"/>
                <w:sz w:val="18"/>
                <w:szCs w:val="18"/>
                <w:lang w:val="fr-CA"/>
              </w:rPr>
            </w:pPr>
          </w:p>
        </w:tc>
      </w:tr>
      <w:tr w:rsidR="00C76672" w:rsidRPr="008161AB" w14:paraId="0196C5B5" w14:textId="77777777" w:rsidTr="00D251BA">
        <w:tc>
          <w:tcPr>
            <w:tcW w:w="18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14E6A7" w14:textId="77777777" w:rsidR="00C76672" w:rsidRPr="00EF04EE" w:rsidRDefault="00C76672" w:rsidP="004D46AD">
            <w:pPr>
              <w:spacing w:after="0"/>
              <w:ind w:right="-147"/>
              <w:jc w:val="center"/>
              <w:rPr>
                <w:rFonts w:asciiTheme="majorHAnsi" w:hAnsiTheme="majorHAnsi"/>
                <w:b/>
                <w:color w:val="215868" w:themeColor="accent5" w:themeShade="80"/>
                <w:sz w:val="18"/>
                <w:szCs w:val="18"/>
              </w:rPr>
            </w:pPr>
            <w:r w:rsidRPr="00EF04EE">
              <w:rPr>
                <w:rFonts w:asciiTheme="majorHAnsi" w:hAnsiTheme="majorHAnsi"/>
                <w:b/>
                <w:color w:val="215868" w:themeColor="accent5" w:themeShade="80"/>
                <w:sz w:val="18"/>
                <w:szCs w:val="18"/>
              </w:rPr>
              <w:lastRenderedPageBreak/>
              <w:t>COURS 10</w:t>
            </w:r>
          </w:p>
          <w:p w14:paraId="5DE146DE" w14:textId="5EF31B57" w:rsidR="00C76672" w:rsidRPr="00487E1A" w:rsidRDefault="00487E1A" w:rsidP="00487E1A">
            <w:pPr>
              <w:spacing w:after="0"/>
              <w:ind w:right="-147"/>
              <w:jc w:val="center"/>
              <w:rPr>
                <w:rFonts w:asciiTheme="majorHAnsi" w:hAnsiTheme="majorHAnsi"/>
                <w:b/>
                <w:bCs/>
                <w:sz w:val="18"/>
                <w:szCs w:val="18"/>
              </w:rPr>
            </w:pPr>
            <w:r w:rsidRPr="00934A50">
              <w:rPr>
                <w:rFonts w:asciiTheme="majorHAnsi" w:hAnsiTheme="majorHAnsi"/>
                <w:b/>
                <w:bCs/>
                <w:color w:val="00B050"/>
                <w:sz w:val="18"/>
                <w:szCs w:val="18"/>
              </w:rPr>
              <w:t xml:space="preserve">04 </w:t>
            </w:r>
            <w:proofErr w:type="spellStart"/>
            <w:r w:rsidR="00C76672" w:rsidRPr="00934A50">
              <w:rPr>
                <w:rFonts w:asciiTheme="majorHAnsi" w:hAnsiTheme="majorHAnsi"/>
                <w:b/>
                <w:bCs/>
                <w:color w:val="00B050"/>
                <w:sz w:val="18"/>
                <w:szCs w:val="18"/>
              </w:rPr>
              <w:t>novembre</w:t>
            </w:r>
            <w:proofErr w:type="spellEnd"/>
            <w:r w:rsidR="00C76672" w:rsidRPr="00934A50">
              <w:rPr>
                <w:rFonts w:asciiTheme="majorHAnsi" w:hAnsiTheme="majorHAnsi"/>
                <w:b/>
                <w:bCs/>
                <w:color w:val="00B050"/>
                <w:sz w:val="18"/>
                <w:szCs w:val="18"/>
              </w:rPr>
              <w:t xml:space="preserve"> 202</w:t>
            </w:r>
            <w:r w:rsidR="004D46AD" w:rsidRPr="00934A50">
              <w:rPr>
                <w:rFonts w:asciiTheme="majorHAnsi" w:hAnsiTheme="majorHAnsi"/>
                <w:b/>
                <w:bCs/>
                <w:color w:val="00B050"/>
                <w:sz w:val="18"/>
                <w:szCs w:val="18"/>
              </w:rPr>
              <w:t>5</w:t>
            </w:r>
          </w:p>
        </w:tc>
        <w:tc>
          <w:tcPr>
            <w:tcW w:w="74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68A750" w14:textId="77777777" w:rsidR="00C76672" w:rsidRDefault="00C76672" w:rsidP="00D251BA">
            <w:pPr>
              <w:spacing w:after="0" w:line="240" w:lineRule="auto"/>
              <w:rPr>
                <w:rFonts w:asciiTheme="majorHAnsi" w:eastAsia="Arial" w:hAnsiTheme="majorHAnsi" w:cstheme="majorHAnsi"/>
                <w:b/>
                <w:bCs/>
                <w:color w:val="31849B" w:themeColor="accent5" w:themeShade="BF"/>
                <w:sz w:val="18"/>
                <w:szCs w:val="18"/>
                <w:lang w:val="fr-CA"/>
              </w:rPr>
            </w:pPr>
          </w:p>
          <w:p w14:paraId="17E77AC9" w14:textId="77777777" w:rsidR="00C76672" w:rsidRPr="000F0F1C" w:rsidRDefault="00C76672" w:rsidP="00FE1605">
            <w:pPr>
              <w:pStyle w:val="Paragraphedeliste"/>
              <w:widowControl w:val="0"/>
              <w:numPr>
                <w:ilvl w:val="0"/>
                <w:numId w:val="26"/>
              </w:numPr>
              <w:tabs>
                <w:tab w:val="left" w:pos="606"/>
              </w:tabs>
              <w:autoSpaceDE w:val="0"/>
              <w:autoSpaceDN w:val="0"/>
              <w:spacing w:after="0" w:line="240" w:lineRule="auto"/>
              <w:rPr>
                <w:rFonts w:asciiTheme="majorHAnsi" w:eastAsia="Arial" w:hAnsiTheme="majorHAnsi" w:cstheme="majorHAnsi"/>
                <w:b/>
                <w:bCs/>
                <w:color w:val="709FDB" w:themeColor="text2" w:themeTint="80"/>
                <w:sz w:val="18"/>
                <w:szCs w:val="18"/>
                <w:lang w:val="fr-FR"/>
              </w:rPr>
            </w:pPr>
            <w:r w:rsidRPr="000F0F1C">
              <w:rPr>
                <w:rFonts w:asciiTheme="majorHAnsi" w:eastAsia="Arial" w:hAnsiTheme="majorHAnsi" w:cstheme="majorHAnsi"/>
                <w:b/>
                <w:bCs/>
                <w:color w:val="709FDB" w:themeColor="text2" w:themeTint="80"/>
                <w:sz w:val="18"/>
                <w:szCs w:val="18"/>
                <w:lang w:val="fr-FR"/>
              </w:rPr>
              <w:t xml:space="preserve">Familiarisation avec le </w:t>
            </w:r>
            <w:r w:rsidRPr="000F0F1C">
              <w:rPr>
                <w:rFonts w:asciiTheme="majorHAnsi" w:eastAsia="Arial" w:hAnsiTheme="majorHAnsi" w:cstheme="majorHAnsi"/>
                <w:b/>
                <w:bCs/>
                <w:color w:val="709FDB" w:themeColor="text2" w:themeTint="80"/>
                <w:spacing w:val="-2"/>
                <w:sz w:val="18"/>
                <w:szCs w:val="18"/>
                <w:lang w:val="fr-FR"/>
              </w:rPr>
              <w:t>Programme</w:t>
            </w:r>
            <w:r w:rsidRPr="000F0F1C">
              <w:rPr>
                <w:rFonts w:asciiTheme="majorHAnsi" w:eastAsia="Arial" w:hAnsiTheme="majorHAnsi" w:cstheme="majorHAnsi"/>
                <w:b/>
                <w:bCs/>
                <w:color w:val="709FDB" w:themeColor="text2" w:themeTint="80"/>
                <w:spacing w:val="-8"/>
                <w:sz w:val="18"/>
                <w:szCs w:val="18"/>
                <w:lang w:val="fr-FR"/>
              </w:rPr>
              <w:t xml:space="preserve"> </w:t>
            </w:r>
            <w:r w:rsidRPr="000F0F1C">
              <w:rPr>
                <w:rFonts w:asciiTheme="majorHAnsi" w:eastAsia="Arial" w:hAnsiTheme="majorHAnsi" w:cstheme="majorHAnsi"/>
                <w:b/>
                <w:bCs/>
                <w:color w:val="709FDB" w:themeColor="text2" w:themeTint="80"/>
                <w:sz w:val="18"/>
                <w:szCs w:val="18"/>
                <w:lang w:val="fr-FR"/>
              </w:rPr>
              <w:t>d’études</w:t>
            </w:r>
            <w:r w:rsidRPr="000F0F1C">
              <w:rPr>
                <w:rFonts w:asciiTheme="majorHAnsi" w:eastAsia="Arial" w:hAnsiTheme="majorHAnsi" w:cstheme="majorHAnsi"/>
                <w:b/>
                <w:bCs/>
                <w:color w:val="709FDB" w:themeColor="text2" w:themeTint="80"/>
                <w:spacing w:val="-8"/>
                <w:sz w:val="18"/>
                <w:szCs w:val="18"/>
                <w:lang w:val="fr-FR"/>
              </w:rPr>
              <w:t xml:space="preserve"> </w:t>
            </w:r>
            <w:r w:rsidRPr="000F0F1C">
              <w:rPr>
                <w:rFonts w:asciiTheme="majorHAnsi" w:eastAsia="Arial" w:hAnsiTheme="majorHAnsi" w:cstheme="majorHAnsi"/>
                <w:b/>
                <w:bCs/>
                <w:color w:val="709FDB" w:themeColor="text2" w:themeTint="80"/>
                <w:sz w:val="18"/>
                <w:szCs w:val="18"/>
                <w:lang w:val="fr-FR"/>
              </w:rPr>
              <w:t>intégration</w:t>
            </w:r>
            <w:r w:rsidRPr="000F0F1C">
              <w:rPr>
                <w:rFonts w:asciiTheme="majorHAnsi" w:eastAsia="Arial" w:hAnsiTheme="majorHAnsi" w:cstheme="majorHAnsi"/>
                <w:b/>
                <w:bCs/>
                <w:color w:val="709FDB" w:themeColor="text2" w:themeTint="80"/>
                <w:spacing w:val="-6"/>
                <w:sz w:val="18"/>
                <w:szCs w:val="18"/>
                <w:lang w:val="fr-FR"/>
              </w:rPr>
              <w:t xml:space="preserve"> </w:t>
            </w:r>
            <w:r w:rsidRPr="000F0F1C">
              <w:rPr>
                <w:rFonts w:asciiTheme="majorHAnsi" w:eastAsia="Arial" w:hAnsiTheme="majorHAnsi" w:cstheme="majorHAnsi"/>
                <w:b/>
                <w:bCs/>
                <w:color w:val="709FDB" w:themeColor="text2" w:themeTint="80"/>
                <w:spacing w:val="-2"/>
                <w:sz w:val="18"/>
                <w:szCs w:val="18"/>
                <w:lang w:val="fr-FR"/>
              </w:rPr>
              <w:t>socioprofessionnelle</w:t>
            </w:r>
          </w:p>
          <w:p w14:paraId="265E38E1" w14:textId="77777777" w:rsidR="00C76672" w:rsidRPr="008161AB" w:rsidRDefault="00C76672" w:rsidP="00D251BA">
            <w:pPr>
              <w:pStyle w:val="Paragraphedeliste"/>
              <w:widowControl w:val="0"/>
              <w:tabs>
                <w:tab w:val="left" w:pos="606"/>
                <w:tab w:val="left" w:pos="608"/>
              </w:tabs>
              <w:autoSpaceDE w:val="0"/>
              <w:autoSpaceDN w:val="0"/>
              <w:spacing w:after="0" w:line="240" w:lineRule="auto"/>
              <w:ind w:left="360" w:right="1034"/>
              <w:jc w:val="both"/>
              <w:rPr>
                <w:rFonts w:asciiTheme="majorHAnsi" w:eastAsia="Arial" w:hAnsiTheme="majorHAnsi" w:cstheme="majorHAnsi"/>
                <w:b/>
                <w:bCs/>
                <w:color w:val="31849B" w:themeColor="accent5" w:themeShade="BF"/>
                <w:sz w:val="18"/>
                <w:szCs w:val="18"/>
                <w:lang w:val="fr-FR"/>
              </w:rPr>
            </w:pPr>
          </w:p>
          <w:p w14:paraId="07B8CAA3" w14:textId="77777777" w:rsidR="00C76672" w:rsidRPr="008161AB" w:rsidRDefault="00C76672" w:rsidP="00FE1605">
            <w:pPr>
              <w:pStyle w:val="Paragraphedeliste"/>
              <w:widowControl w:val="0"/>
              <w:numPr>
                <w:ilvl w:val="0"/>
                <w:numId w:val="32"/>
              </w:numPr>
              <w:tabs>
                <w:tab w:val="left" w:pos="606"/>
                <w:tab w:val="left" w:pos="608"/>
              </w:tabs>
              <w:autoSpaceDE w:val="0"/>
              <w:autoSpaceDN w:val="0"/>
              <w:spacing w:after="0" w:line="240" w:lineRule="auto"/>
              <w:ind w:right="1034"/>
              <w:jc w:val="both"/>
              <w:rPr>
                <w:rFonts w:asciiTheme="majorHAnsi" w:hAnsiTheme="majorHAnsi" w:cstheme="majorHAnsi"/>
                <w:sz w:val="18"/>
                <w:szCs w:val="18"/>
                <w:lang w:val="fr-CA"/>
              </w:rPr>
            </w:pPr>
            <w:r w:rsidRPr="008161AB">
              <w:rPr>
                <w:rFonts w:asciiTheme="majorHAnsi" w:hAnsiTheme="majorHAnsi" w:cstheme="majorHAnsi"/>
                <w:sz w:val="18"/>
                <w:szCs w:val="18"/>
                <w:lang w:val="fr-CA"/>
              </w:rPr>
              <w:t>Fondements du programme d’études</w:t>
            </w:r>
          </w:p>
          <w:p w14:paraId="574279D9" w14:textId="77777777" w:rsidR="00C76672" w:rsidRPr="008161AB" w:rsidRDefault="00C76672" w:rsidP="00FE1605">
            <w:pPr>
              <w:pStyle w:val="Paragraphedeliste"/>
              <w:widowControl w:val="0"/>
              <w:numPr>
                <w:ilvl w:val="0"/>
                <w:numId w:val="32"/>
              </w:numPr>
              <w:tabs>
                <w:tab w:val="left" w:pos="606"/>
                <w:tab w:val="left" w:pos="608"/>
              </w:tabs>
              <w:autoSpaceDE w:val="0"/>
              <w:autoSpaceDN w:val="0"/>
              <w:spacing w:after="0" w:line="240" w:lineRule="auto"/>
              <w:ind w:right="1034"/>
              <w:jc w:val="both"/>
              <w:rPr>
                <w:rFonts w:asciiTheme="majorHAnsi" w:hAnsiTheme="majorHAnsi" w:cstheme="majorHAnsi"/>
                <w:sz w:val="18"/>
                <w:szCs w:val="18"/>
                <w:lang w:val="fr-CA"/>
              </w:rPr>
            </w:pPr>
            <w:r w:rsidRPr="008161AB">
              <w:rPr>
                <w:rFonts w:asciiTheme="majorHAnsi" w:hAnsiTheme="majorHAnsi" w:cstheme="majorHAnsi"/>
                <w:sz w:val="18"/>
                <w:szCs w:val="18"/>
                <w:lang w:val="fr-CA"/>
              </w:rPr>
              <w:t>Orientations générales</w:t>
            </w:r>
          </w:p>
          <w:p w14:paraId="2C49613C" w14:textId="77777777" w:rsidR="00C76672" w:rsidRPr="008161AB" w:rsidRDefault="00C76672" w:rsidP="00FE1605">
            <w:pPr>
              <w:pStyle w:val="Paragraphedeliste"/>
              <w:widowControl w:val="0"/>
              <w:numPr>
                <w:ilvl w:val="0"/>
                <w:numId w:val="32"/>
              </w:numPr>
              <w:tabs>
                <w:tab w:val="left" w:pos="606"/>
                <w:tab w:val="left" w:pos="608"/>
              </w:tabs>
              <w:autoSpaceDE w:val="0"/>
              <w:autoSpaceDN w:val="0"/>
              <w:spacing w:after="0" w:line="240" w:lineRule="auto"/>
              <w:ind w:right="1034"/>
              <w:jc w:val="both"/>
              <w:rPr>
                <w:rFonts w:asciiTheme="majorHAnsi" w:hAnsiTheme="majorHAnsi" w:cstheme="majorHAnsi"/>
                <w:sz w:val="18"/>
                <w:szCs w:val="18"/>
              </w:rPr>
            </w:pPr>
            <w:proofErr w:type="spellStart"/>
            <w:r>
              <w:rPr>
                <w:rFonts w:asciiTheme="majorHAnsi" w:hAnsiTheme="majorHAnsi" w:cstheme="majorHAnsi"/>
                <w:sz w:val="18"/>
                <w:szCs w:val="18"/>
              </w:rPr>
              <w:t>C</w:t>
            </w:r>
            <w:r w:rsidRPr="008161AB">
              <w:rPr>
                <w:rFonts w:asciiTheme="majorHAnsi" w:hAnsiTheme="majorHAnsi" w:cstheme="majorHAnsi"/>
                <w:sz w:val="18"/>
                <w:szCs w:val="18"/>
              </w:rPr>
              <w:t>ompétences</w:t>
            </w:r>
            <w:proofErr w:type="spellEnd"/>
            <w:r w:rsidRPr="008161AB">
              <w:rPr>
                <w:rFonts w:asciiTheme="majorHAnsi" w:hAnsiTheme="majorHAnsi" w:cstheme="majorHAnsi"/>
                <w:sz w:val="18"/>
                <w:szCs w:val="18"/>
              </w:rPr>
              <w:t xml:space="preserve"> </w:t>
            </w:r>
            <w:proofErr w:type="spellStart"/>
            <w:r w:rsidRPr="008161AB">
              <w:rPr>
                <w:rFonts w:asciiTheme="majorHAnsi" w:hAnsiTheme="majorHAnsi" w:cstheme="majorHAnsi"/>
                <w:sz w:val="18"/>
                <w:szCs w:val="18"/>
              </w:rPr>
              <w:t>polyvalentes</w:t>
            </w:r>
            <w:proofErr w:type="spellEnd"/>
          </w:p>
          <w:p w14:paraId="162407C0" w14:textId="77777777" w:rsidR="00C76672" w:rsidRPr="008161AB" w:rsidRDefault="00C76672" w:rsidP="00FE1605">
            <w:pPr>
              <w:pStyle w:val="Paragraphedeliste"/>
              <w:widowControl w:val="0"/>
              <w:numPr>
                <w:ilvl w:val="0"/>
                <w:numId w:val="32"/>
              </w:numPr>
              <w:tabs>
                <w:tab w:val="left" w:pos="606"/>
                <w:tab w:val="left" w:pos="608"/>
              </w:tabs>
              <w:autoSpaceDE w:val="0"/>
              <w:autoSpaceDN w:val="0"/>
              <w:spacing w:after="0" w:line="240" w:lineRule="auto"/>
              <w:ind w:right="1034"/>
              <w:jc w:val="both"/>
              <w:rPr>
                <w:rFonts w:asciiTheme="majorHAnsi" w:hAnsiTheme="majorHAnsi" w:cstheme="majorHAnsi"/>
                <w:sz w:val="18"/>
                <w:szCs w:val="18"/>
                <w:lang w:val="fr-CA"/>
              </w:rPr>
            </w:pPr>
            <w:r w:rsidRPr="008161AB">
              <w:rPr>
                <w:rFonts w:asciiTheme="majorHAnsi" w:hAnsiTheme="majorHAnsi" w:cstheme="majorHAnsi"/>
                <w:sz w:val="18"/>
                <w:szCs w:val="18"/>
                <w:lang w:val="fr-CA"/>
              </w:rPr>
              <w:t>Dimensions de l’employabilité et les cours du programme d’études</w:t>
            </w:r>
          </w:p>
          <w:p w14:paraId="7F4A1921" w14:textId="77777777" w:rsidR="00C76672" w:rsidRPr="008161AB" w:rsidRDefault="00C76672" w:rsidP="00FE1605">
            <w:pPr>
              <w:pStyle w:val="Paragraphedeliste"/>
              <w:widowControl w:val="0"/>
              <w:numPr>
                <w:ilvl w:val="0"/>
                <w:numId w:val="32"/>
              </w:numPr>
              <w:tabs>
                <w:tab w:val="left" w:pos="606"/>
                <w:tab w:val="left" w:pos="608"/>
              </w:tabs>
              <w:autoSpaceDE w:val="0"/>
              <w:autoSpaceDN w:val="0"/>
              <w:spacing w:after="0" w:line="240" w:lineRule="auto"/>
              <w:ind w:right="1034"/>
              <w:jc w:val="both"/>
              <w:rPr>
                <w:rFonts w:asciiTheme="majorHAnsi" w:hAnsiTheme="majorHAnsi" w:cstheme="majorHAnsi"/>
                <w:sz w:val="18"/>
                <w:szCs w:val="18"/>
                <w:lang w:val="fr-CA"/>
              </w:rPr>
            </w:pPr>
            <w:r w:rsidRPr="008161AB">
              <w:rPr>
                <w:rFonts w:asciiTheme="majorHAnsi" w:hAnsiTheme="majorHAnsi" w:cstheme="majorHAnsi"/>
                <w:sz w:val="18"/>
                <w:szCs w:val="18"/>
                <w:lang w:val="fr-CA"/>
              </w:rPr>
              <w:t>Synthèse des cours du programme d’études</w:t>
            </w:r>
          </w:p>
          <w:p w14:paraId="58B2F2A9" w14:textId="77777777" w:rsidR="00C76672" w:rsidRPr="008161AB" w:rsidRDefault="00C76672" w:rsidP="00FE1605">
            <w:pPr>
              <w:pStyle w:val="Paragraphedeliste"/>
              <w:widowControl w:val="0"/>
              <w:numPr>
                <w:ilvl w:val="0"/>
                <w:numId w:val="32"/>
              </w:numPr>
              <w:tabs>
                <w:tab w:val="left" w:pos="606"/>
                <w:tab w:val="left" w:pos="608"/>
              </w:tabs>
              <w:autoSpaceDE w:val="0"/>
              <w:autoSpaceDN w:val="0"/>
              <w:spacing w:after="0" w:line="240" w:lineRule="auto"/>
              <w:ind w:right="1034"/>
              <w:jc w:val="both"/>
              <w:rPr>
                <w:rFonts w:asciiTheme="majorHAnsi" w:hAnsiTheme="majorHAnsi" w:cstheme="majorHAnsi"/>
                <w:sz w:val="18"/>
                <w:szCs w:val="18"/>
                <w:lang w:val="fr-CA"/>
              </w:rPr>
            </w:pPr>
            <w:r w:rsidRPr="008161AB">
              <w:rPr>
                <w:rFonts w:asciiTheme="majorHAnsi" w:hAnsiTheme="majorHAnsi" w:cstheme="majorHAnsi"/>
                <w:sz w:val="18"/>
                <w:szCs w:val="18"/>
                <w:lang w:val="fr-CA"/>
              </w:rPr>
              <w:t>Mise en œuvre du programme d’études Intégration socioprofessionnelle</w:t>
            </w:r>
          </w:p>
          <w:p w14:paraId="641417FB" w14:textId="77777777" w:rsidR="00C76672" w:rsidRPr="008161AB" w:rsidRDefault="00C76672" w:rsidP="00FE1605">
            <w:pPr>
              <w:pStyle w:val="Paragraphedeliste"/>
              <w:widowControl w:val="0"/>
              <w:numPr>
                <w:ilvl w:val="0"/>
                <w:numId w:val="32"/>
              </w:numPr>
              <w:tabs>
                <w:tab w:val="left" w:pos="606"/>
                <w:tab w:val="left" w:pos="608"/>
              </w:tabs>
              <w:autoSpaceDE w:val="0"/>
              <w:autoSpaceDN w:val="0"/>
              <w:spacing w:after="0" w:line="240" w:lineRule="auto"/>
              <w:ind w:right="1034"/>
              <w:jc w:val="both"/>
              <w:rPr>
                <w:rFonts w:asciiTheme="majorHAnsi" w:hAnsiTheme="majorHAnsi" w:cstheme="majorHAnsi"/>
                <w:sz w:val="18"/>
                <w:szCs w:val="18"/>
                <w:lang w:val="fr-CA"/>
              </w:rPr>
            </w:pPr>
            <w:r w:rsidRPr="008161AB">
              <w:rPr>
                <w:rFonts w:asciiTheme="majorHAnsi" w:hAnsiTheme="majorHAnsi" w:cstheme="majorHAnsi"/>
                <w:sz w:val="18"/>
                <w:szCs w:val="18"/>
                <w:lang w:val="fr-CA"/>
              </w:rPr>
              <w:t>Description des cours du programme d’études Intégration socioprofessionnelle</w:t>
            </w:r>
          </w:p>
          <w:p w14:paraId="71E8E92C" w14:textId="77777777" w:rsidR="00C76672" w:rsidRPr="008161AB" w:rsidRDefault="00C76672" w:rsidP="00FE1605">
            <w:pPr>
              <w:pStyle w:val="Paragraphedeliste"/>
              <w:widowControl w:val="0"/>
              <w:numPr>
                <w:ilvl w:val="0"/>
                <w:numId w:val="32"/>
              </w:numPr>
              <w:tabs>
                <w:tab w:val="left" w:pos="606"/>
                <w:tab w:val="left" w:pos="608"/>
              </w:tabs>
              <w:autoSpaceDE w:val="0"/>
              <w:autoSpaceDN w:val="0"/>
              <w:spacing w:after="0" w:line="240" w:lineRule="auto"/>
              <w:ind w:right="1034"/>
              <w:jc w:val="both"/>
              <w:rPr>
                <w:rFonts w:asciiTheme="majorHAnsi" w:hAnsiTheme="majorHAnsi" w:cstheme="majorHAnsi"/>
                <w:sz w:val="18"/>
                <w:szCs w:val="18"/>
              </w:rPr>
            </w:pPr>
            <w:r w:rsidRPr="008161AB">
              <w:rPr>
                <w:rFonts w:asciiTheme="majorHAnsi" w:hAnsiTheme="majorHAnsi" w:cstheme="majorHAnsi"/>
                <w:sz w:val="18"/>
                <w:szCs w:val="18"/>
              </w:rPr>
              <w:t xml:space="preserve">Choix </w:t>
            </w:r>
            <w:proofErr w:type="spellStart"/>
            <w:r w:rsidRPr="008161AB">
              <w:rPr>
                <w:rFonts w:asciiTheme="majorHAnsi" w:hAnsiTheme="majorHAnsi" w:cstheme="majorHAnsi"/>
                <w:sz w:val="18"/>
                <w:szCs w:val="18"/>
              </w:rPr>
              <w:t>d’une</w:t>
            </w:r>
            <w:proofErr w:type="spellEnd"/>
            <w:r w:rsidRPr="008161AB">
              <w:rPr>
                <w:rFonts w:asciiTheme="majorHAnsi" w:hAnsiTheme="majorHAnsi" w:cstheme="majorHAnsi"/>
                <w:sz w:val="18"/>
                <w:szCs w:val="18"/>
              </w:rPr>
              <w:t xml:space="preserve"> </w:t>
            </w:r>
            <w:proofErr w:type="spellStart"/>
            <w:r w:rsidRPr="008161AB">
              <w:rPr>
                <w:rFonts w:asciiTheme="majorHAnsi" w:hAnsiTheme="majorHAnsi" w:cstheme="majorHAnsi"/>
                <w:sz w:val="18"/>
                <w:szCs w:val="18"/>
              </w:rPr>
              <w:t>forme</w:t>
            </w:r>
            <w:proofErr w:type="spellEnd"/>
            <w:r w:rsidRPr="008161AB">
              <w:rPr>
                <w:rFonts w:asciiTheme="majorHAnsi" w:hAnsiTheme="majorHAnsi" w:cstheme="majorHAnsi"/>
                <w:sz w:val="18"/>
                <w:szCs w:val="18"/>
              </w:rPr>
              <w:t xml:space="preserve"> de travail</w:t>
            </w:r>
          </w:p>
          <w:p w14:paraId="0F4639E5" w14:textId="77777777" w:rsidR="00C76672" w:rsidRPr="00ED7241" w:rsidRDefault="00C76672" w:rsidP="00FE1605">
            <w:pPr>
              <w:pStyle w:val="Paragraphedeliste"/>
              <w:widowControl w:val="0"/>
              <w:numPr>
                <w:ilvl w:val="0"/>
                <w:numId w:val="32"/>
              </w:numPr>
              <w:tabs>
                <w:tab w:val="left" w:pos="606"/>
                <w:tab w:val="left" w:pos="608"/>
              </w:tabs>
              <w:autoSpaceDE w:val="0"/>
              <w:autoSpaceDN w:val="0"/>
              <w:spacing w:after="0" w:line="240" w:lineRule="auto"/>
              <w:ind w:right="1034"/>
              <w:jc w:val="both"/>
              <w:rPr>
                <w:rFonts w:asciiTheme="majorHAnsi" w:eastAsia="Arial" w:hAnsiTheme="majorHAnsi" w:cstheme="majorHAnsi"/>
                <w:b/>
                <w:bCs/>
                <w:color w:val="31849B" w:themeColor="accent5" w:themeShade="BF"/>
                <w:sz w:val="18"/>
                <w:szCs w:val="18"/>
                <w:lang w:val="fr-CA"/>
              </w:rPr>
            </w:pPr>
            <w:proofErr w:type="spellStart"/>
            <w:r w:rsidRPr="008161AB">
              <w:rPr>
                <w:rFonts w:asciiTheme="majorHAnsi" w:hAnsiTheme="majorHAnsi" w:cstheme="majorHAnsi"/>
                <w:sz w:val="18"/>
                <w:szCs w:val="18"/>
              </w:rPr>
              <w:t>Critères</w:t>
            </w:r>
            <w:proofErr w:type="spellEnd"/>
            <w:r w:rsidRPr="008161AB">
              <w:rPr>
                <w:rFonts w:asciiTheme="majorHAnsi" w:hAnsiTheme="majorHAnsi" w:cstheme="majorHAnsi"/>
                <w:sz w:val="18"/>
                <w:szCs w:val="18"/>
              </w:rPr>
              <w:t xml:space="preserve"> </w:t>
            </w:r>
            <w:proofErr w:type="spellStart"/>
            <w:r w:rsidRPr="008161AB">
              <w:rPr>
                <w:rFonts w:asciiTheme="majorHAnsi" w:hAnsiTheme="majorHAnsi" w:cstheme="majorHAnsi"/>
                <w:sz w:val="18"/>
                <w:szCs w:val="18"/>
              </w:rPr>
              <w:t>d’évaluation</w:t>
            </w:r>
            <w:proofErr w:type="spellEnd"/>
          </w:p>
          <w:p w14:paraId="16663162" w14:textId="77777777" w:rsidR="00ED7241" w:rsidRPr="00344DEC" w:rsidRDefault="00ED7241" w:rsidP="00344DEC">
            <w:pPr>
              <w:widowControl w:val="0"/>
              <w:tabs>
                <w:tab w:val="left" w:pos="1327"/>
              </w:tabs>
              <w:autoSpaceDE w:val="0"/>
              <w:autoSpaceDN w:val="0"/>
              <w:spacing w:after="0" w:line="240" w:lineRule="auto"/>
              <w:rPr>
                <w:rFonts w:asciiTheme="majorHAnsi" w:eastAsia="Arial" w:hAnsiTheme="majorHAnsi" w:cstheme="majorHAnsi"/>
                <w:b/>
                <w:bCs/>
                <w:color w:val="709FDB" w:themeColor="text2" w:themeTint="80"/>
                <w:sz w:val="18"/>
                <w:szCs w:val="18"/>
                <w:lang w:val="fr-FR"/>
              </w:rPr>
            </w:pPr>
          </w:p>
          <w:p w14:paraId="674F481F" w14:textId="7A3B2C36" w:rsidR="00C76672" w:rsidRPr="0055377B" w:rsidRDefault="00C76672" w:rsidP="00683ADE">
            <w:pPr>
              <w:pStyle w:val="Paragraphedeliste"/>
              <w:widowControl w:val="0"/>
              <w:numPr>
                <w:ilvl w:val="0"/>
                <w:numId w:val="18"/>
              </w:numPr>
              <w:tabs>
                <w:tab w:val="left" w:pos="1327"/>
              </w:tabs>
              <w:autoSpaceDE w:val="0"/>
              <w:autoSpaceDN w:val="0"/>
              <w:spacing w:after="0" w:line="240" w:lineRule="auto"/>
              <w:rPr>
                <w:rFonts w:asciiTheme="majorHAnsi" w:eastAsia="Arial" w:hAnsiTheme="majorHAnsi" w:cstheme="majorHAnsi"/>
                <w:b/>
                <w:bCs/>
                <w:color w:val="709FDB" w:themeColor="text2" w:themeTint="80"/>
                <w:sz w:val="18"/>
                <w:szCs w:val="18"/>
                <w:lang w:val="fr-FR"/>
              </w:rPr>
            </w:pPr>
            <w:r w:rsidRPr="000F0F1C">
              <w:rPr>
                <w:rFonts w:asciiTheme="majorHAnsi" w:eastAsia="Arial" w:hAnsiTheme="majorHAnsi" w:cstheme="majorHAnsi"/>
                <w:b/>
                <w:bCs/>
                <w:color w:val="709FDB" w:themeColor="text2" w:themeTint="80"/>
                <w:sz w:val="18"/>
                <w:szCs w:val="18"/>
                <w:lang w:val="fr-FR"/>
              </w:rPr>
              <w:t>Rôle</w:t>
            </w:r>
            <w:r w:rsidRPr="000F0F1C">
              <w:rPr>
                <w:rFonts w:asciiTheme="majorHAnsi" w:eastAsia="Arial" w:hAnsiTheme="majorHAnsi" w:cstheme="majorHAnsi"/>
                <w:b/>
                <w:bCs/>
                <w:color w:val="709FDB" w:themeColor="text2" w:themeTint="80"/>
                <w:spacing w:val="-5"/>
                <w:sz w:val="18"/>
                <w:szCs w:val="18"/>
                <w:lang w:val="fr-FR"/>
              </w:rPr>
              <w:t xml:space="preserve"> </w:t>
            </w:r>
            <w:r w:rsidRPr="000F0F1C">
              <w:rPr>
                <w:rFonts w:asciiTheme="majorHAnsi" w:eastAsia="Arial" w:hAnsiTheme="majorHAnsi" w:cstheme="majorHAnsi"/>
                <w:b/>
                <w:bCs/>
                <w:color w:val="709FDB" w:themeColor="text2" w:themeTint="80"/>
                <w:sz w:val="18"/>
                <w:szCs w:val="18"/>
                <w:lang w:val="fr-FR"/>
              </w:rPr>
              <w:t>des</w:t>
            </w:r>
            <w:r w:rsidRPr="000F0F1C">
              <w:rPr>
                <w:rFonts w:asciiTheme="majorHAnsi" w:eastAsia="Arial" w:hAnsiTheme="majorHAnsi" w:cstheme="majorHAnsi"/>
                <w:b/>
                <w:bCs/>
                <w:color w:val="709FDB" w:themeColor="text2" w:themeTint="80"/>
                <w:spacing w:val="-4"/>
                <w:sz w:val="18"/>
                <w:szCs w:val="18"/>
                <w:lang w:val="fr-FR"/>
              </w:rPr>
              <w:t xml:space="preserve"> </w:t>
            </w:r>
            <w:r w:rsidRPr="000F0F1C">
              <w:rPr>
                <w:rFonts w:asciiTheme="majorHAnsi" w:eastAsia="Arial" w:hAnsiTheme="majorHAnsi" w:cstheme="majorHAnsi"/>
                <w:b/>
                <w:bCs/>
                <w:color w:val="709FDB" w:themeColor="text2" w:themeTint="80"/>
                <w:sz w:val="18"/>
                <w:szCs w:val="18"/>
                <w:lang w:val="fr-FR"/>
              </w:rPr>
              <w:t>acteurs</w:t>
            </w:r>
            <w:r w:rsidRPr="000F0F1C">
              <w:rPr>
                <w:rFonts w:asciiTheme="majorHAnsi" w:eastAsia="Arial" w:hAnsiTheme="majorHAnsi" w:cstheme="majorHAnsi"/>
                <w:b/>
                <w:bCs/>
                <w:color w:val="709FDB" w:themeColor="text2" w:themeTint="80"/>
                <w:spacing w:val="-5"/>
                <w:sz w:val="18"/>
                <w:szCs w:val="18"/>
                <w:lang w:val="fr-FR"/>
              </w:rPr>
              <w:t xml:space="preserve"> </w:t>
            </w:r>
            <w:r w:rsidRPr="000F0F1C">
              <w:rPr>
                <w:rFonts w:asciiTheme="majorHAnsi" w:eastAsia="Arial" w:hAnsiTheme="majorHAnsi" w:cstheme="majorHAnsi"/>
                <w:b/>
                <w:bCs/>
                <w:color w:val="709FDB" w:themeColor="text2" w:themeTint="80"/>
                <w:spacing w:val="-2"/>
                <w:sz w:val="18"/>
                <w:szCs w:val="18"/>
                <w:lang w:val="fr-FR"/>
              </w:rPr>
              <w:t>éducatifs</w:t>
            </w:r>
            <w:r w:rsidR="00FE6B4E">
              <w:rPr>
                <w:rStyle w:val="Appelnotedebasdep"/>
                <w:rFonts w:asciiTheme="majorHAnsi" w:eastAsia="Arial" w:hAnsiTheme="majorHAnsi" w:cstheme="majorHAnsi"/>
                <w:b/>
                <w:bCs/>
                <w:color w:val="709FDB" w:themeColor="text2" w:themeTint="80"/>
                <w:spacing w:val="-2"/>
                <w:sz w:val="18"/>
                <w:szCs w:val="18"/>
                <w:lang w:val="fr-FR"/>
              </w:rPr>
              <w:footnoteReference w:id="11"/>
            </w:r>
          </w:p>
          <w:p w14:paraId="2C7E8576" w14:textId="77777777" w:rsidR="0055377B" w:rsidRPr="00683ADE" w:rsidRDefault="0055377B" w:rsidP="0055377B">
            <w:pPr>
              <w:pStyle w:val="Paragraphedeliste"/>
              <w:widowControl w:val="0"/>
              <w:tabs>
                <w:tab w:val="left" w:pos="1327"/>
              </w:tabs>
              <w:autoSpaceDE w:val="0"/>
              <w:autoSpaceDN w:val="0"/>
              <w:spacing w:after="0" w:line="240" w:lineRule="auto"/>
              <w:ind w:left="360"/>
              <w:rPr>
                <w:rFonts w:asciiTheme="majorHAnsi" w:eastAsia="Arial" w:hAnsiTheme="majorHAnsi" w:cstheme="majorHAnsi"/>
                <w:b/>
                <w:bCs/>
                <w:color w:val="709FDB" w:themeColor="text2" w:themeTint="80"/>
                <w:sz w:val="18"/>
                <w:szCs w:val="18"/>
                <w:lang w:val="fr-FR"/>
              </w:rPr>
            </w:pPr>
          </w:p>
          <w:p w14:paraId="678EC346" w14:textId="77777777" w:rsidR="00C76672" w:rsidRPr="000F0F1C" w:rsidRDefault="00C76672" w:rsidP="00DB2628">
            <w:pPr>
              <w:widowControl w:val="0"/>
              <w:numPr>
                <w:ilvl w:val="0"/>
                <w:numId w:val="16"/>
              </w:numPr>
              <w:tabs>
                <w:tab w:val="left" w:pos="606"/>
              </w:tabs>
              <w:autoSpaceDE w:val="0"/>
              <w:autoSpaceDN w:val="0"/>
              <w:spacing w:after="0" w:line="240" w:lineRule="auto"/>
              <w:ind w:left="360"/>
              <w:rPr>
                <w:rFonts w:asciiTheme="majorHAnsi" w:eastAsia="Arial" w:hAnsiTheme="majorHAnsi" w:cstheme="majorHAnsi"/>
                <w:b/>
                <w:bCs/>
                <w:color w:val="709FDB" w:themeColor="text2" w:themeTint="80"/>
                <w:sz w:val="18"/>
                <w:szCs w:val="18"/>
                <w:lang w:val="fr-FR"/>
              </w:rPr>
            </w:pPr>
            <w:r w:rsidRPr="000F0F1C">
              <w:rPr>
                <w:rFonts w:asciiTheme="majorHAnsi" w:eastAsia="Arial" w:hAnsiTheme="majorHAnsi" w:cstheme="majorHAnsi"/>
                <w:b/>
                <w:bCs/>
                <w:color w:val="709FDB" w:themeColor="text2" w:themeTint="80"/>
                <w:sz w:val="18"/>
                <w:szCs w:val="18"/>
                <w:lang w:val="fr-FR"/>
              </w:rPr>
              <w:t xml:space="preserve">Familiarisation avec le </w:t>
            </w:r>
            <w:r w:rsidRPr="000F0F1C">
              <w:rPr>
                <w:rFonts w:asciiTheme="majorHAnsi" w:eastAsia="Arial" w:hAnsiTheme="majorHAnsi" w:cstheme="majorHAnsi"/>
                <w:b/>
                <w:bCs/>
                <w:color w:val="709FDB" w:themeColor="text2" w:themeTint="80"/>
                <w:spacing w:val="-2"/>
                <w:sz w:val="18"/>
                <w:szCs w:val="18"/>
                <w:lang w:val="fr-FR"/>
              </w:rPr>
              <w:t>Programme</w:t>
            </w:r>
            <w:r w:rsidRPr="000F0F1C">
              <w:rPr>
                <w:rFonts w:asciiTheme="majorHAnsi" w:eastAsia="Arial" w:hAnsiTheme="majorHAnsi" w:cstheme="majorHAnsi"/>
                <w:b/>
                <w:bCs/>
                <w:color w:val="709FDB" w:themeColor="text2" w:themeTint="80"/>
                <w:spacing w:val="-6"/>
                <w:sz w:val="18"/>
                <w:szCs w:val="18"/>
                <w:lang w:val="fr-FR"/>
              </w:rPr>
              <w:t xml:space="preserve"> </w:t>
            </w:r>
            <w:r w:rsidRPr="000F0F1C">
              <w:rPr>
                <w:rFonts w:asciiTheme="majorHAnsi" w:eastAsia="Arial" w:hAnsiTheme="majorHAnsi" w:cstheme="majorHAnsi"/>
                <w:b/>
                <w:bCs/>
                <w:color w:val="709FDB" w:themeColor="text2" w:themeTint="80"/>
                <w:sz w:val="18"/>
                <w:szCs w:val="18"/>
                <w:lang w:val="fr-FR"/>
              </w:rPr>
              <w:t>d’études</w:t>
            </w:r>
            <w:r w:rsidRPr="000F0F1C">
              <w:rPr>
                <w:rFonts w:asciiTheme="majorHAnsi" w:eastAsia="Arial" w:hAnsiTheme="majorHAnsi" w:cstheme="majorHAnsi"/>
                <w:b/>
                <w:bCs/>
                <w:color w:val="709FDB" w:themeColor="text2" w:themeTint="80"/>
                <w:spacing w:val="-6"/>
                <w:sz w:val="18"/>
                <w:szCs w:val="18"/>
                <w:lang w:val="fr-FR"/>
              </w:rPr>
              <w:t xml:space="preserve"> </w:t>
            </w:r>
            <w:r w:rsidRPr="000F0F1C">
              <w:rPr>
                <w:rFonts w:asciiTheme="majorHAnsi" w:eastAsia="Arial" w:hAnsiTheme="majorHAnsi" w:cstheme="majorHAnsi"/>
                <w:b/>
                <w:bCs/>
                <w:color w:val="709FDB" w:themeColor="text2" w:themeTint="80"/>
                <w:spacing w:val="-2"/>
                <w:sz w:val="18"/>
                <w:szCs w:val="18"/>
                <w:lang w:val="fr-FR"/>
              </w:rPr>
              <w:t>francisation</w:t>
            </w:r>
          </w:p>
          <w:p w14:paraId="6AE6317D" w14:textId="77777777" w:rsidR="00C76672" w:rsidRPr="008161AB" w:rsidRDefault="00C76672" w:rsidP="00D251BA">
            <w:pPr>
              <w:widowControl w:val="0"/>
              <w:tabs>
                <w:tab w:val="left" w:pos="606"/>
              </w:tabs>
              <w:autoSpaceDE w:val="0"/>
              <w:autoSpaceDN w:val="0"/>
              <w:spacing w:after="0" w:line="240" w:lineRule="auto"/>
              <w:rPr>
                <w:rFonts w:asciiTheme="majorHAnsi" w:eastAsia="Arial" w:hAnsiTheme="majorHAnsi" w:cstheme="majorHAnsi"/>
                <w:b/>
                <w:bCs/>
                <w:color w:val="31849B" w:themeColor="accent5" w:themeShade="BF"/>
                <w:spacing w:val="-2"/>
                <w:sz w:val="18"/>
                <w:szCs w:val="18"/>
                <w:lang w:val="fr-FR"/>
              </w:rPr>
            </w:pPr>
          </w:p>
          <w:p w14:paraId="1C05792E" w14:textId="77777777" w:rsidR="00C76672" w:rsidRPr="008161AB" w:rsidRDefault="00C76672" w:rsidP="00FE1605">
            <w:pPr>
              <w:pStyle w:val="Paragraphedeliste"/>
              <w:widowControl w:val="0"/>
              <w:numPr>
                <w:ilvl w:val="0"/>
                <w:numId w:val="34"/>
              </w:numPr>
              <w:tabs>
                <w:tab w:val="left" w:pos="606"/>
              </w:tabs>
              <w:autoSpaceDE w:val="0"/>
              <w:autoSpaceDN w:val="0"/>
              <w:spacing w:after="0" w:line="240" w:lineRule="auto"/>
              <w:rPr>
                <w:rFonts w:asciiTheme="majorHAnsi" w:hAnsiTheme="majorHAnsi" w:cstheme="majorHAnsi"/>
                <w:sz w:val="18"/>
                <w:szCs w:val="18"/>
              </w:rPr>
            </w:pPr>
            <w:r w:rsidRPr="008161AB">
              <w:rPr>
                <w:rFonts w:asciiTheme="majorHAnsi" w:hAnsiTheme="majorHAnsi" w:cstheme="majorHAnsi"/>
                <w:sz w:val="18"/>
                <w:szCs w:val="18"/>
              </w:rPr>
              <w:t>Orientations du programme</w:t>
            </w:r>
          </w:p>
          <w:p w14:paraId="19069B6D" w14:textId="77777777" w:rsidR="00C76672" w:rsidRPr="008161AB" w:rsidRDefault="00C76672" w:rsidP="00FE1605">
            <w:pPr>
              <w:pStyle w:val="Paragraphedeliste"/>
              <w:widowControl w:val="0"/>
              <w:numPr>
                <w:ilvl w:val="0"/>
                <w:numId w:val="34"/>
              </w:numPr>
              <w:tabs>
                <w:tab w:val="left" w:pos="606"/>
              </w:tabs>
              <w:autoSpaceDE w:val="0"/>
              <w:autoSpaceDN w:val="0"/>
              <w:spacing w:after="0" w:line="240" w:lineRule="auto"/>
              <w:rPr>
                <w:rFonts w:asciiTheme="majorHAnsi" w:hAnsiTheme="majorHAnsi" w:cstheme="majorHAnsi"/>
                <w:sz w:val="18"/>
                <w:szCs w:val="18"/>
                <w:lang w:val="fr-CA"/>
              </w:rPr>
            </w:pPr>
            <w:r w:rsidRPr="008161AB">
              <w:rPr>
                <w:rFonts w:asciiTheme="majorHAnsi" w:hAnsiTheme="majorHAnsi" w:cstheme="majorHAnsi"/>
                <w:sz w:val="18"/>
                <w:szCs w:val="18"/>
                <w:lang w:val="fr-CA"/>
              </w:rPr>
              <w:t>Structure du programme et des cours de francisation</w:t>
            </w:r>
          </w:p>
          <w:p w14:paraId="2D85638A" w14:textId="77777777" w:rsidR="00C76672" w:rsidRPr="008161AB" w:rsidRDefault="00C76672" w:rsidP="00FE1605">
            <w:pPr>
              <w:pStyle w:val="Paragraphedeliste"/>
              <w:widowControl w:val="0"/>
              <w:numPr>
                <w:ilvl w:val="0"/>
                <w:numId w:val="34"/>
              </w:numPr>
              <w:tabs>
                <w:tab w:val="left" w:pos="606"/>
              </w:tabs>
              <w:autoSpaceDE w:val="0"/>
              <w:autoSpaceDN w:val="0"/>
              <w:spacing w:after="0" w:line="240" w:lineRule="auto"/>
              <w:rPr>
                <w:rFonts w:asciiTheme="majorHAnsi" w:hAnsiTheme="majorHAnsi" w:cstheme="majorHAnsi"/>
                <w:sz w:val="18"/>
                <w:szCs w:val="18"/>
              </w:rPr>
            </w:pPr>
            <w:r w:rsidRPr="008161AB">
              <w:rPr>
                <w:rFonts w:asciiTheme="majorHAnsi" w:hAnsiTheme="majorHAnsi" w:cstheme="majorHAnsi"/>
                <w:sz w:val="18"/>
                <w:szCs w:val="18"/>
              </w:rPr>
              <w:t xml:space="preserve">Programme de langue par </w:t>
            </w:r>
            <w:proofErr w:type="spellStart"/>
            <w:r w:rsidRPr="008161AB">
              <w:rPr>
                <w:rFonts w:asciiTheme="majorHAnsi" w:hAnsiTheme="majorHAnsi" w:cstheme="majorHAnsi"/>
                <w:sz w:val="18"/>
                <w:szCs w:val="18"/>
              </w:rPr>
              <w:t>compétences</w:t>
            </w:r>
            <w:proofErr w:type="spellEnd"/>
          </w:p>
          <w:p w14:paraId="71486EC9" w14:textId="77777777" w:rsidR="00C76672" w:rsidRPr="008161AB" w:rsidRDefault="00C76672" w:rsidP="00FE1605">
            <w:pPr>
              <w:pStyle w:val="Paragraphedeliste"/>
              <w:widowControl w:val="0"/>
              <w:numPr>
                <w:ilvl w:val="0"/>
                <w:numId w:val="34"/>
              </w:numPr>
              <w:tabs>
                <w:tab w:val="left" w:pos="606"/>
              </w:tabs>
              <w:autoSpaceDE w:val="0"/>
              <w:autoSpaceDN w:val="0"/>
              <w:spacing w:after="0" w:line="240" w:lineRule="auto"/>
              <w:rPr>
                <w:rFonts w:asciiTheme="majorHAnsi" w:hAnsiTheme="majorHAnsi" w:cstheme="majorHAnsi"/>
                <w:sz w:val="18"/>
                <w:szCs w:val="18"/>
              </w:rPr>
            </w:pPr>
            <w:proofErr w:type="spellStart"/>
            <w:r w:rsidRPr="008161AB">
              <w:rPr>
                <w:rFonts w:asciiTheme="majorHAnsi" w:hAnsiTheme="majorHAnsi" w:cstheme="majorHAnsi"/>
                <w:sz w:val="18"/>
                <w:szCs w:val="18"/>
              </w:rPr>
              <w:t>Présentation</w:t>
            </w:r>
            <w:proofErr w:type="spellEnd"/>
            <w:r w:rsidRPr="008161AB">
              <w:rPr>
                <w:rFonts w:asciiTheme="majorHAnsi" w:hAnsiTheme="majorHAnsi" w:cstheme="majorHAnsi"/>
                <w:sz w:val="18"/>
                <w:szCs w:val="18"/>
              </w:rPr>
              <w:t xml:space="preserve"> des cours</w:t>
            </w:r>
          </w:p>
          <w:p w14:paraId="02CF0411" w14:textId="77777777" w:rsidR="00C76672" w:rsidRPr="008161AB" w:rsidRDefault="00C76672" w:rsidP="00FE1605">
            <w:pPr>
              <w:pStyle w:val="Paragraphedeliste"/>
              <w:widowControl w:val="0"/>
              <w:numPr>
                <w:ilvl w:val="0"/>
                <w:numId w:val="34"/>
              </w:numPr>
              <w:tabs>
                <w:tab w:val="left" w:pos="606"/>
              </w:tabs>
              <w:autoSpaceDE w:val="0"/>
              <w:autoSpaceDN w:val="0"/>
              <w:spacing w:after="0" w:line="240" w:lineRule="auto"/>
              <w:rPr>
                <w:rFonts w:asciiTheme="majorHAnsi" w:hAnsiTheme="majorHAnsi" w:cstheme="majorHAnsi"/>
                <w:sz w:val="18"/>
                <w:szCs w:val="18"/>
                <w:lang w:val="fr-CA"/>
              </w:rPr>
            </w:pPr>
            <w:r w:rsidRPr="008161AB">
              <w:rPr>
                <w:rFonts w:asciiTheme="majorHAnsi" w:hAnsiTheme="majorHAnsi" w:cstheme="majorHAnsi"/>
                <w:sz w:val="18"/>
                <w:szCs w:val="18"/>
                <w:lang w:val="fr-CA"/>
              </w:rPr>
              <w:t>Repères socioculturels, la compétence interculturelle et les valeurs communes au stade débutant</w:t>
            </w:r>
          </w:p>
          <w:p w14:paraId="5ADBBB25" w14:textId="77777777" w:rsidR="00C76672" w:rsidRPr="008161AB" w:rsidRDefault="00C76672" w:rsidP="00FE1605">
            <w:pPr>
              <w:pStyle w:val="Paragraphedeliste"/>
              <w:widowControl w:val="0"/>
              <w:numPr>
                <w:ilvl w:val="0"/>
                <w:numId w:val="34"/>
              </w:numPr>
              <w:tabs>
                <w:tab w:val="left" w:pos="606"/>
              </w:tabs>
              <w:autoSpaceDE w:val="0"/>
              <w:autoSpaceDN w:val="0"/>
              <w:spacing w:after="0" w:line="240" w:lineRule="auto"/>
              <w:rPr>
                <w:rFonts w:asciiTheme="majorHAnsi" w:hAnsiTheme="majorHAnsi" w:cstheme="majorHAnsi"/>
                <w:sz w:val="18"/>
                <w:szCs w:val="18"/>
                <w:lang w:val="fr-CA"/>
              </w:rPr>
            </w:pPr>
            <w:r w:rsidRPr="008161AB">
              <w:rPr>
                <w:rFonts w:asciiTheme="majorHAnsi" w:hAnsiTheme="majorHAnsi" w:cstheme="majorHAnsi"/>
                <w:sz w:val="18"/>
                <w:szCs w:val="18"/>
                <w:lang w:val="fr-CA"/>
              </w:rPr>
              <w:t>Repères socioculturels, la compétence interculturelle et les valeurs communes au stade intermédiaire</w:t>
            </w:r>
          </w:p>
          <w:p w14:paraId="3AA75269" w14:textId="77777777" w:rsidR="00C76672" w:rsidRPr="008161AB" w:rsidRDefault="00C76672" w:rsidP="00FE1605">
            <w:pPr>
              <w:pStyle w:val="Paragraphedeliste"/>
              <w:widowControl w:val="0"/>
              <w:numPr>
                <w:ilvl w:val="0"/>
                <w:numId w:val="34"/>
              </w:numPr>
              <w:tabs>
                <w:tab w:val="left" w:pos="606"/>
              </w:tabs>
              <w:autoSpaceDE w:val="0"/>
              <w:autoSpaceDN w:val="0"/>
              <w:spacing w:after="0" w:line="240" w:lineRule="auto"/>
              <w:rPr>
                <w:rFonts w:asciiTheme="majorHAnsi" w:hAnsiTheme="majorHAnsi" w:cstheme="majorHAnsi"/>
                <w:sz w:val="18"/>
                <w:szCs w:val="18"/>
                <w:lang w:val="fr-CA"/>
              </w:rPr>
            </w:pPr>
            <w:r w:rsidRPr="008161AB">
              <w:rPr>
                <w:rFonts w:asciiTheme="majorHAnsi" w:hAnsiTheme="majorHAnsi" w:cstheme="majorHAnsi"/>
                <w:sz w:val="18"/>
                <w:szCs w:val="18"/>
                <w:lang w:val="fr-CA"/>
              </w:rPr>
              <w:t>Tableaux de concordance des temps</w:t>
            </w:r>
          </w:p>
          <w:p w14:paraId="40115A11" w14:textId="77777777" w:rsidR="00C76672" w:rsidRPr="008161AB" w:rsidRDefault="00C76672" w:rsidP="00FE1605">
            <w:pPr>
              <w:pStyle w:val="Paragraphedeliste"/>
              <w:widowControl w:val="0"/>
              <w:numPr>
                <w:ilvl w:val="0"/>
                <w:numId w:val="34"/>
              </w:numPr>
              <w:tabs>
                <w:tab w:val="left" w:pos="606"/>
              </w:tabs>
              <w:autoSpaceDE w:val="0"/>
              <w:autoSpaceDN w:val="0"/>
              <w:spacing w:after="0" w:line="240" w:lineRule="auto"/>
              <w:rPr>
                <w:rFonts w:asciiTheme="majorHAnsi" w:hAnsiTheme="majorHAnsi" w:cstheme="majorHAnsi"/>
                <w:sz w:val="18"/>
                <w:szCs w:val="18"/>
                <w:lang w:val="fr-CA"/>
              </w:rPr>
            </w:pPr>
            <w:r w:rsidRPr="008161AB">
              <w:rPr>
                <w:rFonts w:asciiTheme="majorHAnsi" w:hAnsiTheme="majorHAnsi" w:cstheme="majorHAnsi"/>
                <w:sz w:val="18"/>
                <w:szCs w:val="18"/>
                <w:lang w:val="fr-CA"/>
              </w:rPr>
              <w:t>Système phonétique de la langue française</w:t>
            </w:r>
          </w:p>
          <w:p w14:paraId="74B9026F" w14:textId="77777777" w:rsidR="00C76672" w:rsidRPr="008161AB" w:rsidRDefault="00C76672" w:rsidP="00FE1605">
            <w:pPr>
              <w:pStyle w:val="Paragraphedeliste"/>
              <w:widowControl w:val="0"/>
              <w:numPr>
                <w:ilvl w:val="0"/>
                <w:numId w:val="34"/>
              </w:numPr>
              <w:tabs>
                <w:tab w:val="left" w:pos="606"/>
              </w:tabs>
              <w:autoSpaceDE w:val="0"/>
              <w:autoSpaceDN w:val="0"/>
              <w:spacing w:after="0" w:line="240" w:lineRule="auto"/>
              <w:rPr>
                <w:rFonts w:asciiTheme="majorHAnsi" w:hAnsiTheme="majorHAnsi" w:cstheme="majorHAnsi"/>
                <w:sz w:val="18"/>
                <w:szCs w:val="18"/>
                <w:lang w:val="fr-CA"/>
              </w:rPr>
            </w:pPr>
            <w:r w:rsidRPr="008161AB">
              <w:rPr>
                <w:rFonts w:asciiTheme="majorHAnsi" w:hAnsiTheme="majorHAnsi" w:cstheme="majorHAnsi"/>
                <w:sz w:val="18"/>
                <w:szCs w:val="18"/>
                <w:lang w:val="fr-CA"/>
              </w:rPr>
              <w:t>Correspondances entre phonèmes et graphèmes</w:t>
            </w:r>
          </w:p>
          <w:p w14:paraId="789F485E" w14:textId="77777777" w:rsidR="00C76672" w:rsidRPr="00181F42" w:rsidRDefault="00C76672" w:rsidP="00FE1605">
            <w:pPr>
              <w:pStyle w:val="Paragraphedeliste"/>
              <w:widowControl w:val="0"/>
              <w:numPr>
                <w:ilvl w:val="0"/>
                <w:numId w:val="34"/>
              </w:numPr>
              <w:tabs>
                <w:tab w:val="left" w:pos="606"/>
              </w:tabs>
              <w:autoSpaceDE w:val="0"/>
              <w:autoSpaceDN w:val="0"/>
              <w:spacing w:after="0" w:line="240" w:lineRule="auto"/>
              <w:rPr>
                <w:rFonts w:asciiTheme="majorHAnsi" w:eastAsia="Arial" w:hAnsiTheme="majorHAnsi" w:cstheme="majorHAnsi"/>
                <w:b/>
                <w:bCs/>
                <w:color w:val="31849B" w:themeColor="accent5" w:themeShade="BF"/>
                <w:sz w:val="18"/>
                <w:szCs w:val="18"/>
                <w:lang w:val="fr-CA"/>
              </w:rPr>
            </w:pPr>
            <w:proofErr w:type="spellStart"/>
            <w:r w:rsidRPr="008161AB">
              <w:rPr>
                <w:rFonts w:asciiTheme="majorHAnsi" w:hAnsiTheme="majorHAnsi" w:cstheme="majorHAnsi"/>
                <w:sz w:val="18"/>
                <w:szCs w:val="18"/>
              </w:rPr>
              <w:t>Glossaire</w:t>
            </w:r>
            <w:proofErr w:type="spellEnd"/>
          </w:p>
          <w:p w14:paraId="11A83BA8" w14:textId="77777777" w:rsidR="00C76672" w:rsidRDefault="00C76672" w:rsidP="00D251BA">
            <w:pPr>
              <w:widowControl w:val="0"/>
              <w:tabs>
                <w:tab w:val="left" w:pos="606"/>
              </w:tabs>
              <w:autoSpaceDE w:val="0"/>
              <w:autoSpaceDN w:val="0"/>
              <w:spacing w:after="0" w:line="240" w:lineRule="auto"/>
              <w:rPr>
                <w:rFonts w:asciiTheme="majorHAnsi" w:eastAsia="Arial" w:hAnsiTheme="majorHAnsi" w:cstheme="majorHAnsi"/>
                <w:b/>
                <w:bCs/>
                <w:color w:val="31849B" w:themeColor="accent5" w:themeShade="BF"/>
                <w:sz w:val="18"/>
                <w:szCs w:val="18"/>
                <w:lang w:val="fr-CA"/>
              </w:rPr>
            </w:pPr>
          </w:p>
          <w:p w14:paraId="4F91C77E" w14:textId="2563F343" w:rsidR="0055377B" w:rsidRPr="00966395" w:rsidRDefault="00C76672" w:rsidP="00F64295">
            <w:pPr>
              <w:pStyle w:val="Paragraphedeliste"/>
              <w:widowControl w:val="0"/>
              <w:numPr>
                <w:ilvl w:val="0"/>
                <w:numId w:val="18"/>
              </w:numPr>
              <w:tabs>
                <w:tab w:val="left" w:pos="1327"/>
              </w:tabs>
              <w:autoSpaceDE w:val="0"/>
              <w:autoSpaceDN w:val="0"/>
              <w:spacing w:after="0" w:line="240" w:lineRule="auto"/>
              <w:rPr>
                <w:rFonts w:asciiTheme="majorHAnsi" w:eastAsia="Arial" w:hAnsiTheme="majorHAnsi" w:cstheme="majorHAnsi"/>
                <w:b/>
                <w:bCs/>
                <w:color w:val="709FDB" w:themeColor="text2" w:themeTint="80"/>
                <w:sz w:val="18"/>
                <w:szCs w:val="18"/>
                <w:lang w:val="fr-FR"/>
              </w:rPr>
            </w:pPr>
            <w:r w:rsidRPr="000F0F1C">
              <w:rPr>
                <w:rFonts w:asciiTheme="majorHAnsi" w:eastAsia="Arial" w:hAnsiTheme="majorHAnsi" w:cstheme="majorHAnsi"/>
                <w:b/>
                <w:bCs/>
                <w:color w:val="709FDB" w:themeColor="text2" w:themeTint="80"/>
                <w:sz w:val="18"/>
                <w:szCs w:val="18"/>
                <w:lang w:val="fr-FR"/>
              </w:rPr>
              <w:t>Rôle</w:t>
            </w:r>
            <w:r w:rsidRPr="000F0F1C">
              <w:rPr>
                <w:rFonts w:asciiTheme="majorHAnsi" w:eastAsia="Arial" w:hAnsiTheme="majorHAnsi" w:cstheme="majorHAnsi"/>
                <w:b/>
                <w:bCs/>
                <w:color w:val="709FDB" w:themeColor="text2" w:themeTint="80"/>
                <w:spacing w:val="-5"/>
                <w:sz w:val="18"/>
                <w:szCs w:val="18"/>
                <w:lang w:val="fr-FR"/>
              </w:rPr>
              <w:t xml:space="preserve"> </w:t>
            </w:r>
            <w:r w:rsidRPr="000F0F1C">
              <w:rPr>
                <w:rFonts w:asciiTheme="majorHAnsi" w:eastAsia="Arial" w:hAnsiTheme="majorHAnsi" w:cstheme="majorHAnsi"/>
                <w:b/>
                <w:bCs/>
                <w:color w:val="709FDB" w:themeColor="text2" w:themeTint="80"/>
                <w:sz w:val="18"/>
                <w:szCs w:val="18"/>
                <w:lang w:val="fr-FR"/>
              </w:rPr>
              <w:t>des</w:t>
            </w:r>
            <w:r w:rsidRPr="000F0F1C">
              <w:rPr>
                <w:rFonts w:asciiTheme="majorHAnsi" w:eastAsia="Arial" w:hAnsiTheme="majorHAnsi" w:cstheme="majorHAnsi"/>
                <w:b/>
                <w:bCs/>
                <w:color w:val="709FDB" w:themeColor="text2" w:themeTint="80"/>
                <w:spacing w:val="-4"/>
                <w:sz w:val="18"/>
                <w:szCs w:val="18"/>
                <w:lang w:val="fr-FR"/>
              </w:rPr>
              <w:t xml:space="preserve"> </w:t>
            </w:r>
            <w:r w:rsidRPr="000F0F1C">
              <w:rPr>
                <w:rFonts w:asciiTheme="majorHAnsi" w:eastAsia="Arial" w:hAnsiTheme="majorHAnsi" w:cstheme="majorHAnsi"/>
                <w:b/>
                <w:bCs/>
                <w:color w:val="709FDB" w:themeColor="text2" w:themeTint="80"/>
                <w:sz w:val="18"/>
                <w:szCs w:val="18"/>
                <w:lang w:val="fr-FR"/>
              </w:rPr>
              <w:t>acteurs</w:t>
            </w:r>
            <w:r w:rsidRPr="000F0F1C">
              <w:rPr>
                <w:rFonts w:asciiTheme="majorHAnsi" w:eastAsia="Arial" w:hAnsiTheme="majorHAnsi" w:cstheme="majorHAnsi"/>
                <w:b/>
                <w:bCs/>
                <w:color w:val="709FDB" w:themeColor="text2" w:themeTint="80"/>
                <w:spacing w:val="-5"/>
                <w:sz w:val="18"/>
                <w:szCs w:val="18"/>
                <w:lang w:val="fr-FR"/>
              </w:rPr>
              <w:t xml:space="preserve"> </w:t>
            </w:r>
            <w:r w:rsidRPr="000F0F1C">
              <w:rPr>
                <w:rFonts w:asciiTheme="majorHAnsi" w:eastAsia="Arial" w:hAnsiTheme="majorHAnsi" w:cstheme="majorHAnsi"/>
                <w:b/>
                <w:bCs/>
                <w:color w:val="709FDB" w:themeColor="text2" w:themeTint="80"/>
                <w:spacing w:val="-2"/>
                <w:sz w:val="18"/>
                <w:szCs w:val="18"/>
                <w:lang w:val="fr-FR"/>
              </w:rPr>
              <w:t>éducatifs</w:t>
            </w:r>
            <w:r w:rsidR="00767975">
              <w:rPr>
                <w:rStyle w:val="Appelnotedebasdep"/>
                <w:rFonts w:asciiTheme="majorHAnsi" w:eastAsia="Arial" w:hAnsiTheme="majorHAnsi" w:cstheme="majorHAnsi"/>
                <w:b/>
                <w:bCs/>
                <w:color w:val="709FDB" w:themeColor="text2" w:themeTint="80"/>
                <w:spacing w:val="-2"/>
                <w:sz w:val="18"/>
                <w:szCs w:val="18"/>
                <w:lang w:val="fr-FR"/>
              </w:rPr>
              <w:footnoteReference w:id="12"/>
            </w:r>
          </w:p>
          <w:p w14:paraId="79F53382" w14:textId="77777777" w:rsidR="00966395" w:rsidRPr="00F64295" w:rsidRDefault="00966395" w:rsidP="00F64295">
            <w:pPr>
              <w:pStyle w:val="Paragraphedeliste"/>
              <w:widowControl w:val="0"/>
              <w:numPr>
                <w:ilvl w:val="0"/>
                <w:numId w:val="18"/>
              </w:numPr>
              <w:tabs>
                <w:tab w:val="left" w:pos="1327"/>
              </w:tabs>
              <w:autoSpaceDE w:val="0"/>
              <w:autoSpaceDN w:val="0"/>
              <w:spacing w:after="0" w:line="240" w:lineRule="auto"/>
              <w:rPr>
                <w:rFonts w:asciiTheme="majorHAnsi" w:eastAsia="Arial" w:hAnsiTheme="majorHAnsi" w:cstheme="majorHAnsi"/>
                <w:b/>
                <w:bCs/>
                <w:color w:val="709FDB" w:themeColor="text2" w:themeTint="80"/>
                <w:sz w:val="18"/>
                <w:szCs w:val="18"/>
                <w:lang w:val="fr-FR"/>
              </w:rPr>
            </w:pPr>
          </w:p>
          <w:p w14:paraId="7F588297" w14:textId="77777777" w:rsidR="00C76672" w:rsidRPr="008161AB" w:rsidRDefault="00C76672" w:rsidP="00D251BA">
            <w:pPr>
              <w:pStyle w:val="Titre3"/>
              <w:numPr>
                <w:ilvl w:val="0"/>
                <w:numId w:val="0"/>
              </w:numPr>
              <w:rPr>
                <w:rFonts w:asciiTheme="majorHAnsi" w:hAnsiTheme="majorHAnsi" w:cstheme="majorHAnsi"/>
                <w:color w:val="31849B" w:themeColor="accent5" w:themeShade="BF"/>
                <w:sz w:val="18"/>
                <w:szCs w:val="18"/>
                <w:lang w:val="fr-CA"/>
              </w:rPr>
            </w:pPr>
          </w:p>
        </w:tc>
      </w:tr>
      <w:tr w:rsidR="00C76672" w:rsidRPr="008161AB" w14:paraId="69FB7D45" w14:textId="77777777" w:rsidTr="00D251BA">
        <w:tc>
          <w:tcPr>
            <w:tcW w:w="18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2B6522" w14:textId="77777777" w:rsidR="00C76672" w:rsidRPr="00EF04EE" w:rsidRDefault="00C76672" w:rsidP="00D251BA">
            <w:pPr>
              <w:spacing w:after="0"/>
              <w:ind w:right="-147"/>
              <w:jc w:val="center"/>
              <w:rPr>
                <w:rFonts w:asciiTheme="majorHAnsi" w:hAnsiTheme="majorHAnsi"/>
                <w:b/>
                <w:color w:val="215868" w:themeColor="accent5" w:themeShade="80"/>
                <w:sz w:val="18"/>
                <w:szCs w:val="18"/>
              </w:rPr>
            </w:pPr>
            <w:r w:rsidRPr="00EF04EE">
              <w:rPr>
                <w:rFonts w:asciiTheme="majorHAnsi" w:hAnsiTheme="majorHAnsi"/>
                <w:b/>
                <w:color w:val="215868" w:themeColor="accent5" w:themeShade="80"/>
                <w:sz w:val="18"/>
                <w:szCs w:val="18"/>
              </w:rPr>
              <w:t>COURS 11</w:t>
            </w:r>
          </w:p>
          <w:p w14:paraId="6BD37B8D" w14:textId="2C189320" w:rsidR="00C76672" w:rsidRPr="00934A50" w:rsidRDefault="00C76672" w:rsidP="00D251BA">
            <w:pPr>
              <w:spacing w:after="0"/>
              <w:ind w:right="-147"/>
              <w:jc w:val="center"/>
              <w:rPr>
                <w:rFonts w:asciiTheme="majorHAnsi" w:hAnsiTheme="majorHAnsi"/>
                <w:b/>
                <w:bCs/>
                <w:color w:val="00B050"/>
                <w:sz w:val="18"/>
                <w:szCs w:val="18"/>
              </w:rPr>
            </w:pPr>
            <w:r w:rsidRPr="00934A50">
              <w:rPr>
                <w:rFonts w:asciiTheme="majorHAnsi" w:hAnsiTheme="majorHAnsi"/>
                <w:b/>
                <w:bCs/>
                <w:color w:val="00B050"/>
                <w:sz w:val="18"/>
                <w:szCs w:val="18"/>
              </w:rPr>
              <w:t>1</w:t>
            </w:r>
            <w:r w:rsidR="004D46AD" w:rsidRPr="00934A50">
              <w:rPr>
                <w:rFonts w:asciiTheme="majorHAnsi" w:hAnsiTheme="majorHAnsi"/>
                <w:b/>
                <w:bCs/>
                <w:color w:val="00B050"/>
                <w:sz w:val="18"/>
                <w:szCs w:val="18"/>
              </w:rPr>
              <w:t>1</w:t>
            </w:r>
            <w:r w:rsidRPr="00934A50">
              <w:rPr>
                <w:rFonts w:asciiTheme="majorHAnsi" w:hAnsiTheme="majorHAnsi"/>
                <w:b/>
                <w:bCs/>
                <w:color w:val="00B050"/>
                <w:sz w:val="18"/>
                <w:szCs w:val="18"/>
              </w:rPr>
              <w:t xml:space="preserve"> </w:t>
            </w:r>
            <w:proofErr w:type="spellStart"/>
            <w:r w:rsidRPr="00934A50">
              <w:rPr>
                <w:rFonts w:asciiTheme="majorHAnsi" w:hAnsiTheme="majorHAnsi"/>
                <w:b/>
                <w:bCs/>
                <w:color w:val="00B050"/>
                <w:sz w:val="18"/>
                <w:szCs w:val="18"/>
              </w:rPr>
              <w:t>novembre</w:t>
            </w:r>
            <w:proofErr w:type="spellEnd"/>
            <w:r w:rsidRPr="00934A50">
              <w:rPr>
                <w:rFonts w:asciiTheme="majorHAnsi" w:hAnsiTheme="majorHAnsi"/>
                <w:b/>
                <w:bCs/>
                <w:color w:val="00B050"/>
                <w:sz w:val="18"/>
                <w:szCs w:val="18"/>
              </w:rPr>
              <w:t xml:space="preserve"> 20</w:t>
            </w:r>
            <w:r w:rsidR="004D46AD" w:rsidRPr="00934A50">
              <w:rPr>
                <w:rFonts w:asciiTheme="majorHAnsi" w:hAnsiTheme="majorHAnsi"/>
                <w:b/>
                <w:bCs/>
                <w:color w:val="00B050"/>
                <w:sz w:val="18"/>
                <w:szCs w:val="18"/>
              </w:rPr>
              <w:t>25</w:t>
            </w:r>
          </w:p>
          <w:p w14:paraId="2B37D064" w14:textId="77777777" w:rsidR="00C76672" w:rsidRPr="00EF04EE" w:rsidRDefault="00C76672" w:rsidP="00D251BA">
            <w:pPr>
              <w:spacing w:after="0"/>
              <w:ind w:right="-147"/>
              <w:jc w:val="center"/>
              <w:rPr>
                <w:rFonts w:asciiTheme="majorHAnsi" w:hAnsiTheme="majorHAnsi"/>
                <w:sz w:val="18"/>
                <w:szCs w:val="18"/>
              </w:rPr>
            </w:pPr>
          </w:p>
        </w:tc>
        <w:tc>
          <w:tcPr>
            <w:tcW w:w="7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424773" w14:textId="77777777" w:rsidR="00C76672" w:rsidRPr="00174E5E" w:rsidRDefault="00C76672" w:rsidP="00D251BA">
            <w:pPr>
              <w:pStyle w:val="Paragraphedeliste"/>
              <w:spacing w:after="0" w:line="240" w:lineRule="auto"/>
              <w:ind w:left="360"/>
              <w:rPr>
                <w:rFonts w:eastAsia="Arial" w:cs="Calibri"/>
                <w:b/>
                <w:bCs/>
                <w:color w:val="709FDB" w:themeColor="text2" w:themeTint="80"/>
                <w:sz w:val="18"/>
                <w:szCs w:val="18"/>
                <w:lang w:val="fr-FR"/>
              </w:rPr>
            </w:pPr>
          </w:p>
          <w:p w14:paraId="37D34701" w14:textId="0D2C52BA" w:rsidR="00174E5E" w:rsidRPr="0005412C" w:rsidRDefault="00174E5E" w:rsidP="00174E5E">
            <w:pPr>
              <w:pStyle w:val="Titre1"/>
              <w:rPr>
                <w:rFonts w:ascii="Calibri" w:hAnsi="Calibri" w:cs="Calibri"/>
                <w:color w:val="E36C0A" w:themeColor="accent6" w:themeShade="BF"/>
                <w:sz w:val="18"/>
                <w:szCs w:val="18"/>
              </w:rPr>
            </w:pPr>
            <w:r w:rsidRPr="0005412C">
              <w:rPr>
                <w:rFonts w:ascii="Calibri" w:hAnsi="Calibri" w:cs="Calibri"/>
                <w:color w:val="E36C0A" w:themeColor="accent6" w:themeShade="BF"/>
                <w:sz w:val="18"/>
                <w:szCs w:val="18"/>
              </w:rPr>
              <w:t>Consolidation</w:t>
            </w:r>
            <w:r w:rsidRPr="0005412C">
              <w:rPr>
                <w:rFonts w:ascii="Calibri" w:hAnsi="Calibri" w:cs="Calibri"/>
                <w:color w:val="E36C0A" w:themeColor="accent6" w:themeShade="BF"/>
                <w:sz w:val="18"/>
                <w:szCs w:val="18"/>
              </w:rPr>
              <w:t xml:space="preserve"> – cahier de traces</w:t>
            </w:r>
          </w:p>
          <w:p w14:paraId="3CF46708" w14:textId="77777777" w:rsidR="00174E5E" w:rsidRPr="00174E5E" w:rsidRDefault="00174E5E" w:rsidP="00174E5E">
            <w:pPr>
              <w:spacing w:after="0"/>
              <w:rPr>
                <w:lang w:val="fr-FR" w:eastAsia="ar-SA"/>
              </w:rPr>
            </w:pPr>
          </w:p>
          <w:p w14:paraId="6D93F62A" w14:textId="77777777" w:rsidR="00174E5E" w:rsidRPr="00174E5E" w:rsidRDefault="00174E5E" w:rsidP="00174E5E">
            <w:pPr>
              <w:spacing w:line="240" w:lineRule="auto"/>
              <w:rPr>
                <w:rFonts w:cs="Calibri"/>
                <w:sz w:val="18"/>
                <w:szCs w:val="18"/>
                <w:lang w:val="fr-CA"/>
              </w:rPr>
            </w:pPr>
            <w:r w:rsidRPr="00174E5E">
              <w:rPr>
                <w:rFonts w:ascii="Segoe UI Emoji" w:hAnsi="Segoe UI Emoji" w:cs="Segoe UI Emoji"/>
                <w:sz w:val="18"/>
                <w:szCs w:val="18"/>
              </w:rPr>
              <w:t>🎯</w:t>
            </w:r>
            <w:r w:rsidRPr="00174E5E">
              <w:rPr>
                <w:rFonts w:cs="Calibri"/>
                <w:sz w:val="18"/>
                <w:szCs w:val="18"/>
                <w:lang w:val="fr-CA"/>
              </w:rPr>
              <w:t xml:space="preserve"> </w:t>
            </w:r>
            <w:proofErr w:type="gramStart"/>
            <w:r w:rsidRPr="00174E5E">
              <w:rPr>
                <w:rFonts w:cs="Calibri"/>
                <w:sz w:val="18"/>
                <w:szCs w:val="18"/>
                <w:lang w:val="fr-CA"/>
              </w:rPr>
              <w:t>Objectifs :</w:t>
            </w:r>
            <w:proofErr w:type="gramEnd"/>
          </w:p>
          <w:p w14:paraId="60579B12" w14:textId="77777777" w:rsidR="00174E5E" w:rsidRPr="00174E5E" w:rsidRDefault="00174E5E" w:rsidP="00174E5E">
            <w:pPr>
              <w:spacing w:line="240" w:lineRule="auto"/>
              <w:rPr>
                <w:rFonts w:cs="Calibri"/>
                <w:sz w:val="18"/>
                <w:szCs w:val="18"/>
                <w:lang w:val="fr-CA"/>
              </w:rPr>
            </w:pPr>
            <w:r w:rsidRPr="00174E5E">
              <w:rPr>
                <w:rFonts w:cs="Calibri"/>
                <w:sz w:val="18"/>
                <w:szCs w:val="18"/>
                <w:lang w:val="fr-CA"/>
              </w:rPr>
              <w:t>- Préparer la remise finale.</w:t>
            </w:r>
          </w:p>
          <w:p w14:paraId="1BE4FE72" w14:textId="77777777" w:rsidR="00174E5E" w:rsidRPr="00174E5E" w:rsidRDefault="00174E5E" w:rsidP="00174E5E">
            <w:pPr>
              <w:spacing w:line="240" w:lineRule="auto"/>
              <w:rPr>
                <w:rFonts w:cs="Calibri"/>
                <w:sz w:val="18"/>
                <w:szCs w:val="18"/>
                <w:lang w:val="fr-CA"/>
              </w:rPr>
            </w:pPr>
            <w:r w:rsidRPr="00174E5E">
              <w:rPr>
                <w:rFonts w:cs="Calibri"/>
                <w:sz w:val="18"/>
                <w:szCs w:val="18"/>
                <w:lang w:val="fr-CA"/>
              </w:rPr>
              <w:t>- Développer la réflexion critique.</w:t>
            </w:r>
          </w:p>
          <w:p w14:paraId="3B022D63" w14:textId="77777777" w:rsidR="00174E5E" w:rsidRPr="00174E5E" w:rsidRDefault="00174E5E" w:rsidP="00174E5E">
            <w:pPr>
              <w:spacing w:line="240" w:lineRule="auto"/>
              <w:rPr>
                <w:rFonts w:cs="Calibri"/>
                <w:sz w:val="18"/>
                <w:szCs w:val="18"/>
                <w:lang w:val="fr-CA"/>
              </w:rPr>
            </w:pPr>
            <w:r w:rsidRPr="00174E5E">
              <w:rPr>
                <w:rFonts w:ascii="Segoe UI Emoji" w:hAnsi="Segoe UI Emoji" w:cs="Segoe UI Emoji"/>
                <w:sz w:val="18"/>
                <w:szCs w:val="18"/>
              </w:rPr>
              <w:t>🔹</w:t>
            </w:r>
            <w:r w:rsidRPr="00174E5E">
              <w:rPr>
                <w:rFonts w:cs="Calibri"/>
                <w:sz w:val="18"/>
                <w:szCs w:val="18"/>
                <w:lang w:val="fr-CA"/>
              </w:rPr>
              <w:t xml:space="preserve"> </w:t>
            </w:r>
            <w:proofErr w:type="gramStart"/>
            <w:r w:rsidRPr="00174E5E">
              <w:rPr>
                <w:rFonts w:cs="Calibri"/>
                <w:sz w:val="18"/>
                <w:szCs w:val="18"/>
                <w:lang w:val="fr-CA"/>
              </w:rPr>
              <w:t>Activités :</w:t>
            </w:r>
            <w:proofErr w:type="gramEnd"/>
          </w:p>
          <w:p w14:paraId="5D93FDDD" w14:textId="77777777" w:rsidR="00174E5E" w:rsidRPr="00174E5E" w:rsidRDefault="00174E5E" w:rsidP="00174E5E">
            <w:pPr>
              <w:spacing w:line="240" w:lineRule="auto"/>
              <w:rPr>
                <w:rFonts w:cs="Calibri"/>
                <w:sz w:val="18"/>
                <w:szCs w:val="18"/>
                <w:lang w:val="fr-CA"/>
              </w:rPr>
            </w:pPr>
            <w:r w:rsidRPr="00174E5E">
              <w:rPr>
                <w:rFonts w:cs="Calibri"/>
                <w:sz w:val="18"/>
                <w:szCs w:val="18"/>
                <w:lang w:val="fr-CA"/>
              </w:rPr>
              <w:t>- Autoévaluation croisée en binômes avec la grille d’évaluation.</w:t>
            </w:r>
          </w:p>
          <w:p w14:paraId="26C4765D" w14:textId="0DB80B7A" w:rsidR="00174E5E" w:rsidRDefault="00174E5E" w:rsidP="00174E5E">
            <w:pPr>
              <w:spacing w:line="240" w:lineRule="auto"/>
              <w:rPr>
                <w:rFonts w:cs="Calibri"/>
                <w:sz w:val="18"/>
                <w:szCs w:val="18"/>
                <w:lang w:val="fr-CA"/>
              </w:rPr>
            </w:pPr>
            <w:r w:rsidRPr="00174E5E">
              <w:rPr>
                <w:rFonts w:cs="Calibri"/>
                <w:sz w:val="18"/>
                <w:szCs w:val="18"/>
                <w:lang w:val="fr-CA"/>
              </w:rPr>
              <w:t>- Discussion : comment intégrer l’actualité éducative dans les réponses.</w:t>
            </w:r>
          </w:p>
          <w:p w14:paraId="1D2CE993" w14:textId="77777777" w:rsidR="00966395" w:rsidRPr="00174E5E" w:rsidRDefault="00966395" w:rsidP="00966395">
            <w:pPr>
              <w:spacing w:after="0" w:line="240" w:lineRule="auto"/>
              <w:rPr>
                <w:rFonts w:cs="Calibri"/>
                <w:sz w:val="18"/>
                <w:szCs w:val="18"/>
                <w:lang w:val="fr-CA"/>
              </w:rPr>
            </w:pPr>
          </w:p>
          <w:p w14:paraId="64BBC651" w14:textId="77777777" w:rsidR="00C76672" w:rsidRPr="000F0F1C" w:rsidRDefault="00C76672" w:rsidP="00DB2628">
            <w:pPr>
              <w:widowControl w:val="0"/>
              <w:numPr>
                <w:ilvl w:val="0"/>
                <w:numId w:val="16"/>
              </w:numPr>
              <w:tabs>
                <w:tab w:val="left" w:pos="606"/>
                <w:tab w:val="left" w:pos="608"/>
              </w:tabs>
              <w:autoSpaceDE w:val="0"/>
              <w:autoSpaceDN w:val="0"/>
              <w:spacing w:after="0" w:line="240" w:lineRule="auto"/>
              <w:ind w:left="360" w:right="419"/>
              <w:rPr>
                <w:rFonts w:asciiTheme="majorHAnsi" w:eastAsia="Arial" w:hAnsiTheme="majorHAnsi" w:cstheme="majorHAnsi"/>
                <w:b/>
                <w:bCs/>
                <w:color w:val="709FDB" w:themeColor="text2" w:themeTint="80"/>
                <w:sz w:val="18"/>
                <w:szCs w:val="18"/>
                <w:lang w:val="fr-FR"/>
              </w:rPr>
            </w:pPr>
            <w:r w:rsidRPr="000F0F1C">
              <w:rPr>
                <w:rFonts w:asciiTheme="majorHAnsi" w:eastAsia="Arial" w:hAnsiTheme="majorHAnsi" w:cstheme="majorHAnsi"/>
                <w:b/>
                <w:bCs/>
                <w:color w:val="709FDB" w:themeColor="text2" w:themeTint="80"/>
                <w:sz w:val="18"/>
                <w:szCs w:val="18"/>
                <w:lang w:val="fr-FR"/>
              </w:rPr>
              <w:lastRenderedPageBreak/>
              <w:t xml:space="preserve">Familiarisation avec le </w:t>
            </w:r>
            <w:r w:rsidRPr="000F0F1C">
              <w:rPr>
                <w:rFonts w:asciiTheme="majorHAnsi" w:eastAsia="Arial" w:hAnsiTheme="majorHAnsi" w:cstheme="majorHAnsi"/>
                <w:b/>
                <w:bCs/>
                <w:color w:val="709FDB" w:themeColor="text2" w:themeTint="80"/>
                <w:spacing w:val="-2"/>
                <w:sz w:val="18"/>
                <w:szCs w:val="18"/>
                <w:lang w:val="fr-FR"/>
              </w:rPr>
              <w:t>Programme</w:t>
            </w:r>
            <w:r w:rsidRPr="000F0F1C">
              <w:rPr>
                <w:rFonts w:asciiTheme="majorHAnsi" w:eastAsia="Arial" w:hAnsiTheme="majorHAnsi" w:cstheme="majorHAnsi"/>
                <w:b/>
                <w:bCs/>
                <w:color w:val="709FDB" w:themeColor="text2" w:themeTint="80"/>
                <w:spacing w:val="-4"/>
                <w:sz w:val="18"/>
                <w:szCs w:val="18"/>
                <w:lang w:val="fr-FR"/>
              </w:rPr>
              <w:t xml:space="preserve"> </w:t>
            </w:r>
            <w:r w:rsidRPr="000F0F1C">
              <w:rPr>
                <w:rFonts w:asciiTheme="majorHAnsi" w:eastAsia="Arial" w:hAnsiTheme="majorHAnsi" w:cstheme="majorHAnsi"/>
                <w:b/>
                <w:bCs/>
                <w:color w:val="709FDB" w:themeColor="text2" w:themeTint="80"/>
                <w:sz w:val="18"/>
                <w:szCs w:val="18"/>
                <w:lang w:val="fr-FR"/>
              </w:rPr>
              <w:t>de</w:t>
            </w:r>
            <w:r w:rsidRPr="000F0F1C">
              <w:rPr>
                <w:rFonts w:asciiTheme="majorHAnsi" w:eastAsia="Arial" w:hAnsiTheme="majorHAnsi" w:cstheme="majorHAnsi"/>
                <w:b/>
                <w:bCs/>
                <w:color w:val="709FDB" w:themeColor="text2" w:themeTint="80"/>
                <w:spacing w:val="-4"/>
                <w:sz w:val="18"/>
                <w:szCs w:val="18"/>
                <w:lang w:val="fr-FR"/>
              </w:rPr>
              <w:t xml:space="preserve"> </w:t>
            </w:r>
            <w:r w:rsidRPr="000F0F1C">
              <w:rPr>
                <w:rFonts w:asciiTheme="majorHAnsi" w:eastAsia="Arial" w:hAnsiTheme="majorHAnsi" w:cstheme="majorHAnsi"/>
                <w:b/>
                <w:bCs/>
                <w:color w:val="709FDB" w:themeColor="text2" w:themeTint="80"/>
                <w:sz w:val="18"/>
                <w:szCs w:val="18"/>
                <w:lang w:val="fr-FR"/>
              </w:rPr>
              <w:t>formation</w:t>
            </w:r>
            <w:r w:rsidRPr="000F0F1C">
              <w:rPr>
                <w:rFonts w:asciiTheme="majorHAnsi" w:eastAsia="Arial" w:hAnsiTheme="majorHAnsi" w:cstheme="majorHAnsi"/>
                <w:b/>
                <w:bCs/>
                <w:color w:val="709FDB" w:themeColor="text2" w:themeTint="80"/>
                <w:spacing w:val="-4"/>
                <w:sz w:val="18"/>
                <w:szCs w:val="18"/>
                <w:lang w:val="fr-FR"/>
              </w:rPr>
              <w:t xml:space="preserve"> </w:t>
            </w:r>
            <w:r w:rsidRPr="000F0F1C">
              <w:rPr>
                <w:rFonts w:asciiTheme="majorHAnsi" w:eastAsia="Arial" w:hAnsiTheme="majorHAnsi" w:cstheme="majorHAnsi"/>
                <w:b/>
                <w:bCs/>
                <w:color w:val="709FDB" w:themeColor="text2" w:themeTint="80"/>
                <w:sz w:val="18"/>
                <w:szCs w:val="18"/>
                <w:lang w:val="fr-FR"/>
              </w:rPr>
              <w:t>de</w:t>
            </w:r>
            <w:r w:rsidRPr="000F0F1C">
              <w:rPr>
                <w:rFonts w:asciiTheme="majorHAnsi" w:eastAsia="Arial" w:hAnsiTheme="majorHAnsi" w:cstheme="majorHAnsi"/>
                <w:b/>
                <w:bCs/>
                <w:color w:val="709FDB" w:themeColor="text2" w:themeTint="80"/>
                <w:spacing w:val="-2"/>
                <w:sz w:val="18"/>
                <w:szCs w:val="18"/>
                <w:lang w:val="fr-FR"/>
              </w:rPr>
              <w:t xml:space="preserve"> </w:t>
            </w:r>
            <w:r w:rsidRPr="000F0F1C">
              <w:rPr>
                <w:rFonts w:asciiTheme="majorHAnsi" w:eastAsia="Arial" w:hAnsiTheme="majorHAnsi" w:cstheme="majorHAnsi"/>
                <w:b/>
                <w:bCs/>
                <w:color w:val="709FDB" w:themeColor="text2" w:themeTint="80"/>
                <w:sz w:val="18"/>
                <w:szCs w:val="18"/>
                <w:lang w:val="fr-FR"/>
              </w:rPr>
              <w:t>base</w:t>
            </w:r>
            <w:r w:rsidRPr="000F0F1C">
              <w:rPr>
                <w:rFonts w:asciiTheme="majorHAnsi" w:eastAsia="Arial" w:hAnsiTheme="majorHAnsi" w:cstheme="majorHAnsi"/>
                <w:b/>
                <w:bCs/>
                <w:color w:val="709FDB" w:themeColor="text2" w:themeTint="80"/>
                <w:spacing w:val="-4"/>
                <w:sz w:val="18"/>
                <w:szCs w:val="18"/>
                <w:lang w:val="fr-FR"/>
              </w:rPr>
              <w:t xml:space="preserve"> </w:t>
            </w:r>
            <w:r w:rsidRPr="000F0F1C">
              <w:rPr>
                <w:rFonts w:asciiTheme="majorHAnsi" w:eastAsia="Arial" w:hAnsiTheme="majorHAnsi" w:cstheme="majorHAnsi"/>
                <w:b/>
                <w:bCs/>
                <w:color w:val="709FDB" w:themeColor="text2" w:themeTint="80"/>
                <w:sz w:val="18"/>
                <w:szCs w:val="18"/>
                <w:lang w:val="fr-FR"/>
              </w:rPr>
              <w:t>commune</w:t>
            </w:r>
            <w:r w:rsidRPr="000F0F1C">
              <w:rPr>
                <w:rFonts w:asciiTheme="majorHAnsi" w:eastAsia="Arial" w:hAnsiTheme="majorHAnsi" w:cstheme="majorHAnsi"/>
                <w:b/>
                <w:bCs/>
                <w:color w:val="709FDB" w:themeColor="text2" w:themeTint="80"/>
                <w:spacing w:val="-1"/>
                <w:sz w:val="18"/>
                <w:szCs w:val="18"/>
                <w:lang w:val="fr-FR"/>
              </w:rPr>
              <w:t xml:space="preserve"> (</w:t>
            </w:r>
            <w:r w:rsidRPr="000F0F1C">
              <w:rPr>
                <w:rFonts w:asciiTheme="majorHAnsi" w:eastAsia="Arial" w:hAnsiTheme="majorHAnsi" w:cstheme="majorHAnsi"/>
                <w:b/>
                <w:bCs/>
                <w:color w:val="709FDB" w:themeColor="text2" w:themeTint="80"/>
                <w:sz w:val="18"/>
                <w:szCs w:val="18"/>
                <w:lang w:val="fr-FR"/>
              </w:rPr>
              <w:t>Alphabétisation,</w:t>
            </w:r>
            <w:r w:rsidRPr="000F0F1C">
              <w:rPr>
                <w:rFonts w:asciiTheme="majorHAnsi" w:eastAsia="Arial" w:hAnsiTheme="majorHAnsi" w:cstheme="majorHAnsi"/>
                <w:b/>
                <w:bCs/>
                <w:color w:val="709FDB" w:themeColor="text2" w:themeTint="80"/>
                <w:spacing w:val="-3"/>
                <w:sz w:val="18"/>
                <w:szCs w:val="18"/>
                <w:lang w:val="fr-FR"/>
              </w:rPr>
              <w:t xml:space="preserve"> </w:t>
            </w:r>
            <w:r w:rsidRPr="000F0F1C">
              <w:rPr>
                <w:rFonts w:asciiTheme="majorHAnsi" w:eastAsia="Arial" w:hAnsiTheme="majorHAnsi" w:cstheme="majorHAnsi"/>
                <w:b/>
                <w:bCs/>
                <w:color w:val="709FDB" w:themeColor="text2" w:themeTint="80"/>
                <w:sz w:val="18"/>
                <w:szCs w:val="18"/>
                <w:lang w:val="fr-FR"/>
              </w:rPr>
              <w:t>Présecondaire</w:t>
            </w:r>
            <w:r w:rsidRPr="000F0F1C">
              <w:rPr>
                <w:rFonts w:asciiTheme="majorHAnsi" w:eastAsia="Arial" w:hAnsiTheme="majorHAnsi" w:cstheme="majorHAnsi"/>
                <w:b/>
                <w:bCs/>
                <w:color w:val="709FDB" w:themeColor="text2" w:themeTint="80"/>
                <w:spacing w:val="-2"/>
                <w:sz w:val="18"/>
                <w:szCs w:val="18"/>
                <w:lang w:val="fr-FR"/>
              </w:rPr>
              <w:t xml:space="preserve"> </w:t>
            </w:r>
            <w:r w:rsidRPr="000F0F1C">
              <w:rPr>
                <w:rFonts w:asciiTheme="majorHAnsi" w:eastAsia="Arial" w:hAnsiTheme="majorHAnsi" w:cstheme="majorHAnsi"/>
                <w:b/>
                <w:bCs/>
                <w:color w:val="709FDB" w:themeColor="text2" w:themeTint="80"/>
                <w:sz w:val="18"/>
                <w:szCs w:val="18"/>
                <w:lang w:val="fr-FR"/>
              </w:rPr>
              <w:t>et</w:t>
            </w:r>
            <w:r w:rsidRPr="000F0F1C">
              <w:rPr>
                <w:rFonts w:asciiTheme="majorHAnsi" w:eastAsia="Arial" w:hAnsiTheme="majorHAnsi" w:cstheme="majorHAnsi"/>
                <w:b/>
                <w:bCs/>
                <w:color w:val="709FDB" w:themeColor="text2" w:themeTint="80"/>
                <w:spacing w:val="-2"/>
                <w:sz w:val="18"/>
                <w:szCs w:val="18"/>
                <w:lang w:val="fr-FR"/>
              </w:rPr>
              <w:t xml:space="preserve"> </w:t>
            </w:r>
            <w:r w:rsidRPr="000F0F1C">
              <w:rPr>
                <w:rFonts w:asciiTheme="majorHAnsi" w:eastAsia="Arial" w:hAnsiTheme="majorHAnsi" w:cstheme="majorHAnsi"/>
                <w:b/>
                <w:bCs/>
                <w:color w:val="709FDB" w:themeColor="text2" w:themeTint="80"/>
                <w:sz w:val="18"/>
                <w:szCs w:val="18"/>
                <w:lang w:val="fr-FR"/>
              </w:rPr>
              <w:t>Premier cycle du secondaire)</w:t>
            </w:r>
          </w:p>
          <w:p w14:paraId="12B3EC77" w14:textId="77777777" w:rsidR="00C76672" w:rsidRPr="008161AB" w:rsidRDefault="00C76672" w:rsidP="00D251BA">
            <w:pPr>
              <w:widowControl w:val="0"/>
              <w:tabs>
                <w:tab w:val="left" w:pos="606"/>
                <w:tab w:val="left" w:pos="608"/>
              </w:tabs>
              <w:autoSpaceDE w:val="0"/>
              <w:autoSpaceDN w:val="0"/>
              <w:spacing w:after="0" w:line="240" w:lineRule="auto"/>
              <w:ind w:left="360" w:right="419"/>
              <w:rPr>
                <w:rFonts w:asciiTheme="majorHAnsi" w:eastAsia="Arial" w:hAnsiTheme="majorHAnsi" w:cstheme="majorHAnsi"/>
                <w:b/>
                <w:bCs/>
                <w:color w:val="31849B" w:themeColor="accent5" w:themeShade="BF"/>
                <w:sz w:val="18"/>
                <w:szCs w:val="18"/>
                <w:lang w:val="fr-FR"/>
              </w:rPr>
            </w:pPr>
          </w:p>
          <w:p w14:paraId="1B835F4F" w14:textId="77777777" w:rsidR="00C76672" w:rsidRPr="008161AB" w:rsidRDefault="00C76672" w:rsidP="003742E8">
            <w:pPr>
              <w:pStyle w:val="Paragraphedeliste"/>
              <w:widowControl w:val="0"/>
              <w:numPr>
                <w:ilvl w:val="0"/>
                <w:numId w:val="52"/>
              </w:numPr>
              <w:tabs>
                <w:tab w:val="left" w:pos="606"/>
                <w:tab w:val="left" w:pos="608"/>
              </w:tabs>
              <w:autoSpaceDE w:val="0"/>
              <w:autoSpaceDN w:val="0"/>
              <w:spacing w:after="0" w:line="240" w:lineRule="auto"/>
              <w:ind w:right="419"/>
              <w:rPr>
                <w:rFonts w:asciiTheme="majorHAnsi" w:eastAsia="Times New Roman" w:hAnsiTheme="majorHAnsi" w:cstheme="majorHAnsi"/>
                <w:sz w:val="18"/>
                <w:szCs w:val="18"/>
                <w:lang w:val="fr-CA" w:eastAsia="fr-CA"/>
              </w:rPr>
            </w:pPr>
            <w:r w:rsidRPr="008161AB">
              <w:rPr>
                <w:rFonts w:asciiTheme="majorHAnsi" w:eastAsia="Times New Roman" w:hAnsiTheme="majorHAnsi" w:cstheme="majorHAnsi"/>
                <w:sz w:val="18"/>
                <w:szCs w:val="18"/>
                <w:lang w:val="fr-CA" w:eastAsia="fr-CA"/>
              </w:rPr>
              <w:t>Curriculum renouvelé à l’intention des adultes</w:t>
            </w:r>
          </w:p>
          <w:p w14:paraId="19EC1785" w14:textId="77777777" w:rsidR="00C76672" w:rsidRPr="008161AB" w:rsidRDefault="00C76672" w:rsidP="003742E8">
            <w:pPr>
              <w:pStyle w:val="Paragraphedeliste"/>
              <w:widowControl w:val="0"/>
              <w:numPr>
                <w:ilvl w:val="0"/>
                <w:numId w:val="52"/>
              </w:numPr>
              <w:tabs>
                <w:tab w:val="left" w:pos="606"/>
                <w:tab w:val="left" w:pos="608"/>
              </w:tabs>
              <w:autoSpaceDE w:val="0"/>
              <w:autoSpaceDN w:val="0"/>
              <w:spacing w:after="0" w:line="240" w:lineRule="auto"/>
              <w:ind w:right="419"/>
              <w:rPr>
                <w:rFonts w:asciiTheme="majorHAnsi" w:eastAsia="Arial" w:hAnsiTheme="majorHAnsi" w:cstheme="majorHAnsi"/>
                <w:sz w:val="18"/>
                <w:szCs w:val="18"/>
                <w:lang w:val="fr-CA"/>
              </w:rPr>
            </w:pPr>
            <w:r w:rsidRPr="008161AB">
              <w:rPr>
                <w:rFonts w:asciiTheme="majorHAnsi" w:eastAsia="Arial" w:hAnsiTheme="majorHAnsi" w:cstheme="majorHAnsi"/>
                <w:sz w:val="18"/>
                <w:szCs w:val="18"/>
                <w:lang w:val="fr-CA"/>
              </w:rPr>
              <w:t>Domaines généraux de formation</w:t>
            </w:r>
          </w:p>
          <w:p w14:paraId="114EF72D" w14:textId="77777777" w:rsidR="00C76672" w:rsidRPr="008161AB" w:rsidRDefault="00C76672" w:rsidP="003742E8">
            <w:pPr>
              <w:pStyle w:val="Paragraphedeliste"/>
              <w:widowControl w:val="0"/>
              <w:numPr>
                <w:ilvl w:val="0"/>
                <w:numId w:val="52"/>
              </w:numPr>
              <w:tabs>
                <w:tab w:val="left" w:pos="606"/>
                <w:tab w:val="left" w:pos="608"/>
              </w:tabs>
              <w:autoSpaceDE w:val="0"/>
              <w:autoSpaceDN w:val="0"/>
              <w:spacing w:after="0" w:line="240" w:lineRule="auto"/>
              <w:ind w:right="419"/>
              <w:rPr>
                <w:rFonts w:asciiTheme="majorHAnsi" w:eastAsia="Arial" w:hAnsiTheme="majorHAnsi" w:cstheme="majorHAnsi"/>
                <w:sz w:val="18"/>
                <w:szCs w:val="18"/>
                <w:lang w:val="fr-CA"/>
              </w:rPr>
            </w:pPr>
            <w:r w:rsidRPr="008161AB">
              <w:rPr>
                <w:rFonts w:asciiTheme="majorHAnsi" w:eastAsia="Arial" w:hAnsiTheme="majorHAnsi" w:cstheme="majorHAnsi"/>
                <w:sz w:val="18"/>
                <w:szCs w:val="18"/>
                <w:lang w:val="fr-CA"/>
              </w:rPr>
              <w:t>Compétences polyvalentes</w:t>
            </w:r>
          </w:p>
          <w:p w14:paraId="2AE1F81F" w14:textId="77777777" w:rsidR="00B64A9C" w:rsidRDefault="00C76672" w:rsidP="003742E8">
            <w:pPr>
              <w:pStyle w:val="Paragraphedeliste"/>
              <w:widowControl w:val="0"/>
              <w:numPr>
                <w:ilvl w:val="0"/>
                <w:numId w:val="52"/>
              </w:numPr>
              <w:tabs>
                <w:tab w:val="left" w:pos="606"/>
                <w:tab w:val="left" w:pos="608"/>
              </w:tabs>
              <w:autoSpaceDE w:val="0"/>
              <w:autoSpaceDN w:val="0"/>
              <w:spacing w:after="0" w:line="240" w:lineRule="auto"/>
              <w:ind w:right="419"/>
              <w:rPr>
                <w:rFonts w:asciiTheme="majorHAnsi" w:eastAsia="Arial" w:hAnsiTheme="majorHAnsi" w:cstheme="majorHAnsi"/>
                <w:sz w:val="18"/>
                <w:szCs w:val="18"/>
                <w:lang w:val="fr-CA"/>
              </w:rPr>
            </w:pPr>
            <w:r w:rsidRPr="008161AB">
              <w:rPr>
                <w:rFonts w:asciiTheme="majorHAnsi" w:eastAsia="Arial" w:hAnsiTheme="majorHAnsi" w:cstheme="majorHAnsi"/>
                <w:sz w:val="18"/>
                <w:szCs w:val="18"/>
                <w:lang w:val="fr-CA"/>
              </w:rPr>
              <w:t>Domaines d’apprentissage</w:t>
            </w:r>
          </w:p>
          <w:p w14:paraId="1A643FE7" w14:textId="77777777" w:rsidR="00B64A9C" w:rsidRDefault="00B64A9C" w:rsidP="00B64A9C">
            <w:pPr>
              <w:pStyle w:val="Paragraphedeliste"/>
              <w:widowControl w:val="0"/>
              <w:tabs>
                <w:tab w:val="left" w:pos="606"/>
                <w:tab w:val="left" w:pos="608"/>
              </w:tabs>
              <w:autoSpaceDE w:val="0"/>
              <w:autoSpaceDN w:val="0"/>
              <w:spacing w:after="0" w:line="240" w:lineRule="auto"/>
              <w:ind w:left="360" w:right="419"/>
              <w:rPr>
                <w:rFonts w:asciiTheme="majorHAnsi" w:eastAsia="Arial" w:hAnsiTheme="majorHAnsi" w:cstheme="majorHAnsi"/>
                <w:sz w:val="18"/>
                <w:szCs w:val="18"/>
                <w:lang w:val="fr-CA"/>
              </w:rPr>
            </w:pPr>
          </w:p>
          <w:p w14:paraId="1CDD1F03" w14:textId="6BFED944" w:rsidR="00774243" w:rsidRPr="00B64A9C" w:rsidRDefault="00683ADE" w:rsidP="00B64A9C">
            <w:pPr>
              <w:pStyle w:val="Paragraphedeliste"/>
              <w:widowControl w:val="0"/>
              <w:numPr>
                <w:ilvl w:val="0"/>
                <w:numId w:val="35"/>
              </w:numPr>
              <w:tabs>
                <w:tab w:val="left" w:pos="606"/>
                <w:tab w:val="left" w:pos="608"/>
              </w:tabs>
              <w:autoSpaceDE w:val="0"/>
              <w:autoSpaceDN w:val="0"/>
              <w:spacing w:after="0" w:line="240" w:lineRule="auto"/>
              <w:ind w:right="419"/>
              <w:rPr>
                <w:rFonts w:asciiTheme="majorHAnsi" w:eastAsia="Arial" w:hAnsiTheme="majorHAnsi" w:cstheme="majorHAnsi"/>
                <w:sz w:val="18"/>
                <w:szCs w:val="18"/>
                <w:lang w:val="fr-CA"/>
              </w:rPr>
            </w:pPr>
            <w:r w:rsidRPr="00B64A9C">
              <w:rPr>
                <w:rFonts w:asciiTheme="majorHAnsi" w:eastAsia="Arial" w:hAnsiTheme="majorHAnsi" w:cstheme="majorHAnsi"/>
                <w:b/>
                <w:bCs/>
                <w:color w:val="709FDB" w:themeColor="text2" w:themeTint="80"/>
                <w:sz w:val="18"/>
                <w:szCs w:val="18"/>
                <w:lang w:val="fr-FR"/>
              </w:rPr>
              <w:t>Rôle</w:t>
            </w:r>
            <w:r w:rsidRPr="00B64A9C">
              <w:rPr>
                <w:rFonts w:asciiTheme="majorHAnsi" w:eastAsia="Arial" w:hAnsiTheme="majorHAnsi" w:cstheme="majorHAnsi"/>
                <w:b/>
                <w:bCs/>
                <w:color w:val="709FDB" w:themeColor="text2" w:themeTint="80"/>
                <w:spacing w:val="-5"/>
                <w:sz w:val="18"/>
                <w:szCs w:val="18"/>
                <w:lang w:val="fr-FR"/>
              </w:rPr>
              <w:t xml:space="preserve"> </w:t>
            </w:r>
            <w:r w:rsidRPr="00B64A9C">
              <w:rPr>
                <w:rFonts w:asciiTheme="majorHAnsi" w:eastAsia="Arial" w:hAnsiTheme="majorHAnsi" w:cstheme="majorHAnsi"/>
                <w:b/>
                <w:bCs/>
                <w:color w:val="709FDB" w:themeColor="text2" w:themeTint="80"/>
                <w:sz w:val="18"/>
                <w:szCs w:val="18"/>
                <w:lang w:val="fr-FR"/>
              </w:rPr>
              <w:t>des</w:t>
            </w:r>
            <w:r w:rsidRPr="00B64A9C">
              <w:rPr>
                <w:rFonts w:asciiTheme="majorHAnsi" w:eastAsia="Arial" w:hAnsiTheme="majorHAnsi" w:cstheme="majorHAnsi"/>
                <w:b/>
                <w:bCs/>
                <w:color w:val="709FDB" w:themeColor="text2" w:themeTint="80"/>
                <w:spacing w:val="-4"/>
                <w:sz w:val="18"/>
                <w:szCs w:val="18"/>
                <w:lang w:val="fr-FR"/>
              </w:rPr>
              <w:t xml:space="preserve"> </w:t>
            </w:r>
            <w:r w:rsidRPr="00B64A9C">
              <w:rPr>
                <w:rFonts w:asciiTheme="majorHAnsi" w:eastAsia="Arial" w:hAnsiTheme="majorHAnsi" w:cstheme="majorHAnsi"/>
                <w:b/>
                <w:bCs/>
                <w:color w:val="709FDB" w:themeColor="text2" w:themeTint="80"/>
                <w:sz w:val="18"/>
                <w:szCs w:val="18"/>
                <w:lang w:val="fr-FR"/>
              </w:rPr>
              <w:t>acteurs</w:t>
            </w:r>
            <w:r w:rsidRPr="00B64A9C">
              <w:rPr>
                <w:rFonts w:asciiTheme="majorHAnsi" w:eastAsia="Arial" w:hAnsiTheme="majorHAnsi" w:cstheme="majorHAnsi"/>
                <w:b/>
                <w:bCs/>
                <w:color w:val="709FDB" w:themeColor="text2" w:themeTint="80"/>
                <w:spacing w:val="-5"/>
                <w:sz w:val="18"/>
                <w:szCs w:val="18"/>
                <w:lang w:val="fr-FR"/>
              </w:rPr>
              <w:t xml:space="preserve"> </w:t>
            </w:r>
            <w:r w:rsidRPr="00B64A9C">
              <w:rPr>
                <w:rFonts w:asciiTheme="majorHAnsi" w:eastAsia="Arial" w:hAnsiTheme="majorHAnsi" w:cstheme="majorHAnsi"/>
                <w:b/>
                <w:bCs/>
                <w:color w:val="709FDB" w:themeColor="text2" w:themeTint="80"/>
                <w:spacing w:val="-2"/>
                <w:sz w:val="18"/>
                <w:szCs w:val="18"/>
                <w:lang w:val="fr-FR"/>
              </w:rPr>
              <w:t>éducatifs</w:t>
            </w:r>
            <w:r>
              <w:rPr>
                <w:rStyle w:val="Appelnotedebasdep"/>
                <w:rFonts w:asciiTheme="majorHAnsi" w:eastAsia="Arial" w:hAnsiTheme="majorHAnsi" w:cstheme="majorHAnsi"/>
                <w:b/>
                <w:bCs/>
                <w:color w:val="709FDB" w:themeColor="text2" w:themeTint="80"/>
                <w:spacing w:val="-2"/>
                <w:sz w:val="18"/>
                <w:szCs w:val="18"/>
                <w:lang w:val="fr-FR"/>
              </w:rPr>
              <w:footnoteReference w:id="13"/>
            </w:r>
          </w:p>
        </w:tc>
      </w:tr>
      <w:tr w:rsidR="00C76672" w:rsidRPr="008161AB" w14:paraId="5EB1DBF4" w14:textId="77777777" w:rsidTr="00D251BA">
        <w:tc>
          <w:tcPr>
            <w:tcW w:w="18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01AF55" w14:textId="77777777" w:rsidR="00C76672" w:rsidRPr="00EF04EE" w:rsidRDefault="00C76672" w:rsidP="00D251BA">
            <w:pPr>
              <w:spacing w:after="0"/>
              <w:ind w:right="-147"/>
              <w:jc w:val="center"/>
              <w:rPr>
                <w:rFonts w:asciiTheme="majorHAnsi" w:hAnsiTheme="majorHAnsi"/>
                <w:b/>
                <w:color w:val="215868" w:themeColor="accent5" w:themeShade="80"/>
                <w:sz w:val="18"/>
                <w:szCs w:val="18"/>
              </w:rPr>
            </w:pPr>
            <w:r w:rsidRPr="00EF04EE">
              <w:rPr>
                <w:rFonts w:asciiTheme="majorHAnsi" w:hAnsiTheme="majorHAnsi"/>
                <w:b/>
                <w:color w:val="215868" w:themeColor="accent5" w:themeShade="80"/>
                <w:sz w:val="18"/>
                <w:szCs w:val="18"/>
              </w:rPr>
              <w:lastRenderedPageBreak/>
              <w:t>COURS 12</w:t>
            </w:r>
          </w:p>
          <w:p w14:paraId="0BB045F8" w14:textId="30CBB58A" w:rsidR="00C76672" w:rsidRPr="00487E1A" w:rsidRDefault="00C76672" w:rsidP="00D251BA">
            <w:pPr>
              <w:spacing w:after="0"/>
              <w:ind w:right="-147"/>
              <w:jc w:val="center"/>
              <w:rPr>
                <w:rFonts w:asciiTheme="majorHAnsi" w:hAnsiTheme="majorHAnsi"/>
                <w:b/>
                <w:bCs/>
                <w:sz w:val="18"/>
                <w:szCs w:val="18"/>
              </w:rPr>
            </w:pPr>
            <w:r w:rsidRPr="00934A50">
              <w:rPr>
                <w:rFonts w:asciiTheme="majorHAnsi" w:hAnsiTheme="majorHAnsi"/>
                <w:b/>
                <w:bCs/>
                <w:color w:val="00B050"/>
                <w:sz w:val="18"/>
                <w:szCs w:val="18"/>
              </w:rPr>
              <w:t>1</w:t>
            </w:r>
            <w:r w:rsidR="0055377B" w:rsidRPr="00934A50">
              <w:rPr>
                <w:rFonts w:asciiTheme="majorHAnsi" w:hAnsiTheme="majorHAnsi"/>
                <w:b/>
                <w:bCs/>
                <w:color w:val="00B050"/>
                <w:sz w:val="18"/>
                <w:szCs w:val="18"/>
              </w:rPr>
              <w:t>8</w:t>
            </w:r>
            <w:r w:rsidRPr="00934A50">
              <w:rPr>
                <w:rFonts w:asciiTheme="majorHAnsi" w:hAnsiTheme="majorHAnsi"/>
                <w:b/>
                <w:bCs/>
                <w:color w:val="00B050"/>
                <w:sz w:val="18"/>
                <w:szCs w:val="18"/>
              </w:rPr>
              <w:t xml:space="preserve"> </w:t>
            </w:r>
            <w:proofErr w:type="spellStart"/>
            <w:r w:rsidRPr="00934A50">
              <w:rPr>
                <w:rFonts w:asciiTheme="majorHAnsi" w:hAnsiTheme="majorHAnsi"/>
                <w:b/>
                <w:bCs/>
                <w:color w:val="00B050"/>
                <w:sz w:val="18"/>
                <w:szCs w:val="18"/>
              </w:rPr>
              <w:t>novembre</w:t>
            </w:r>
            <w:proofErr w:type="spellEnd"/>
            <w:r w:rsidRPr="00934A50">
              <w:rPr>
                <w:rFonts w:asciiTheme="majorHAnsi" w:hAnsiTheme="majorHAnsi"/>
                <w:b/>
                <w:bCs/>
                <w:color w:val="00B050"/>
                <w:sz w:val="18"/>
                <w:szCs w:val="18"/>
              </w:rPr>
              <w:t xml:space="preserve"> 202</w:t>
            </w:r>
            <w:r w:rsidR="0055377B" w:rsidRPr="00934A50">
              <w:rPr>
                <w:rFonts w:asciiTheme="majorHAnsi" w:hAnsiTheme="majorHAnsi"/>
                <w:b/>
                <w:bCs/>
                <w:color w:val="00B050"/>
                <w:sz w:val="18"/>
                <w:szCs w:val="18"/>
              </w:rPr>
              <w:t>5</w:t>
            </w:r>
          </w:p>
        </w:tc>
        <w:tc>
          <w:tcPr>
            <w:tcW w:w="74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78F8C4" w14:textId="77777777" w:rsidR="00C76672" w:rsidRPr="008161AB" w:rsidRDefault="00C76672" w:rsidP="00D251BA">
            <w:pPr>
              <w:widowControl w:val="0"/>
              <w:tabs>
                <w:tab w:val="left" w:pos="606"/>
              </w:tabs>
              <w:autoSpaceDE w:val="0"/>
              <w:autoSpaceDN w:val="0"/>
              <w:spacing w:after="0" w:line="240" w:lineRule="auto"/>
              <w:rPr>
                <w:rFonts w:asciiTheme="majorHAnsi" w:eastAsia="Arial" w:hAnsiTheme="majorHAnsi" w:cstheme="majorHAnsi"/>
                <w:b/>
                <w:bCs/>
                <w:color w:val="31849B" w:themeColor="accent5" w:themeShade="BF"/>
                <w:sz w:val="18"/>
                <w:szCs w:val="18"/>
                <w:lang w:val="fr-FR"/>
              </w:rPr>
            </w:pPr>
          </w:p>
          <w:p w14:paraId="2FEC1720" w14:textId="77777777" w:rsidR="00C76672" w:rsidRPr="000F0F1C" w:rsidRDefault="00C76672" w:rsidP="00FE1605">
            <w:pPr>
              <w:pStyle w:val="Paragraphedeliste"/>
              <w:numPr>
                <w:ilvl w:val="0"/>
                <w:numId w:val="30"/>
              </w:numPr>
              <w:spacing w:after="0" w:line="240" w:lineRule="auto"/>
              <w:rPr>
                <w:rFonts w:asciiTheme="majorHAnsi" w:eastAsia="Arial" w:hAnsiTheme="majorHAnsi" w:cstheme="majorHAnsi"/>
                <w:b/>
                <w:bCs/>
                <w:color w:val="709FDB" w:themeColor="text2" w:themeTint="80"/>
                <w:sz w:val="18"/>
                <w:szCs w:val="18"/>
                <w:lang w:val="fr-FR"/>
              </w:rPr>
            </w:pPr>
            <w:r w:rsidRPr="000F0F1C">
              <w:rPr>
                <w:rFonts w:asciiTheme="majorHAnsi" w:eastAsia="Arial" w:hAnsiTheme="majorHAnsi" w:cstheme="majorHAnsi"/>
                <w:b/>
                <w:bCs/>
                <w:color w:val="709FDB" w:themeColor="text2" w:themeTint="80"/>
                <w:sz w:val="18"/>
                <w:szCs w:val="18"/>
                <w:lang w:val="fr-FR"/>
              </w:rPr>
              <w:t xml:space="preserve">Familiarisation avec le </w:t>
            </w:r>
            <w:r w:rsidRPr="000F0F1C">
              <w:rPr>
                <w:rFonts w:asciiTheme="majorHAnsi" w:eastAsia="Arial" w:hAnsiTheme="majorHAnsi" w:cstheme="majorHAnsi"/>
                <w:b/>
                <w:bCs/>
                <w:color w:val="709FDB" w:themeColor="text2" w:themeTint="80"/>
                <w:spacing w:val="-2"/>
                <w:sz w:val="18"/>
                <w:szCs w:val="18"/>
                <w:lang w:val="fr-FR"/>
              </w:rPr>
              <w:t>Programme</w:t>
            </w:r>
            <w:r w:rsidRPr="000F0F1C">
              <w:rPr>
                <w:rFonts w:asciiTheme="majorHAnsi" w:eastAsia="Arial" w:hAnsiTheme="majorHAnsi" w:cstheme="majorHAnsi"/>
                <w:b/>
                <w:bCs/>
                <w:color w:val="709FDB" w:themeColor="text2" w:themeTint="80"/>
                <w:spacing w:val="-4"/>
                <w:sz w:val="18"/>
                <w:szCs w:val="18"/>
                <w:lang w:val="fr-FR"/>
              </w:rPr>
              <w:t xml:space="preserve"> </w:t>
            </w:r>
            <w:r w:rsidRPr="000F0F1C">
              <w:rPr>
                <w:rFonts w:asciiTheme="majorHAnsi" w:eastAsia="Arial" w:hAnsiTheme="majorHAnsi" w:cstheme="majorHAnsi"/>
                <w:b/>
                <w:bCs/>
                <w:color w:val="709FDB" w:themeColor="text2" w:themeTint="80"/>
                <w:sz w:val="18"/>
                <w:szCs w:val="18"/>
                <w:lang w:val="fr-FR"/>
              </w:rPr>
              <w:t>de</w:t>
            </w:r>
            <w:r w:rsidRPr="000F0F1C">
              <w:rPr>
                <w:rFonts w:asciiTheme="majorHAnsi" w:eastAsia="Arial" w:hAnsiTheme="majorHAnsi" w:cstheme="majorHAnsi"/>
                <w:b/>
                <w:bCs/>
                <w:color w:val="709FDB" w:themeColor="text2" w:themeTint="80"/>
                <w:spacing w:val="-4"/>
                <w:sz w:val="18"/>
                <w:szCs w:val="18"/>
                <w:lang w:val="fr-FR"/>
              </w:rPr>
              <w:t xml:space="preserve"> </w:t>
            </w:r>
            <w:r w:rsidRPr="000F0F1C">
              <w:rPr>
                <w:rFonts w:asciiTheme="majorHAnsi" w:eastAsia="Arial" w:hAnsiTheme="majorHAnsi" w:cstheme="majorHAnsi"/>
                <w:b/>
                <w:bCs/>
                <w:color w:val="709FDB" w:themeColor="text2" w:themeTint="80"/>
                <w:sz w:val="18"/>
                <w:szCs w:val="18"/>
                <w:lang w:val="fr-FR"/>
              </w:rPr>
              <w:t>formation</w:t>
            </w:r>
            <w:r w:rsidRPr="000F0F1C">
              <w:rPr>
                <w:rFonts w:asciiTheme="majorHAnsi" w:eastAsia="Arial" w:hAnsiTheme="majorHAnsi" w:cstheme="majorHAnsi"/>
                <w:b/>
                <w:bCs/>
                <w:color w:val="709FDB" w:themeColor="text2" w:themeTint="80"/>
                <w:spacing w:val="-2"/>
                <w:sz w:val="18"/>
                <w:szCs w:val="18"/>
                <w:lang w:val="fr-FR"/>
              </w:rPr>
              <w:t xml:space="preserve"> </w:t>
            </w:r>
            <w:r w:rsidRPr="000F0F1C">
              <w:rPr>
                <w:rFonts w:asciiTheme="majorHAnsi" w:eastAsia="Arial" w:hAnsiTheme="majorHAnsi" w:cstheme="majorHAnsi"/>
                <w:b/>
                <w:bCs/>
                <w:color w:val="709FDB" w:themeColor="text2" w:themeTint="80"/>
                <w:sz w:val="18"/>
                <w:szCs w:val="18"/>
                <w:lang w:val="fr-FR"/>
              </w:rPr>
              <w:t>de</w:t>
            </w:r>
            <w:r w:rsidRPr="000F0F1C">
              <w:rPr>
                <w:rFonts w:asciiTheme="majorHAnsi" w:eastAsia="Arial" w:hAnsiTheme="majorHAnsi" w:cstheme="majorHAnsi"/>
                <w:b/>
                <w:bCs/>
                <w:color w:val="709FDB" w:themeColor="text2" w:themeTint="80"/>
                <w:spacing w:val="-2"/>
                <w:sz w:val="18"/>
                <w:szCs w:val="18"/>
                <w:lang w:val="fr-FR"/>
              </w:rPr>
              <w:t xml:space="preserve"> </w:t>
            </w:r>
            <w:r w:rsidRPr="000F0F1C">
              <w:rPr>
                <w:rFonts w:asciiTheme="majorHAnsi" w:eastAsia="Arial" w:hAnsiTheme="majorHAnsi" w:cstheme="majorHAnsi"/>
                <w:b/>
                <w:bCs/>
                <w:color w:val="709FDB" w:themeColor="text2" w:themeTint="80"/>
                <w:sz w:val="18"/>
                <w:szCs w:val="18"/>
                <w:lang w:val="fr-FR"/>
              </w:rPr>
              <w:t>l’école</w:t>
            </w:r>
            <w:r w:rsidRPr="000F0F1C">
              <w:rPr>
                <w:rFonts w:asciiTheme="majorHAnsi" w:eastAsia="Arial" w:hAnsiTheme="majorHAnsi" w:cstheme="majorHAnsi"/>
                <w:b/>
                <w:bCs/>
                <w:color w:val="709FDB" w:themeColor="text2" w:themeTint="80"/>
                <w:spacing w:val="-2"/>
                <w:sz w:val="18"/>
                <w:szCs w:val="18"/>
                <w:lang w:val="fr-FR"/>
              </w:rPr>
              <w:t xml:space="preserve"> </w:t>
            </w:r>
            <w:r w:rsidRPr="000F0F1C">
              <w:rPr>
                <w:rFonts w:asciiTheme="majorHAnsi" w:eastAsia="Arial" w:hAnsiTheme="majorHAnsi" w:cstheme="majorHAnsi"/>
                <w:b/>
                <w:bCs/>
                <w:color w:val="709FDB" w:themeColor="text2" w:themeTint="80"/>
                <w:sz w:val="18"/>
                <w:szCs w:val="18"/>
                <w:lang w:val="fr-FR"/>
              </w:rPr>
              <w:t>québécoise.</w:t>
            </w:r>
            <w:r w:rsidRPr="000F0F1C">
              <w:rPr>
                <w:rFonts w:asciiTheme="majorHAnsi" w:eastAsia="Arial" w:hAnsiTheme="majorHAnsi" w:cstheme="majorHAnsi"/>
                <w:b/>
                <w:bCs/>
                <w:color w:val="709FDB" w:themeColor="text2" w:themeTint="80"/>
                <w:spacing w:val="-3"/>
                <w:sz w:val="18"/>
                <w:szCs w:val="18"/>
                <w:lang w:val="fr-FR"/>
              </w:rPr>
              <w:t xml:space="preserve"> </w:t>
            </w:r>
            <w:r w:rsidRPr="000F0F1C">
              <w:rPr>
                <w:rFonts w:asciiTheme="majorHAnsi" w:eastAsia="Arial" w:hAnsiTheme="majorHAnsi" w:cstheme="majorHAnsi"/>
                <w:b/>
                <w:bCs/>
                <w:color w:val="709FDB" w:themeColor="text2" w:themeTint="80"/>
                <w:sz w:val="18"/>
                <w:szCs w:val="18"/>
                <w:lang w:val="fr-FR"/>
              </w:rPr>
              <w:t>Intégration linguistique scolaire et sociale (Enseignement secondaire)</w:t>
            </w:r>
          </w:p>
          <w:p w14:paraId="0F3FE8A4" w14:textId="77777777" w:rsidR="00C76672" w:rsidRPr="008161AB" w:rsidRDefault="00C76672" w:rsidP="00D251BA">
            <w:pPr>
              <w:spacing w:after="0" w:line="240" w:lineRule="auto"/>
              <w:rPr>
                <w:rFonts w:asciiTheme="majorHAnsi" w:eastAsia="Arial" w:hAnsiTheme="majorHAnsi" w:cstheme="majorHAnsi"/>
                <w:b/>
                <w:bCs/>
                <w:color w:val="31849B" w:themeColor="accent5" w:themeShade="BF"/>
                <w:sz w:val="18"/>
                <w:szCs w:val="18"/>
                <w:lang w:val="fr-FR"/>
              </w:rPr>
            </w:pPr>
          </w:p>
          <w:p w14:paraId="21CC9008" w14:textId="77777777" w:rsidR="00C76672" w:rsidRPr="008161AB" w:rsidRDefault="00C76672" w:rsidP="00FE1605">
            <w:pPr>
              <w:pStyle w:val="Paragraphedeliste"/>
              <w:numPr>
                <w:ilvl w:val="0"/>
                <w:numId w:val="33"/>
              </w:numPr>
              <w:spacing w:after="0" w:line="240" w:lineRule="auto"/>
              <w:rPr>
                <w:rFonts w:asciiTheme="majorHAnsi" w:hAnsiTheme="majorHAnsi" w:cstheme="majorHAnsi"/>
                <w:sz w:val="18"/>
                <w:szCs w:val="18"/>
              </w:rPr>
            </w:pPr>
            <w:proofErr w:type="spellStart"/>
            <w:r w:rsidRPr="008161AB">
              <w:rPr>
                <w:rFonts w:asciiTheme="majorHAnsi" w:hAnsiTheme="majorHAnsi" w:cstheme="majorHAnsi"/>
                <w:sz w:val="18"/>
                <w:szCs w:val="18"/>
              </w:rPr>
              <w:t>Présentation</w:t>
            </w:r>
            <w:proofErr w:type="spellEnd"/>
            <w:r w:rsidRPr="008161AB">
              <w:rPr>
                <w:rFonts w:asciiTheme="majorHAnsi" w:hAnsiTheme="majorHAnsi" w:cstheme="majorHAnsi"/>
                <w:sz w:val="18"/>
                <w:szCs w:val="18"/>
              </w:rPr>
              <w:t xml:space="preserve"> de la discipline</w:t>
            </w:r>
          </w:p>
          <w:p w14:paraId="3FBE3C14" w14:textId="77777777" w:rsidR="00C76672" w:rsidRPr="008161AB" w:rsidRDefault="00C76672" w:rsidP="00FE1605">
            <w:pPr>
              <w:pStyle w:val="Paragraphedeliste"/>
              <w:numPr>
                <w:ilvl w:val="0"/>
                <w:numId w:val="33"/>
              </w:numPr>
              <w:spacing w:after="0" w:line="240" w:lineRule="auto"/>
              <w:rPr>
                <w:rFonts w:asciiTheme="majorHAnsi" w:hAnsiTheme="majorHAnsi" w:cstheme="majorHAnsi"/>
                <w:sz w:val="18"/>
                <w:szCs w:val="18"/>
                <w:lang w:val="fr-CA"/>
              </w:rPr>
            </w:pPr>
            <w:r w:rsidRPr="008161AB">
              <w:rPr>
                <w:rFonts w:asciiTheme="majorHAnsi" w:hAnsiTheme="majorHAnsi" w:cstheme="majorHAnsi"/>
                <w:sz w:val="18"/>
                <w:szCs w:val="18"/>
                <w:lang w:val="fr-CA"/>
              </w:rPr>
              <w:t>Relations entre le programme d’intégration linguistique, scolaire et sociale et les autres éléments du Programme de formation</w:t>
            </w:r>
          </w:p>
          <w:p w14:paraId="00139573" w14:textId="77777777" w:rsidR="00C76672" w:rsidRPr="008161AB" w:rsidRDefault="00C76672" w:rsidP="00FE1605">
            <w:pPr>
              <w:pStyle w:val="Paragraphedeliste"/>
              <w:numPr>
                <w:ilvl w:val="0"/>
                <w:numId w:val="33"/>
              </w:numPr>
              <w:spacing w:after="0" w:line="240" w:lineRule="auto"/>
              <w:rPr>
                <w:rFonts w:asciiTheme="majorHAnsi" w:hAnsiTheme="majorHAnsi" w:cstheme="majorHAnsi"/>
                <w:sz w:val="18"/>
                <w:szCs w:val="18"/>
              </w:rPr>
            </w:pPr>
            <w:proofErr w:type="spellStart"/>
            <w:r w:rsidRPr="008161AB">
              <w:rPr>
                <w:rFonts w:asciiTheme="majorHAnsi" w:hAnsiTheme="majorHAnsi" w:cstheme="majorHAnsi"/>
                <w:sz w:val="18"/>
                <w:szCs w:val="18"/>
              </w:rPr>
              <w:t>Contextes</w:t>
            </w:r>
            <w:proofErr w:type="spellEnd"/>
            <w:r w:rsidRPr="008161AB">
              <w:rPr>
                <w:rFonts w:asciiTheme="majorHAnsi" w:hAnsiTheme="majorHAnsi" w:cstheme="majorHAnsi"/>
                <w:sz w:val="18"/>
                <w:szCs w:val="18"/>
              </w:rPr>
              <w:t xml:space="preserve"> </w:t>
            </w:r>
            <w:proofErr w:type="spellStart"/>
            <w:r w:rsidRPr="008161AB">
              <w:rPr>
                <w:rFonts w:asciiTheme="majorHAnsi" w:hAnsiTheme="majorHAnsi" w:cstheme="majorHAnsi"/>
                <w:sz w:val="18"/>
                <w:szCs w:val="18"/>
              </w:rPr>
              <w:t>organisationnel</w:t>
            </w:r>
            <w:proofErr w:type="spellEnd"/>
            <w:r w:rsidRPr="008161AB">
              <w:rPr>
                <w:rFonts w:asciiTheme="majorHAnsi" w:hAnsiTheme="majorHAnsi" w:cstheme="majorHAnsi"/>
                <w:sz w:val="18"/>
                <w:szCs w:val="18"/>
              </w:rPr>
              <w:t xml:space="preserve"> et </w:t>
            </w:r>
            <w:proofErr w:type="spellStart"/>
            <w:r w:rsidRPr="008161AB">
              <w:rPr>
                <w:rFonts w:asciiTheme="majorHAnsi" w:hAnsiTheme="majorHAnsi" w:cstheme="majorHAnsi"/>
                <w:sz w:val="18"/>
                <w:szCs w:val="18"/>
              </w:rPr>
              <w:t>pédagogique</w:t>
            </w:r>
            <w:proofErr w:type="spellEnd"/>
          </w:p>
          <w:p w14:paraId="0A590983" w14:textId="77777777" w:rsidR="00C76672" w:rsidRPr="008161AB" w:rsidRDefault="00C76672" w:rsidP="00FE1605">
            <w:pPr>
              <w:pStyle w:val="Paragraphedeliste"/>
              <w:numPr>
                <w:ilvl w:val="0"/>
                <w:numId w:val="33"/>
              </w:numPr>
              <w:spacing w:after="0" w:line="240" w:lineRule="auto"/>
              <w:rPr>
                <w:rFonts w:asciiTheme="majorHAnsi" w:hAnsiTheme="majorHAnsi" w:cstheme="majorHAnsi"/>
                <w:sz w:val="18"/>
                <w:szCs w:val="18"/>
                <w:lang w:val="fr-CA"/>
              </w:rPr>
            </w:pPr>
            <w:r w:rsidRPr="008161AB">
              <w:rPr>
                <w:rFonts w:asciiTheme="majorHAnsi" w:hAnsiTheme="majorHAnsi" w:cstheme="majorHAnsi"/>
                <w:sz w:val="18"/>
                <w:szCs w:val="18"/>
                <w:lang w:val="fr-CA"/>
              </w:rPr>
              <w:t>Compétence 1 - Communiquer oralement en français dans des situations variées</w:t>
            </w:r>
          </w:p>
          <w:p w14:paraId="14CEAAEE" w14:textId="77777777" w:rsidR="00C76672" w:rsidRPr="008161AB" w:rsidRDefault="00C76672" w:rsidP="00FE1605">
            <w:pPr>
              <w:pStyle w:val="Paragraphedeliste"/>
              <w:numPr>
                <w:ilvl w:val="0"/>
                <w:numId w:val="33"/>
              </w:numPr>
              <w:spacing w:after="0" w:line="240" w:lineRule="auto"/>
              <w:rPr>
                <w:rFonts w:asciiTheme="majorHAnsi" w:hAnsiTheme="majorHAnsi" w:cstheme="majorHAnsi"/>
                <w:sz w:val="18"/>
                <w:szCs w:val="18"/>
                <w:lang w:val="fr-CA"/>
              </w:rPr>
            </w:pPr>
            <w:r w:rsidRPr="008161AB">
              <w:rPr>
                <w:rFonts w:asciiTheme="majorHAnsi" w:hAnsiTheme="majorHAnsi" w:cstheme="majorHAnsi"/>
                <w:sz w:val="18"/>
                <w:szCs w:val="18"/>
                <w:lang w:val="fr-CA"/>
              </w:rPr>
              <w:t>Compétence 2 - Lire et écrire des textes variés en français</w:t>
            </w:r>
          </w:p>
          <w:p w14:paraId="57802067" w14:textId="77777777" w:rsidR="00C76672" w:rsidRPr="008161AB" w:rsidRDefault="00C76672" w:rsidP="00FE1605">
            <w:pPr>
              <w:pStyle w:val="Paragraphedeliste"/>
              <w:numPr>
                <w:ilvl w:val="0"/>
                <w:numId w:val="33"/>
              </w:numPr>
              <w:spacing w:after="0" w:line="240" w:lineRule="auto"/>
              <w:rPr>
                <w:rFonts w:asciiTheme="majorHAnsi" w:hAnsiTheme="majorHAnsi" w:cstheme="majorHAnsi"/>
                <w:sz w:val="18"/>
                <w:szCs w:val="18"/>
                <w:lang w:val="fr-CA"/>
              </w:rPr>
            </w:pPr>
            <w:r w:rsidRPr="008161AB">
              <w:rPr>
                <w:rFonts w:asciiTheme="majorHAnsi" w:hAnsiTheme="majorHAnsi" w:cstheme="majorHAnsi"/>
                <w:sz w:val="18"/>
                <w:szCs w:val="18"/>
                <w:lang w:val="fr-CA"/>
              </w:rPr>
              <w:t>Compétence 3 - S’intégrer au milieu scolaire et à la société Québécoise</w:t>
            </w:r>
          </w:p>
          <w:p w14:paraId="6968030D" w14:textId="77777777" w:rsidR="00C76672" w:rsidRPr="008161AB" w:rsidRDefault="00C76672" w:rsidP="00FE1605">
            <w:pPr>
              <w:pStyle w:val="Paragraphedeliste"/>
              <w:numPr>
                <w:ilvl w:val="0"/>
                <w:numId w:val="33"/>
              </w:numPr>
              <w:spacing w:after="0" w:line="240" w:lineRule="auto"/>
              <w:rPr>
                <w:rFonts w:asciiTheme="majorHAnsi" w:eastAsia="Arial" w:hAnsiTheme="majorHAnsi" w:cstheme="majorHAnsi"/>
                <w:b/>
                <w:bCs/>
                <w:color w:val="31849B" w:themeColor="accent5" w:themeShade="BF"/>
                <w:sz w:val="18"/>
                <w:szCs w:val="18"/>
                <w:lang w:val="fr-CA"/>
              </w:rPr>
            </w:pPr>
            <w:proofErr w:type="spellStart"/>
            <w:r w:rsidRPr="008161AB">
              <w:rPr>
                <w:rFonts w:asciiTheme="majorHAnsi" w:hAnsiTheme="majorHAnsi" w:cstheme="majorHAnsi"/>
                <w:sz w:val="18"/>
                <w:szCs w:val="18"/>
              </w:rPr>
              <w:t>Contenu</w:t>
            </w:r>
            <w:proofErr w:type="spellEnd"/>
            <w:r w:rsidRPr="008161AB">
              <w:rPr>
                <w:rFonts w:asciiTheme="majorHAnsi" w:hAnsiTheme="majorHAnsi" w:cstheme="majorHAnsi"/>
                <w:sz w:val="18"/>
                <w:szCs w:val="18"/>
              </w:rPr>
              <w:t xml:space="preserve"> de formation</w:t>
            </w:r>
          </w:p>
          <w:p w14:paraId="5649E61C" w14:textId="77777777" w:rsidR="00C76672" w:rsidRDefault="00C76672" w:rsidP="00D251BA">
            <w:pPr>
              <w:pStyle w:val="Paragraphedeliste"/>
              <w:spacing w:after="0" w:line="240" w:lineRule="auto"/>
              <w:ind w:left="360"/>
              <w:rPr>
                <w:rFonts w:asciiTheme="majorHAnsi" w:eastAsia="Arial" w:hAnsiTheme="majorHAnsi" w:cstheme="majorHAnsi"/>
                <w:b/>
                <w:bCs/>
                <w:color w:val="31849B" w:themeColor="accent5" w:themeShade="BF"/>
                <w:sz w:val="18"/>
                <w:szCs w:val="18"/>
                <w:lang w:val="fr-CA"/>
              </w:rPr>
            </w:pPr>
          </w:p>
          <w:p w14:paraId="70D64AA4" w14:textId="604F0482" w:rsidR="00F64295" w:rsidRPr="00CE3279" w:rsidRDefault="00C76672" w:rsidP="00F64295">
            <w:pPr>
              <w:pStyle w:val="Paragraphedeliste"/>
              <w:widowControl w:val="0"/>
              <w:numPr>
                <w:ilvl w:val="0"/>
                <w:numId w:val="18"/>
              </w:numPr>
              <w:tabs>
                <w:tab w:val="left" w:pos="1327"/>
              </w:tabs>
              <w:autoSpaceDE w:val="0"/>
              <w:autoSpaceDN w:val="0"/>
              <w:spacing w:after="0" w:line="240" w:lineRule="auto"/>
              <w:rPr>
                <w:rFonts w:asciiTheme="majorHAnsi" w:eastAsia="Arial" w:hAnsiTheme="majorHAnsi" w:cstheme="majorHAnsi"/>
                <w:b/>
                <w:bCs/>
                <w:color w:val="709FDB" w:themeColor="text2" w:themeTint="80"/>
                <w:sz w:val="18"/>
                <w:szCs w:val="18"/>
                <w:lang w:val="fr-FR"/>
              </w:rPr>
            </w:pPr>
            <w:r w:rsidRPr="000F0F1C">
              <w:rPr>
                <w:rFonts w:asciiTheme="majorHAnsi" w:eastAsia="Arial" w:hAnsiTheme="majorHAnsi" w:cstheme="majorHAnsi"/>
                <w:b/>
                <w:bCs/>
                <w:color w:val="709FDB" w:themeColor="text2" w:themeTint="80"/>
                <w:sz w:val="18"/>
                <w:szCs w:val="18"/>
                <w:lang w:val="fr-FR"/>
              </w:rPr>
              <w:t>Rôle</w:t>
            </w:r>
            <w:r w:rsidRPr="000F0F1C">
              <w:rPr>
                <w:rFonts w:asciiTheme="majorHAnsi" w:eastAsia="Arial" w:hAnsiTheme="majorHAnsi" w:cstheme="majorHAnsi"/>
                <w:b/>
                <w:bCs/>
                <w:color w:val="709FDB" w:themeColor="text2" w:themeTint="80"/>
                <w:spacing w:val="-5"/>
                <w:sz w:val="18"/>
                <w:szCs w:val="18"/>
                <w:lang w:val="fr-FR"/>
              </w:rPr>
              <w:t xml:space="preserve"> </w:t>
            </w:r>
            <w:r w:rsidRPr="000F0F1C">
              <w:rPr>
                <w:rFonts w:asciiTheme="majorHAnsi" w:eastAsia="Arial" w:hAnsiTheme="majorHAnsi" w:cstheme="majorHAnsi"/>
                <w:b/>
                <w:bCs/>
                <w:color w:val="709FDB" w:themeColor="text2" w:themeTint="80"/>
                <w:sz w:val="18"/>
                <w:szCs w:val="18"/>
                <w:lang w:val="fr-FR"/>
              </w:rPr>
              <w:t>des</w:t>
            </w:r>
            <w:r w:rsidRPr="000F0F1C">
              <w:rPr>
                <w:rFonts w:asciiTheme="majorHAnsi" w:eastAsia="Arial" w:hAnsiTheme="majorHAnsi" w:cstheme="majorHAnsi"/>
                <w:b/>
                <w:bCs/>
                <w:color w:val="709FDB" w:themeColor="text2" w:themeTint="80"/>
                <w:spacing w:val="-4"/>
                <w:sz w:val="18"/>
                <w:szCs w:val="18"/>
                <w:lang w:val="fr-FR"/>
              </w:rPr>
              <w:t xml:space="preserve"> </w:t>
            </w:r>
            <w:r w:rsidRPr="000F0F1C">
              <w:rPr>
                <w:rFonts w:asciiTheme="majorHAnsi" w:eastAsia="Arial" w:hAnsiTheme="majorHAnsi" w:cstheme="majorHAnsi"/>
                <w:b/>
                <w:bCs/>
                <w:color w:val="709FDB" w:themeColor="text2" w:themeTint="80"/>
                <w:sz w:val="18"/>
                <w:szCs w:val="18"/>
                <w:lang w:val="fr-FR"/>
              </w:rPr>
              <w:t>acteurs</w:t>
            </w:r>
            <w:r w:rsidRPr="000F0F1C">
              <w:rPr>
                <w:rFonts w:asciiTheme="majorHAnsi" w:eastAsia="Arial" w:hAnsiTheme="majorHAnsi" w:cstheme="majorHAnsi"/>
                <w:b/>
                <w:bCs/>
                <w:color w:val="709FDB" w:themeColor="text2" w:themeTint="80"/>
                <w:spacing w:val="-5"/>
                <w:sz w:val="18"/>
                <w:szCs w:val="18"/>
                <w:lang w:val="fr-FR"/>
              </w:rPr>
              <w:t xml:space="preserve"> </w:t>
            </w:r>
            <w:r w:rsidRPr="000F0F1C">
              <w:rPr>
                <w:rFonts w:asciiTheme="majorHAnsi" w:eastAsia="Arial" w:hAnsiTheme="majorHAnsi" w:cstheme="majorHAnsi"/>
                <w:b/>
                <w:bCs/>
                <w:color w:val="709FDB" w:themeColor="text2" w:themeTint="80"/>
                <w:spacing w:val="-2"/>
                <w:sz w:val="18"/>
                <w:szCs w:val="18"/>
                <w:lang w:val="fr-FR"/>
              </w:rPr>
              <w:t>éducatifs</w:t>
            </w:r>
            <w:r w:rsidR="00683ADE">
              <w:rPr>
                <w:rStyle w:val="Appelnotedebasdep"/>
                <w:rFonts w:asciiTheme="majorHAnsi" w:eastAsia="Arial" w:hAnsiTheme="majorHAnsi" w:cstheme="majorHAnsi"/>
                <w:b/>
                <w:bCs/>
                <w:color w:val="709FDB" w:themeColor="text2" w:themeTint="80"/>
                <w:spacing w:val="-2"/>
                <w:sz w:val="18"/>
                <w:szCs w:val="18"/>
                <w:lang w:val="fr-FR"/>
              </w:rPr>
              <w:footnoteReference w:id="14"/>
            </w:r>
          </w:p>
          <w:p w14:paraId="54ED5646" w14:textId="77777777" w:rsidR="00764DE8" w:rsidRPr="00CE3279" w:rsidRDefault="00764DE8" w:rsidP="00CE3279">
            <w:pPr>
              <w:widowControl w:val="0"/>
              <w:tabs>
                <w:tab w:val="left" w:pos="1327"/>
              </w:tabs>
              <w:autoSpaceDE w:val="0"/>
              <w:autoSpaceDN w:val="0"/>
              <w:spacing w:after="0" w:line="240" w:lineRule="auto"/>
              <w:rPr>
                <w:rFonts w:asciiTheme="majorHAnsi" w:eastAsia="Arial" w:hAnsiTheme="majorHAnsi" w:cstheme="majorHAnsi"/>
                <w:b/>
                <w:bCs/>
                <w:color w:val="709FDB" w:themeColor="text2" w:themeTint="80"/>
                <w:sz w:val="18"/>
                <w:szCs w:val="18"/>
                <w:lang w:val="fr-FR"/>
              </w:rPr>
            </w:pPr>
          </w:p>
          <w:p w14:paraId="6DCCA3B9" w14:textId="77777777" w:rsidR="00C76672" w:rsidRPr="008161AB" w:rsidRDefault="00C76672" w:rsidP="00D251BA">
            <w:pPr>
              <w:pStyle w:val="Paragraphedeliste"/>
              <w:spacing w:after="0" w:line="240" w:lineRule="auto"/>
              <w:ind w:left="360" w:right="-147"/>
              <w:rPr>
                <w:rFonts w:asciiTheme="majorHAnsi" w:hAnsiTheme="majorHAnsi" w:cstheme="majorHAnsi"/>
                <w:sz w:val="18"/>
                <w:szCs w:val="18"/>
                <w:lang w:val="fr-FR"/>
              </w:rPr>
            </w:pPr>
          </w:p>
        </w:tc>
      </w:tr>
      <w:tr w:rsidR="00C76672" w:rsidRPr="003116D2" w14:paraId="055AD981" w14:textId="77777777" w:rsidTr="00D251BA">
        <w:tc>
          <w:tcPr>
            <w:tcW w:w="18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500145" w14:textId="77777777" w:rsidR="00C76672" w:rsidRPr="00EF04EE" w:rsidRDefault="00C76672" w:rsidP="00D251BA">
            <w:pPr>
              <w:spacing w:after="0"/>
              <w:ind w:right="-147"/>
              <w:jc w:val="center"/>
              <w:rPr>
                <w:rFonts w:asciiTheme="majorHAnsi" w:hAnsiTheme="majorHAnsi"/>
                <w:b/>
                <w:color w:val="215868" w:themeColor="accent5" w:themeShade="80"/>
                <w:sz w:val="18"/>
                <w:szCs w:val="18"/>
              </w:rPr>
            </w:pPr>
            <w:r w:rsidRPr="00EF04EE">
              <w:rPr>
                <w:rFonts w:asciiTheme="majorHAnsi" w:hAnsiTheme="majorHAnsi"/>
                <w:b/>
                <w:color w:val="215868" w:themeColor="accent5" w:themeShade="80"/>
                <w:sz w:val="18"/>
                <w:szCs w:val="18"/>
              </w:rPr>
              <w:t>COURS 13</w:t>
            </w:r>
          </w:p>
          <w:p w14:paraId="604DA7E7" w14:textId="0D0957D7" w:rsidR="00C76672" w:rsidRPr="00487E1A" w:rsidRDefault="00C76672" w:rsidP="00D251BA">
            <w:pPr>
              <w:spacing w:after="0"/>
              <w:ind w:right="-147"/>
              <w:jc w:val="center"/>
              <w:rPr>
                <w:rFonts w:asciiTheme="majorHAnsi" w:hAnsiTheme="majorHAnsi"/>
                <w:b/>
                <w:bCs/>
                <w:sz w:val="18"/>
                <w:szCs w:val="18"/>
              </w:rPr>
            </w:pPr>
            <w:r w:rsidRPr="00934A50">
              <w:rPr>
                <w:rFonts w:asciiTheme="majorHAnsi" w:hAnsiTheme="majorHAnsi"/>
                <w:b/>
                <w:bCs/>
                <w:color w:val="00B050"/>
                <w:sz w:val="18"/>
                <w:szCs w:val="18"/>
              </w:rPr>
              <w:t>2</w:t>
            </w:r>
            <w:r w:rsidR="001719B2" w:rsidRPr="00934A50">
              <w:rPr>
                <w:rFonts w:asciiTheme="majorHAnsi" w:hAnsiTheme="majorHAnsi"/>
                <w:b/>
                <w:bCs/>
                <w:color w:val="00B050"/>
                <w:sz w:val="18"/>
                <w:szCs w:val="18"/>
              </w:rPr>
              <w:t>5</w:t>
            </w:r>
            <w:r w:rsidRPr="00934A50">
              <w:rPr>
                <w:rFonts w:asciiTheme="majorHAnsi" w:hAnsiTheme="majorHAnsi"/>
                <w:b/>
                <w:bCs/>
                <w:color w:val="00B050"/>
                <w:sz w:val="18"/>
                <w:szCs w:val="18"/>
              </w:rPr>
              <w:t xml:space="preserve"> </w:t>
            </w:r>
            <w:proofErr w:type="spellStart"/>
            <w:r w:rsidRPr="00934A50">
              <w:rPr>
                <w:rFonts w:asciiTheme="majorHAnsi" w:hAnsiTheme="majorHAnsi"/>
                <w:b/>
                <w:bCs/>
                <w:color w:val="00B050"/>
                <w:sz w:val="18"/>
                <w:szCs w:val="18"/>
              </w:rPr>
              <w:t>novembre</w:t>
            </w:r>
            <w:proofErr w:type="spellEnd"/>
            <w:r w:rsidRPr="00934A50">
              <w:rPr>
                <w:rFonts w:asciiTheme="majorHAnsi" w:hAnsiTheme="majorHAnsi"/>
                <w:b/>
                <w:bCs/>
                <w:color w:val="00B050"/>
                <w:sz w:val="18"/>
                <w:szCs w:val="18"/>
              </w:rPr>
              <w:t xml:space="preserve"> 202</w:t>
            </w:r>
            <w:r w:rsidR="001719B2" w:rsidRPr="00934A50">
              <w:rPr>
                <w:rFonts w:asciiTheme="majorHAnsi" w:hAnsiTheme="majorHAnsi"/>
                <w:b/>
                <w:bCs/>
                <w:color w:val="00B050"/>
                <w:sz w:val="18"/>
                <w:szCs w:val="18"/>
              </w:rPr>
              <w:t>5</w:t>
            </w:r>
          </w:p>
        </w:tc>
        <w:tc>
          <w:tcPr>
            <w:tcW w:w="74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2F4214" w14:textId="77777777" w:rsidR="00C76672" w:rsidRPr="008A28C0" w:rsidRDefault="00C76672" w:rsidP="00D251BA">
            <w:pPr>
              <w:pStyle w:val="Paragraphedeliste"/>
              <w:spacing w:after="0" w:line="240" w:lineRule="auto"/>
              <w:ind w:left="360"/>
              <w:jc w:val="both"/>
              <w:rPr>
                <w:rFonts w:cs="Calibri"/>
                <w:sz w:val="18"/>
                <w:szCs w:val="18"/>
                <w:lang w:val="fr-FR"/>
              </w:rPr>
            </w:pPr>
          </w:p>
          <w:p w14:paraId="1606C818" w14:textId="77777777" w:rsidR="00C76672" w:rsidRPr="000F0F1C" w:rsidRDefault="00C76672" w:rsidP="00DB2628">
            <w:pPr>
              <w:pStyle w:val="Paragraphedeliste"/>
              <w:widowControl w:val="0"/>
              <w:numPr>
                <w:ilvl w:val="0"/>
                <w:numId w:val="23"/>
              </w:numPr>
              <w:tabs>
                <w:tab w:val="left" w:pos="606"/>
                <w:tab w:val="left" w:pos="608"/>
              </w:tabs>
              <w:autoSpaceDE w:val="0"/>
              <w:autoSpaceDN w:val="0"/>
              <w:spacing w:after="0" w:line="240" w:lineRule="auto"/>
              <w:ind w:right="977"/>
              <w:rPr>
                <w:rFonts w:asciiTheme="majorHAnsi" w:eastAsia="Arial" w:hAnsiTheme="majorHAnsi" w:cstheme="majorHAnsi"/>
                <w:color w:val="709FDB" w:themeColor="text2" w:themeTint="80"/>
                <w:sz w:val="18"/>
                <w:szCs w:val="18"/>
                <w:lang w:val="fr-FR"/>
              </w:rPr>
            </w:pPr>
            <w:r w:rsidRPr="000F0F1C">
              <w:rPr>
                <w:rFonts w:asciiTheme="majorHAnsi" w:eastAsia="Arial" w:hAnsiTheme="majorHAnsi" w:cstheme="majorHAnsi"/>
                <w:b/>
                <w:bCs/>
                <w:color w:val="709FDB" w:themeColor="text2" w:themeTint="80"/>
                <w:sz w:val="18"/>
                <w:szCs w:val="18"/>
                <w:lang w:val="fr-FR"/>
              </w:rPr>
              <w:t xml:space="preserve">Synthèse des programmes et parcours : comparaison </w:t>
            </w:r>
          </w:p>
          <w:p w14:paraId="60C16E25" w14:textId="6ECE9013" w:rsidR="00C76672" w:rsidRPr="003116D2" w:rsidRDefault="00C76672" w:rsidP="004C6981">
            <w:pPr>
              <w:pStyle w:val="Paragraphedeliste"/>
              <w:widowControl w:val="0"/>
              <w:numPr>
                <w:ilvl w:val="0"/>
                <w:numId w:val="43"/>
              </w:numPr>
              <w:tabs>
                <w:tab w:val="left" w:pos="606"/>
                <w:tab w:val="left" w:pos="608"/>
              </w:tabs>
              <w:autoSpaceDE w:val="0"/>
              <w:autoSpaceDN w:val="0"/>
              <w:spacing w:after="0" w:line="240" w:lineRule="auto"/>
              <w:ind w:right="419"/>
              <w:rPr>
                <w:rFonts w:asciiTheme="majorHAnsi" w:hAnsiTheme="majorHAnsi" w:cstheme="majorHAnsi"/>
                <w:bCs/>
                <w:sz w:val="18"/>
                <w:szCs w:val="18"/>
                <w:lang w:val="fr-CA"/>
              </w:rPr>
            </w:pPr>
            <w:r w:rsidRPr="003116D2">
              <w:rPr>
                <w:rFonts w:asciiTheme="majorHAnsi" w:hAnsiTheme="majorHAnsi" w:cstheme="majorHAnsi"/>
                <w:bCs/>
                <w:sz w:val="18"/>
                <w:szCs w:val="18"/>
                <w:lang w:val="fr-CA"/>
              </w:rPr>
              <w:t xml:space="preserve">Révision </w:t>
            </w:r>
            <w:r w:rsidR="003116D2" w:rsidRPr="003116D2">
              <w:rPr>
                <w:rFonts w:asciiTheme="majorHAnsi" w:hAnsiTheme="majorHAnsi" w:cstheme="majorHAnsi"/>
                <w:bCs/>
                <w:sz w:val="18"/>
                <w:szCs w:val="18"/>
                <w:lang w:val="fr-CA"/>
              </w:rPr>
              <w:t xml:space="preserve">du cahier de traces et avancement </w:t>
            </w:r>
            <w:r w:rsidR="003116D2">
              <w:rPr>
                <w:rFonts w:asciiTheme="majorHAnsi" w:hAnsiTheme="majorHAnsi" w:cstheme="majorHAnsi"/>
                <w:bCs/>
                <w:sz w:val="18"/>
                <w:szCs w:val="18"/>
                <w:lang w:val="fr-CA"/>
              </w:rPr>
              <w:t>du travail 2</w:t>
            </w:r>
          </w:p>
          <w:p w14:paraId="747FC36B" w14:textId="77777777" w:rsidR="00CE3279" w:rsidRPr="00570025" w:rsidRDefault="00CE3279" w:rsidP="00570025">
            <w:pPr>
              <w:widowControl w:val="0"/>
              <w:tabs>
                <w:tab w:val="left" w:pos="606"/>
                <w:tab w:val="left" w:pos="608"/>
              </w:tabs>
              <w:autoSpaceDE w:val="0"/>
              <w:autoSpaceDN w:val="0"/>
              <w:spacing w:after="0" w:line="240" w:lineRule="auto"/>
              <w:ind w:right="419"/>
              <w:rPr>
                <w:rFonts w:asciiTheme="majorHAnsi" w:hAnsiTheme="majorHAnsi" w:cstheme="majorHAnsi"/>
                <w:bCs/>
                <w:color w:val="31849B" w:themeColor="accent5" w:themeShade="BF"/>
                <w:sz w:val="18"/>
                <w:szCs w:val="18"/>
                <w:lang w:val="fr-CA"/>
              </w:rPr>
            </w:pPr>
          </w:p>
          <w:p w14:paraId="77AB6551" w14:textId="77777777" w:rsidR="00C76672" w:rsidRPr="008161AB" w:rsidRDefault="00C76672" w:rsidP="00D251BA">
            <w:pPr>
              <w:pStyle w:val="Paragraphedeliste"/>
              <w:widowControl w:val="0"/>
              <w:tabs>
                <w:tab w:val="left" w:pos="606"/>
                <w:tab w:val="left" w:pos="608"/>
              </w:tabs>
              <w:autoSpaceDE w:val="0"/>
              <w:autoSpaceDN w:val="0"/>
              <w:spacing w:after="0" w:line="240" w:lineRule="auto"/>
              <w:ind w:left="360" w:right="419"/>
              <w:rPr>
                <w:rFonts w:asciiTheme="majorHAnsi" w:hAnsiTheme="majorHAnsi" w:cstheme="majorHAnsi"/>
                <w:bCs/>
                <w:color w:val="31849B" w:themeColor="accent5" w:themeShade="BF"/>
                <w:sz w:val="18"/>
                <w:szCs w:val="18"/>
                <w:lang w:val="fr-CA"/>
              </w:rPr>
            </w:pPr>
          </w:p>
        </w:tc>
      </w:tr>
      <w:tr w:rsidR="00C76672" w:rsidRPr="00BF5E42" w14:paraId="2E4D437F" w14:textId="77777777" w:rsidTr="00D251BA">
        <w:tc>
          <w:tcPr>
            <w:tcW w:w="18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56CDC2" w14:textId="77777777" w:rsidR="00C76672" w:rsidRPr="00EF04EE" w:rsidRDefault="00C76672" w:rsidP="00D251BA">
            <w:pPr>
              <w:spacing w:after="0"/>
              <w:ind w:right="-147"/>
              <w:jc w:val="center"/>
              <w:rPr>
                <w:rFonts w:asciiTheme="majorHAnsi" w:hAnsiTheme="majorHAnsi"/>
                <w:b/>
                <w:color w:val="215868" w:themeColor="accent5" w:themeShade="80"/>
                <w:sz w:val="18"/>
                <w:szCs w:val="18"/>
              </w:rPr>
            </w:pPr>
            <w:r w:rsidRPr="00EF04EE">
              <w:rPr>
                <w:rFonts w:asciiTheme="majorHAnsi" w:hAnsiTheme="majorHAnsi"/>
                <w:b/>
                <w:color w:val="215868" w:themeColor="accent5" w:themeShade="80"/>
                <w:sz w:val="18"/>
                <w:szCs w:val="18"/>
              </w:rPr>
              <w:t>COURS 14</w:t>
            </w:r>
          </w:p>
          <w:p w14:paraId="62203F2D" w14:textId="6E88A5B8" w:rsidR="00C76672" w:rsidRPr="00487E1A" w:rsidRDefault="00C76672" w:rsidP="00D251BA">
            <w:pPr>
              <w:spacing w:after="0"/>
              <w:ind w:right="-147"/>
              <w:jc w:val="center"/>
              <w:rPr>
                <w:rFonts w:asciiTheme="majorHAnsi" w:hAnsiTheme="majorHAnsi"/>
                <w:b/>
                <w:bCs/>
                <w:sz w:val="18"/>
                <w:szCs w:val="18"/>
              </w:rPr>
            </w:pPr>
            <w:r w:rsidRPr="00934A50">
              <w:rPr>
                <w:rFonts w:asciiTheme="majorHAnsi" w:hAnsiTheme="majorHAnsi"/>
                <w:b/>
                <w:bCs/>
                <w:color w:val="00B050"/>
                <w:sz w:val="18"/>
                <w:szCs w:val="18"/>
              </w:rPr>
              <w:t>0</w:t>
            </w:r>
            <w:r w:rsidR="00DE0951" w:rsidRPr="00934A50">
              <w:rPr>
                <w:rFonts w:asciiTheme="majorHAnsi" w:hAnsiTheme="majorHAnsi"/>
                <w:b/>
                <w:bCs/>
                <w:color w:val="00B050"/>
                <w:sz w:val="18"/>
                <w:szCs w:val="18"/>
              </w:rPr>
              <w:t>2</w:t>
            </w:r>
            <w:r w:rsidRPr="00934A50">
              <w:rPr>
                <w:rFonts w:asciiTheme="majorHAnsi" w:hAnsiTheme="majorHAnsi"/>
                <w:b/>
                <w:bCs/>
                <w:color w:val="00B050"/>
                <w:sz w:val="18"/>
                <w:szCs w:val="18"/>
              </w:rPr>
              <w:t xml:space="preserve"> </w:t>
            </w:r>
            <w:proofErr w:type="spellStart"/>
            <w:r w:rsidRPr="00934A50">
              <w:rPr>
                <w:rFonts w:asciiTheme="majorHAnsi" w:hAnsiTheme="majorHAnsi"/>
                <w:b/>
                <w:bCs/>
                <w:color w:val="00B050"/>
                <w:sz w:val="18"/>
                <w:szCs w:val="18"/>
              </w:rPr>
              <w:t>décembre</w:t>
            </w:r>
            <w:proofErr w:type="spellEnd"/>
            <w:r w:rsidRPr="00934A50">
              <w:rPr>
                <w:rFonts w:asciiTheme="majorHAnsi" w:hAnsiTheme="majorHAnsi"/>
                <w:b/>
                <w:bCs/>
                <w:color w:val="00B050"/>
                <w:sz w:val="18"/>
                <w:szCs w:val="18"/>
              </w:rPr>
              <w:t xml:space="preserve"> 202</w:t>
            </w:r>
            <w:r w:rsidR="00DE0951" w:rsidRPr="00934A50">
              <w:rPr>
                <w:rFonts w:asciiTheme="majorHAnsi" w:hAnsiTheme="majorHAnsi"/>
                <w:b/>
                <w:bCs/>
                <w:color w:val="00B050"/>
                <w:sz w:val="18"/>
                <w:szCs w:val="18"/>
              </w:rPr>
              <w:t>5</w:t>
            </w:r>
          </w:p>
        </w:tc>
        <w:tc>
          <w:tcPr>
            <w:tcW w:w="7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2487EE" w14:textId="77777777" w:rsidR="00C76672" w:rsidRPr="00F12408" w:rsidRDefault="00C76672" w:rsidP="00D251BA">
            <w:pPr>
              <w:pStyle w:val="Corpsdetexte"/>
              <w:rPr>
                <w:rFonts w:asciiTheme="majorHAnsi" w:hAnsiTheme="majorHAnsi" w:cstheme="majorHAnsi"/>
                <w:b/>
                <w:bCs/>
                <w:color w:val="E36C0A" w:themeColor="accent6" w:themeShade="BF"/>
                <w:sz w:val="18"/>
                <w:szCs w:val="18"/>
              </w:rPr>
            </w:pPr>
          </w:p>
          <w:p w14:paraId="1C87232B" w14:textId="77777777" w:rsidR="00D11C42" w:rsidRPr="00F12408" w:rsidRDefault="00D11C42" w:rsidP="00570025">
            <w:pPr>
              <w:pStyle w:val="Titre1"/>
              <w:rPr>
                <w:rFonts w:ascii="Calibri" w:hAnsi="Calibri" w:cs="Calibri"/>
                <w:color w:val="E36C0A" w:themeColor="accent6" w:themeShade="BF"/>
                <w:sz w:val="18"/>
                <w:szCs w:val="18"/>
              </w:rPr>
            </w:pPr>
            <w:r w:rsidRPr="00F12408">
              <w:rPr>
                <w:rFonts w:ascii="Calibri" w:hAnsi="Calibri" w:cs="Calibri"/>
                <w:color w:val="E36C0A" w:themeColor="accent6" w:themeShade="BF"/>
                <w:sz w:val="18"/>
                <w:szCs w:val="18"/>
              </w:rPr>
              <w:t>Remise finale – cahier de traces</w:t>
            </w:r>
          </w:p>
          <w:p w14:paraId="075CD834" w14:textId="77777777" w:rsidR="00D11C42" w:rsidRPr="008A28C0" w:rsidRDefault="00D11C42" w:rsidP="00570025">
            <w:pPr>
              <w:spacing w:after="0" w:line="240" w:lineRule="auto"/>
              <w:rPr>
                <w:lang w:val="fr-FR" w:eastAsia="ar-SA"/>
              </w:rPr>
            </w:pPr>
          </w:p>
          <w:p w14:paraId="0FDF037B" w14:textId="77777777" w:rsidR="00D11C42" w:rsidRDefault="00D11C42" w:rsidP="00570025">
            <w:pPr>
              <w:spacing w:after="0" w:line="240" w:lineRule="auto"/>
              <w:rPr>
                <w:rFonts w:cs="Calibri"/>
                <w:sz w:val="18"/>
                <w:szCs w:val="18"/>
              </w:rPr>
            </w:pPr>
            <w:r w:rsidRPr="008A28C0">
              <w:rPr>
                <w:rFonts w:ascii="Segoe UI Emoji" w:hAnsi="Segoe UI Emoji" w:cs="Segoe UI Emoji"/>
                <w:sz w:val="18"/>
                <w:szCs w:val="18"/>
              </w:rPr>
              <w:t>🎯</w:t>
            </w:r>
            <w:r w:rsidRPr="008A28C0">
              <w:rPr>
                <w:rFonts w:cs="Calibri"/>
                <w:sz w:val="18"/>
                <w:szCs w:val="18"/>
              </w:rPr>
              <w:t xml:space="preserve"> </w:t>
            </w:r>
            <w:proofErr w:type="spellStart"/>
            <w:proofErr w:type="gramStart"/>
            <w:r w:rsidRPr="008A28C0">
              <w:rPr>
                <w:rFonts w:cs="Calibri"/>
                <w:sz w:val="18"/>
                <w:szCs w:val="18"/>
              </w:rPr>
              <w:t>Objectifs</w:t>
            </w:r>
            <w:proofErr w:type="spellEnd"/>
            <w:r w:rsidRPr="008A28C0">
              <w:rPr>
                <w:rFonts w:cs="Calibri"/>
                <w:sz w:val="18"/>
                <w:szCs w:val="18"/>
              </w:rPr>
              <w:t xml:space="preserve"> :</w:t>
            </w:r>
            <w:proofErr w:type="gramEnd"/>
          </w:p>
          <w:p w14:paraId="28C5AABC" w14:textId="77777777" w:rsidR="00065C62" w:rsidRPr="008A28C0" w:rsidRDefault="00065C62" w:rsidP="00570025">
            <w:pPr>
              <w:spacing w:after="0" w:line="240" w:lineRule="auto"/>
              <w:rPr>
                <w:rFonts w:cs="Calibri"/>
                <w:sz w:val="18"/>
                <w:szCs w:val="18"/>
              </w:rPr>
            </w:pPr>
          </w:p>
          <w:p w14:paraId="79954F2F" w14:textId="77777777" w:rsidR="00D11C42" w:rsidRPr="008A28C0" w:rsidRDefault="00D11C42" w:rsidP="00570025">
            <w:pPr>
              <w:spacing w:line="240" w:lineRule="auto"/>
              <w:rPr>
                <w:rFonts w:cs="Calibri"/>
                <w:sz w:val="18"/>
                <w:szCs w:val="18"/>
                <w:lang w:val="fr-CA"/>
              </w:rPr>
            </w:pPr>
            <w:r w:rsidRPr="008A28C0">
              <w:rPr>
                <w:rFonts w:cs="Calibri"/>
                <w:sz w:val="18"/>
                <w:szCs w:val="18"/>
                <w:lang w:val="fr-CA"/>
              </w:rPr>
              <w:t>- Remettre le cahier complet (3 questions – 1 par partie).</w:t>
            </w:r>
          </w:p>
          <w:p w14:paraId="700BC58B" w14:textId="77777777" w:rsidR="00D11C42" w:rsidRPr="008A28C0" w:rsidRDefault="00D11C42" w:rsidP="00570025">
            <w:pPr>
              <w:spacing w:line="240" w:lineRule="auto"/>
              <w:rPr>
                <w:rFonts w:cs="Calibri"/>
                <w:sz w:val="18"/>
                <w:szCs w:val="18"/>
                <w:lang w:val="fr-CA"/>
              </w:rPr>
            </w:pPr>
            <w:r w:rsidRPr="008A28C0">
              <w:rPr>
                <w:rFonts w:cs="Calibri"/>
                <w:sz w:val="18"/>
                <w:szCs w:val="18"/>
                <w:lang w:val="fr-CA"/>
              </w:rPr>
              <w:t>- Valoriser la démarche et l’engagement.</w:t>
            </w:r>
          </w:p>
          <w:p w14:paraId="0EA64EEC" w14:textId="77777777" w:rsidR="00D11C42" w:rsidRPr="008A28C0" w:rsidRDefault="00D11C42" w:rsidP="00570025">
            <w:pPr>
              <w:spacing w:line="240" w:lineRule="auto"/>
              <w:rPr>
                <w:rFonts w:cs="Calibri"/>
                <w:sz w:val="18"/>
                <w:szCs w:val="18"/>
                <w:lang w:val="fr-CA"/>
              </w:rPr>
            </w:pPr>
            <w:r w:rsidRPr="008A28C0">
              <w:rPr>
                <w:rFonts w:ascii="Segoe UI Emoji" w:hAnsi="Segoe UI Emoji" w:cs="Segoe UI Emoji"/>
                <w:sz w:val="18"/>
                <w:szCs w:val="18"/>
              </w:rPr>
              <w:t>🔹</w:t>
            </w:r>
            <w:r w:rsidRPr="008A28C0">
              <w:rPr>
                <w:rFonts w:cs="Calibri"/>
                <w:sz w:val="18"/>
                <w:szCs w:val="18"/>
                <w:lang w:val="fr-CA"/>
              </w:rPr>
              <w:t xml:space="preserve"> </w:t>
            </w:r>
            <w:proofErr w:type="gramStart"/>
            <w:r w:rsidRPr="008A28C0">
              <w:rPr>
                <w:rFonts w:cs="Calibri"/>
                <w:sz w:val="18"/>
                <w:szCs w:val="18"/>
                <w:lang w:val="fr-CA"/>
              </w:rPr>
              <w:t>Étapes :</w:t>
            </w:r>
            <w:proofErr w:type="gramEnd"/>
          </w:p>
          <w:p w14:paraId="1D2E7D17" w14:textId="77777777" w:rsidR="00D11C42" w:rsidRPr="008A28C0" w:rsidRDefault="00D11C42" w:rsidP="00570025">
            <w:pPr>
              <w:spacing w:line="240" w:lineRule="auto"/>
              <w:rPr>
                <w:rFonts w:cs="Calibri"/>
                <w:sz w:val="18"/>
                <w:szCs w:val="18"/>
                <w:lang w:val="fr-CA"/>
              </w:rPr>
            </w:pPr>
            <w:r w:rsidRPr="008A28C0">
              <w:rPr>
                <w:rFonts w:cs="Calibri"/>
                <w:sz w:val="18"/>
                <w:szCs w:val="18"/>
                <w:lang w:val="fr-CA"/>
              </w:rPr>
              <w:t>1. Rappel de la pondération (35 %).</w:t>
            </w:r>
          </w:p>
          <w:p w14:paraId="1B81AE87" w14:textId="77777777" w:rsidR="00D11C42" w:rsidRDefault="00D11C42" w:rsidP="00570025">
            <w:pPr>
              <w:spacing w:line="240" w:lineRule="auto"/>
              <w:rPr>
                <w:rFonts w:cs="Calibri"/>
                <w:sz w:val="18"/>
                <w:szCs w:val="18"/>
                <w:lang w:val="fr-CA"/>
              </w:rPr>
            </w:pPr>
            <w:r w:rsidRPr="008A28C0">
              <w:rPr>
                <w:rFonts w:cs="Calibri"/>
                <w:sz w:val="18"/>
                <w:szCs w:val="18"/>
                <w:lang w:val="fr-CA"/>
              </w:rPr>
              <w:t>2. Vérification par autoévaluation avec la grille.</w:t>
            </w:r>
          </w:p>
          <w:p w14:paraId="199262D3" w14:textId="77777777" w:rsidR="00C76672" w:rsidRDefault="00D11C42" w:rsidP="00570025">
            <w:pPr>
              <w:spacing w:after="0" w:line="240" w:lineRule="auto"/>
              <w:rPr>
                <w:rFonts w:cs="Calibri"/>
                <w:sz w:val="18"/>
                <w:szCs w:val="18"/>
                <w:lang w:val="fr-CA"/>
              </w:rPr>
            </w:pPr>
            <w:r w:rsidRPr="008A28C0">
              <w:rPr>
                <w:rFonts w:cs="Calibri"/>
                <w:sz w:val="18"/>
                <w:szCs w:val="18"/>
                <w:lang w:val="fr-CA"/>
              </w:rPr>
              <w:t xml:space="preserve">3. Remise finale via Moodle </w:t>
            </w:r>
          </w:p>
          <w:p w14:paraId="4466E2A6" w14:textId="77777777" w:rsidR="00570025" w:rsidRDefault="00570025" w:rsidP="00570025">
            <w:pPr>
              <w:spacing w:after="0" w:line="240" w:lineRule="auto"/>
              <w:rPr>
                <w:rFonts w:cs="Calibri"/>
                <w:sz w:val="18"/>
                <w:szCs w:val="18"/>
                <w:lang w:val="fr-CA"/>
              </w:rPr>
            </w:pPr>
          </w:p>
          <w:p w14:paraId="742D2E7D" w14:textId="77777777" w:rsidR="00570025" w:rsidRDefault="00570025" w:rsidP="00B9453C">
            <w:pPr>
              <w:rPr>
                <w:rFonts w:cs="Calibri"/>
                <w:sz w:val="18"/>
                <w:szCs w:val="18"/>
                <w:lang w:val="fr-CA"/>
              </w:rPr>
            </w:pPr>
          </w:p>
          <w:p w14:paraId="3AE2EA8F" w14:textId="5915C11E" w:rsidR="00570025" w:rsidRPr="00B9453C" w:rsidRDefault="00570025" w:rsidP="00B9453C">
            <w:pPr>
              <w:rPr>
                <w:rFonts w:cs="Calibri"/>
                <w:sz w:val="18"/>
                <w:szCs w:val="18"/>
                <w:lang w:val="fr-CA"/>
              </w:rPr>
            </w:pPr>
          </w:p>
        </w:tc>
      </w:tr>
      <w:tr w:rsidR="00C76672" w:rsidRPr="00064BD2" w14:paraId="1DE7D370" w14:textId="77777777" w:rsidTr="00D251BA">
        <w:tc>
          <w:tcPr>
            <w:tcW w:w="18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2326EB" w14:textId="77777777" w:rsidR="00C76672" w:rsidRPr="007D3B94" w:rsidRDefault="00C76672" w:rsidP="00D251BA">
            <w:pPr>
              <w:spacing w:after="0"/>
              <w:ind w:right="-147"/>
              <w:jc w:val="center"/>
              <w:rPr>
                <w:rFonts w:asciiTheme="majorHAnsi" w:hAnsiTheme="majorHAnsi"/>
                <w:b/>
                <w:color w:val="215868" w:themeColor="accent5" w:themeShade="80"/>
                <w:sz w:val="18"/>
                <w:szCs w:val="18"/>
                <w:lang w:val="fr-CA"/>
              </w:rPr>
            </w:pPr>
            <w:r w:rsidRPr="007D3B94">
              <w:rPr>
                <w:rFonts w:asciiTheme="majorHAnsi" w:hAnsiTheme="majorHAnsi"/>
                <w:b/>
                <w:color w:val="215868" w:themeColor="accent5" w:themeShade="80"/>
                <w:sz w:val="18"/>
                <w:szCs w:val="18"/>
                <w:lang w:val="fr-CA"/>
              </w:rPr>
              <w:lastRenderedPageBreak/>
              <w:t>COURS 15</w:t>
            </w:r>
          </w:p>
          <w:p w14:paraId="1098DFAA" w14:textId="11101EC4" w:rsidR="00C76672" w:rsidRPr="00487E1A" w:rsidRDefault="00DE0951" w:rsidP="00D251BA">
            <w:pPr>
              <w:spacing w:after="0"/>
              <w:ind w:right="-147"/>
              <w:jc w:val="center"/>
              <w:rPr>
                <w:rFonts w:asciiTheme="majorHAnsi" w:hAnsiTheme="majorHAnsi"/>
                <w:b/>
                <w:bCs/>
                <w:sz w:val="18"/>
                <w:szCs w:val="18"/>
                <w:lang w:val="fr-CA"/>
              </w:rPr>
            </w:pPr>
            <w:r w:rsidRPr="00934A50">
              <w:rPr>
                <w:rFonts w:asciiTheme="majorHAnsi" w:hAnsiTheme="majorHAnsi"/>
                <w:b/>
                <w:bCs/>
                <w:color w:val="00B050"/>
                <w:sz w:val="18"/>
                <w:szCs w:val="18"/>
                <w:lang w:val="fr-CA"/>
              </w:rPr>
              <w:t>09</w:t>
            </w:r>
            <w:r w:rsidR="00C76672" w:rsidRPr="00934A50">
              <w:rPr>
                <w:rFonts w:asciiTheme="majorHAnsi" w:hAnsiTheme="majorHAnsi"/>
                <w:b/>
                <w:bCs/>
                <w:color w:val="00B050"/>
                <w:sz w:val="18"/>
                <w:szCs w:val="18"/>
                <w:lang w:val="fr-CA"/>
              </w:rPr>
              <w:t xml:space="preserve"> décembre 202</w:t>
            </w:r>
            <w:r w:rsidRPr="00934A50">
              <w:rPr>
                <w:rFonts w:asciiTheme="majorHAnsi" w:hAnsiTheme="majorHAnsi"/>
                <w:b/>
                <w:bCs/>
                <w:color w:val="00B050"/>
                <w:sz w:val="18"/>
                <w:szCs w:val="18"/>
                <w:lang w:val="fr-CA"/>
              </w:rPr>
              <w:t>5</w:t>
            </w:r>
          </w:p>
        </w:tc>
        <w:tc>
          <w:tcPr>
            <w:tcW w:w="74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C92B83" w14:textId="77777777" w:rsidR="00C76672" w:rsidRPr="00064BD2" w:rsidRDefault="00C76672" w:rsidP="00D251BA">
            <w:pPr>
              <w:pStyle w:val="Paragraphedeliste"/>
              <w:spacing w:after="0" w:line="240" w:lineRule="auto"/>
              <w:ind w:left="360" w:right="-147"/>
              <w:rPr>
                <w:rFonts w:cs="Calibri"/>
                <w:sz w:val="18"/>
                <w:szCs w:val="18"/>
                <w:lang w:val="fr-CA"/>
              </w:rPr>
            </w:pPr>
          </w:p>
          <w:p w14:paraId="2CD7A8DF" w14:textId="6430A47C" w:rsidR="00C76672" w:rsidRPr="00064BD2" w:rsidRDefault="00DF3F3E" w:rsidP="00FE1605">
            <w:pPr>
              <w:pStyle w:val="Paragraphedeliste"/>
              <w:numPr>
                <w:ilvl w:val="0"/>
                <w:numId w:val="41"/>
              </w:numPr>
              <w:spacing w:after="0" w:line="240" w:lineRule="auto"/>
              <w:ind w:right="-147"/>
              <w:rPr>
                <w:rFonts w:cs="Calibri"/>
                <w:b/>
                <w:bCs/>
                <w:color w:val="548DD4" w:themeColor="text2" w:themeTint="99"/>
                <w:sz w:val="18"/>
                <w:szCs w:val="18"/>
                <w:lang w:val="fr-CA"/>
              </w:rPr>
            </w:pPr>
            <w:r w:rsidRPr="00064BD2">
              <w:rPr>
                <w:rFonts w:cs="Calibri"/>
                <w:b/>
                <w:bCs/>
                <w:color w:val="548DD4" w:themeColor="text2" w:themeTint="99"/>
                <w:sz w:val="18"/>
                <w:szCs w:val="18"/>
                <w:lang w:val="fr-CA"/>
              </w:rPr>
              <w:t xml:space="preserve">Remise du travail 2 </w:t>
            </w:r>
            <w:r w:rsidR="00BB7A54" w:rsidRPr="00064BD2">
              <w:rPr>
                <w:rFonts w:cs="Calibri"/>
                <w:b/>
                <w:bCs/>
                <w:color w:val="548DD4" w:themeColor="text2" w:themeTint="99"/>
                <w:sz w:val="18"/>
                <w:szCs w:val="18"/>
                <w:lang w:val="fr-CA"/>
              </w:rPr>
              <w:t xml:space="preserve">- </w:t>
            </w:r>
            <w:r w:rsidR="003274C1" w:rsidRPr="00064BD2">
              <w:rPr>
                <w:rFonts w:cs="Calibri"/>
                <w:b/>
                <w:bCs/>
                <w:color w:val="548DD4" w:themeColor="text2" w:themeTint="99"/>
                <w:sz w:val="18"/>
                <w:szCs w:val="18"/>
                <w:lang w:val="fr-FR"/>
              </w:rPr>
              <w:t>Classe</w:t>
            </w:r>
            <w:r w:rsidR="008821C4" w:rsidRPr="00064BD2">
              <w:rPr>
                <w:rFonts w:cs="Calibri"/>
                <w:b/>
                <w:bCs/>
                <w:color w:val="548DD4" w:themeColor="text2" w:themeTint="99"/>
                <w:sz w:val="18"/>
                <w:szCs w:val="18"/>
                <w:lang w:val="fr-FR"/>
              </w:rPr>
              <w:t>s</w:t>
            </w:r>
            <w:r w:rsidR="003274C1" w:rsidRPr="00064BD2">
              <w:rPr>
                <w:rFonts w:cs="Calibri"/>
                <w:b/>
                <w:bCs/>
                <w:color w:val="548DD4" w:themeColor="text2" w:themeTint="99"/>
                <w:sz w:val="18"/>
                <w:szCs w:val="18"/>
                <w:lang w:val="fr-FR"/>
              </w:rPr>
              <w:t xml:space="preserve"> d’adaptation scolaire, école</w:t>
            </w:r>
            <w:r w:rsidR="008821C4" w:rsidRPr="00064BD2">
              <w:rPr>
                <w:rFonts w:cs="Calibri"/>
                <w:b/>
                <w:bCs/>
                <w:color w:val="548DD4" w:themeColor="text2" w:themeTint="99"/>
                <w:sz w:val="18"/>
                <w:szCs w:val="18"/>
                <w:lang w:val="fr-FR"/>
              </w:rPr>
              <w:t>s</w:t>
            </w:r>
            <w:r w:rsidR="003274C1" w:rsidRPr="00064BD2">
              <w:rPr>
                <w:rFonts w:cs="Calibri"/>
                <w:b/>
                <w:bCs/>
                <w:color w:val="548DD4" w:themeColor="text2" w:themeTint="99"/>
                <w:sz w:val="18"/>
                <w:szCs w:val="18"/>
                <w:lang w:val="fr-FR"/>
              </w:rPr>
              <w:t xml:space="preserve"> et centre</w:t>
            </w:r>
            <w:r w:rsidR="008821C4" w:rsidRPr="00064BD2">
              <w:rPr>
                <w:rFonts w:cs="Calibri"/>
                <w:b/>
                <w:bCs/>
                <w:color w:val="548DD4" w:themeColor="text2" w:themeTint="99"/>
                <w:sz w:val="18"/>
                <w:szCs w:val="18"/>
                <w:lang w:val="fr-FR"/>
              </w:rPr>
              <w:t>s</w:t>
            </w:r>
          </w:p>
          <w:p w14:paraId="0BED1D12" w14:textId="77777777" w:rsidR="00064BD2" w:rsidRPr="00064BD2" w:rsidRDefault="00064BD2" w:rsidP="00064BD2">
            <w:pPr>
              <w:pStyle w:val="Titre1"/>
              <w:rPr>
                <w:rFonts w:ascii="Calibri" w:hAnsi="Calibri" w:cs="Calibri"/>
                <w:sz w:val="18"/>
                <w:szCs w:val="18"/>
              </w:rPr>
            </w:pPr>
          </w:p>
          <w:p w14:paraId="475B6739" w14:textId="7355A9A1" w:rsidR="00064BD2" w:rsidRPr="00F12408" w:rsidRDefault="00064BD2" w:rsidP="00064BD2">
            <w:pPr>
              <w:pStyle w:val="Titre1"/>
              <w:rPr>
                <w:rFonts w:ascii="Calibri" w:hAnsi="Calibri" w:cs="Calibri"/>
                <w:color w:val="E36C0A" w:themeColor="accent6" w:themeShade="BF"/>
                <w:sz w:val="18"/>
                <w:szCs w:val="18"/>
              </w:rPr>
            </w:pPr>
            <w:r w:rsidRPr="00F12408">
              <w:rPr>
                <w:rFonts w:ascii="Calibri" w:hAnsi="Calibri" w:cs="Calibri"/>
                <w:color w:val="E36C0A" w:themeColor="accent6" w:themeShade="BF"/>
                <w:sz w:val="18"/>
                <w:szCs w:val="18"/>
              </w:rPr>
              <w:t>Clôture</w:t>
            </w:r>
            <w:r w:rsidRPr="00F12408">
              <w:rPr>
                <w:rFonts w:ascii="Calibri" w:hAnsi="Calibri" w:cs="Calibri"/>
                <w:color w:val="E36C0A" w:themeColor="accent6" w:themeShade="BF"/>
                <w:sz w:val="18"/>
                <w:szCs w:val="18"/>
              </w:rPr>
              <w:t xml:space="preserve"> du cahier de tra</w:t>
            </w:r>
            <w:r w:rsidR="00C0670E">
              <w:rPr>
                <w:rFonts w:ascii="Calibri" w:hAnsi="Calibri" w:cs="Calibri"/>
                <w:color w:val="E36C0A" w:themeColor="accent6" w:themeShade="BF"/>
                <w:sz w:val="18"/>
                <w:szCs w:val="18"/>
              </w:rPr>
              <w:t>c</w:t>
            </w:r>
            <w:r w:rsidRPr="00F12408">
              <w:rPr>
                <w:rFonts w:ascii="Calibri" w:hAnsi="Calibri" w:cs="Calibri"/>
                <w:color w:val="E36C0A" w:themeColor="accent6" w:themeShade="BF"/>
                <w:sz w:val="18"/>
                <w:szCs w:val="18"/>
              </w:rPr>
              <w:t xml:space="preserve">es </w:t>
            </w:r>
          </w:p>
          <w:p w14:paraId="2143E322" w14:textId="77777777" w:rsidR="00064BD2" w:rsidRPr="00064BD2" w:rsidRDefault="00064BD2" w:rsidP="00064BD2">
            <w:pPr>
              <w:spacing w:after="0" w:line="240" w:lineRule="auto"/>
              <w:rPr>
                <w:rFonts w:cs="Calibri"/>
                <w:sz w:val="18"/>
                <w:szCs w:val="18"/>
                <w:lang w:val="fr-FR" w:eastAsia="ar-SA"/>
              </w:rPr>
            </w:pPr>
          </w:p>
          <w:p w14:paraId="1893D70B" w14:textId="77777777" w:rsidR="00064BD2" w:rsidRDefault="00064BD2" w:rsidP="00064BD2">
            <w:pPr>
              <w:spacing w:after="0" w:line="240" w:lineRule="auto"/>
              <w:rPr>
                <w:rFonts w:cs="Calibri"/>
                <w:sz w:val="18"/>
                <w:szCs w:val="18"/>
              </w:rPr>
            </w:pPr>
            <w:r w:rsidRPr="00064BD2">
              <w:rPr>
                <w:rFonts w:ascii="Segoe UI Emoji" w:hAnsi="Segoe UI Emoji" w:cs="Segoe UI Emoji"/>
                <w:sz w:val="18"/>
                <w:szCs w:val="18"/>
              </w:rPr>
              <w:t>🎯</w:t>
            </w:r>
            <w:r w:rsidRPr="00064BD2">
              <w:rPr>
                <w:rFonts w:cs="Calibri"/>
                <w:sz w:val="18"/>
                <w:szCs w:val="18"/>
              </w:rPr>
              <w:t xml:space="preserve"> </w:t>
            </w:r>
            <w:proofErr w:type="spellStart"/>
            <w:proofErr w:type="gramStart"/>
            <w:r w:rsidRPr="00064BD2">
              <w:rPr>
                <w:rFonts w:cs="Calibri"/>
                <w:sz w:val="18"/>
                <w:szCs w:val="18"/>
              </w:rPr>
              <w:t>Objectifs</w:t>
            </w:r>
            <w:proofErr w:type="spellEnd"/>
            <w:r w:rsidRPr="00064BD2">
              <w:rPr>
                <w:rFonts w:cs="Calibri"/>
                <w:sz w:val="18"/>
                <w:szCs w:val="18"/>
              </w:rPr>
              <w:t xml:space="preserve"> :</w:t>
            </w:r>
            <w:proofErr w:type="gramEnd"/>
          </w:p>
          <w:p w14:paraId="2BA687B8" w14:textId="77777777" w:rsidR="00F12408" w:rsidRPr="00064BD2" w:rsidRDefault="00F12408" w:rsidP="00064BD2">
            <w:pPr>
              <w:spacing w:after="0" w:line="240" w:lineRule="auto"/>
              <w:rPr>
                <w:rFonts w:cs="Calibri"/>
                <w:sz w:val="18"/>
                <w:szCs w:val="18"/>
              </w:rPr>
            </w:pPr>
          </w:p>
          <w:p w14:paraId="7AAD7298" w14:textId="77777777" w:rsidR="00064BD2" w:rsidRPr="00064BD2" w:rsidRDefault="00064BD2" w:rsidP="00064BD2">
            <w:pPr>
              <w:spacing w:line="240" w:lineRule="auto"/>
              <w:rPr>
                <w:rFonts w:cs="Calibri"/>
                <w:sz w:val="18"/>
                <w:szCs w:val="18"/>
              </w:rPr>
            </w:pPr>
            <w:r w:rsidRPr="00064BD2">
              <w:rPr>
                <w:rFonts w:cs="Calibri"/>
                <w:sz w:val="18"/>
                <w:szCs w:val="18"/>
              </w:rPr>
              <w:t xml:space="preserve">- Faire un retour </w:t>
            </w:r>
            <w:proofErr w:type="spellStart"/>
            <w:r w:rsidRPr="00064BD2">
              <w:rPr>
                <w:rFonts w:cs="Calibri"/>
                <w:sz w:val="18"/>
                <w:szCs w:val="18"/>
              </w:rPr>
              <w:t>collectif</w:t>
            </w:r>
            <w:proofErr w:type="spellEnd"/>
            <w:r w:rsidRPr="00064BD2">
              <w:rPr>
                <w:rFonts w:cs="Calibri"/>
                <w:sz w:val="18"/>
                <w:szCs w:val="18"/>
              </w:rPr>
              <w:t>.</w:t>
            </w:r>
          </w:p>
          <w:p w14:paraId="6B123ADC" w14:textId="77777777" w:rsidR="00064BD2" w:rsidRPr="00064BD2" w:rsidRDefault="00064BD2" w:rsidP="00064BD2">
            <w:pPr>
              <w:spacing w:line="240" w:lineRule="auto"/>
              <w:rPr>
                <w:rFonts w:cs="Calibri"/>
                <w:sz w:val="18"/>
                <w:szCs w:val="18"/>
                <w:lang w:val="fr-CA"/>
              </w:rPr>
            </w:pPr>
            <w:r w:rsidRPr="00064BD2">
              <w:rPr>
                <w:rFonts w:cs="Calibri"/>
                <w:sz w:val="18"/>
                <w:szCs w:val="18"/>
                <w:lang w:val="fr-CA"/>
              </w:rPr>
              <w:t>- Relier l’expérience du cahier de traces au développement professionnel.</w:t>
            </w:r>
          </w:p>
          <w:p w14:paraId="3568FDB0" w14:textId="77777777" w:rsidR="00064BD2" w:rsidRPr="00064BD2" w:rsidRDefault="00064BD2" w:rsidP="00064BD2">
            <w:pPr>
              <w:spacing w:line="240" w:lineRule="auto"/>
              <w:rPr>
                <w:rFonts w:cs="Calibri"/>
                <w:sz w:val="18"/>
                <w:szCs w:val="18"/>
                <w:lang w:val="fr-CA"/>
              </w:rPr>
            </w:pPr>
            <w:r w:rsidRPr="00064BD2">
              <w:rPr>
                <w:rFonts w:ascii="Segoe UI Emoji" w:hAnsi="Segoe UI Emoji" w:cs="Segoe UI Emoji"/>
                <w:sz w:val="18"/>
                <w:szCs w:val="18"/>
              </w:rPr>
              <w:t>🔹</w:t>
            </w:r>
            <w:r w:rsidRPr="00064BD2">
              <w:rPr>
                <w:rFonts w:cs="Calibri"/>
                <w:sz w:val="18"/>
                <w:szCs w:val="18"/>
                <w:lang w:val="fr-CA"/>
              </w:rPr>
              <w:t xml:space="preserve"> </w:t>
            </w:r>
            <w:proofErr w:type="gramStart"/>
            <w:r w:rsidRPr="00064BD2">
              <w:rPr>
                <w:rFonts w:cs="Calibri"/>
                <w:sz w:val="18"/>
                <w:szCs w:val="18"/>
                <w:lang w:val="fr-CA"/>
              </w:rPr>
              <w:t>Activité :</w:t>
            </w:r>
            <w:proofErr w:type="gramEnd"/>
          </w:p>
          <w:p w14:paraId="0584B4E9" w14:textId="10C901FA" w:rsidR="00B9453C" w:rsidRDefault="00064BD2" w:rsidP="00064BD2">
            <w:pPr>
              <w:spacing w:line="240" w:lineRule="auto"/>
              <w:rPr>
                <w:rFonts w:cs="Calibri"/>
                <w:sz w:val="18"/>
                <w:szCs w:val="18"/>
                <w:lang w:val="fr-CA"/>
              </w:rPr>
            </w:pPr>
            <w:r w:rsidRPr="00064BD2">
              <w:rPr>
                <w:rFonts w:cs="Calibri"/>
                <w:sz w:val="18"/>
                <w:szCs w:val="18"/>
                <w:lang w:val="fr-CA"/>
              </w:rPr>
              <w:t>Discussion ouverte : « Qu’est-ce que j’ai appris sur la réussite éducative et sur moi-même comme futur enseignant? »</w:t>
            </w:r>
          </w:p>
          <w:p w14:paraId="4CFC50DC" w14:textId="77777777" w:rsidR="00B9453C" w:rsidRPr="000F0F1C" w:rsidRDefault="00B9453C" w:rsidP="00B9453C">
            <w:pPr>
              <w:pStyle w:val="Corpsdetexte"/>
              <w:numPr>
                <w:ilvl w:val="0"/>
                <w:numId w:val="39"/>
              </w:numPr>
              <w:rPr>
                <w:rFonts w:asciiTheme="majorHAnsi" w:hAnsiTheme="majorHAnsi" w:cstheme="majorHAnsi"/>
                <w:b/>
                <w:bCs/>
                <w:color w:val="709FDB" w:themeColor="text2" w:themeTint="80"/>
                <w:sz w:val="18"/>
                <w:szCs w:val="18"/>
              </w:rPr>
            </w:pPr>
            <w:r w:rsidRPr="000F0F1C">
              <w:rPr>
                <w:rFonts w:asciiTheme="majorHAnsi" w:hAnsiTheme="majorHAnsi" w:cstheme="majorHAnsi"/>
                <w:b/>
                <w:bCs/>
                <w:color w:val="709FDB" w:themeColor="text2" w:themeTint="80"/>
                <w:sz w:val="18"/>
                <w:szCs w:val="18"/>
              </w:rPr>
              <w:t>Éveil aux pratiques inclusives en classe d’adaptation scolaire</w:t>
            </w:r>
          </w:p>
          <w:p w14:paraId="06B6F219" w14:textId="77777777" w:rsidR="00B9453C" w:rsidRPr="008161AB" w:rsidRDefault="00B9453C" w:rsidP="00B9453C">
            <w:pPr>
              <w:pStyle w:val="Corpsdetexte"/>
              <w:rPr>
                <w:rFonts w:asciiTheme="majorHAnsi" w:hAnsiTheme="majorHAnsi" w:cstheme="majorHAnsi"/>
                <w:sz w:val="18"/>
                <w:szCs w:val="18"/>
              </w:rPr>
            </w:pPr>
          </w:p>
          <w:p w14:paraId="33726B52" w14:textId="77777777" w:rsidR="00B9453C" w:rsidRPr="008161AB" w:rsidRDefault="00B9453C" w:rsidP="00B9453C">
            <w:pPr>
              <w:pStyle w:val="Corpsdetexte"/>
              <w:widowControl w:val="0"/>
              <w:numPr>
                <w:ilvl w:val="0"/>
                <w:numId w:val="17"/>
              </w:numPr>
              <w:tabs>
                <w:tab w:val="clear" w:pos="1800"/>
              </w:tabs>
              <w:suppressAutoHyphens w:val="0"/>
              <w:autoSpaceDE w:val="0"/>
              <w:autoSpaceDN w:val="0"/>
              <w:jc w:val="left"/>
              <w:rPr>
                <w:rFonts w:asciiTheme="majorHAnsi" w:hAnsiTheme="majorHAnsi" w:cstheme="majorHAnsi"/>
                <w:sz w:val="18"/>
                <w:szCs w:val="18"/>
              </w:rPr>
            </w:pPr>
            <w:r w:rsidRPr="008161AB">
              <w:rPr>
                <w:rFonts w:asciiTheme="majorHAnsi" w:hAnsiTheme="majorHAnsi" w:cstheme="majorHAnsi"/>
                <w:sz w:val="18"/>
                <w:szCs w:val="18"/>
              </w:rPr>
              <w:t>Planification de l’enseignement</w:t>
            </w:r>
          </w:p>
          <w:p w14:paraId="478BF225" w14:textId="77777777" w:rsidR="00B9453C" w:rsidRPr="008161AB" w:rsidRDefault="00B9453C" w:rsidP="00B9453C">
            <w:pPr>
              <w:pStyle w:val="Corpsdetexte"/>
              <w:widowControl w:val="0"/>
              <w:numPr>
                <w:ilvl w:val="0"/>
                <w:numId w:val="17"/>
              </w:numPr>
              <w:tabs>
                <w:tab w:val="clear" w:pos="1800"/>
              </w:tabs>
              <w:suppressAutoHyphens w:val="0"/>
              <w:autoSpaceDE w:val="0"/>
              <w:autoSpaceDN w:val="0"/>
              <w:jc w:val="left"/>
              <w:rPr>
                <w:rFonts w:asciiTheme="majorHAnsi" w:hAnsiTheme="majorHAnsi" w:cstheme="majorHAnsi"/>
                <w:sz w:val="18"/>
                <w:szCs w:val="18"/>
              </w:rPr>
            </w:pPr>
            <w:r w:rsidRPr="008161AB">
              <w:rPr>
                <w:rFonts w:asciiTheme="majorHAnsi" w:hAnsiTheme="majorHAnsi" w:cstheme="majorHAnsi"/>
                <w:sz w:val="18"/>
                <w:szCs w:val="18"/>
              </w:rPr>
              <w:t>Orchestration de situations d’apprentissage</w:t>
            </w:r>
          </w:p>
          <w:p w14:paraId="5ED5489C" w14:textId="77777777" w:rsidR="00B9453C" w:rsidRDefault="00B9453C" w:rsidP="00B9453C">
            <w:pPr>
              <w:pStyle w:val="Corpsdetexte"/>
              <w:widowControl w:val="0"/>
              <w:numPr>
                <w:ilvl w:val="0"/>
                <w:numId w:val="17"/>
              </w:numPr>
              <w:tabs>
                <w:tab w:val="clear" w:pos="1800"/>
              </w:tabs>
              <w:suppressAutoHyphens w:val="0"/>
              <w:autoSpaceDE w:val="0"/>
              <w:autoSpaceDN w:val="0"/>
              <w:jc w:val="left"/>
              <w:rPr>
                <w:rFonts w:asciiTheme="majorHAnsi" w:hAnsiTheme="majorHAnsi" w:cstheme="majorHAnsi"/>
                <w:sz w:val="18"/>
                <w:szCs w:val="18"/>
              </w:rPr>
            </w:pPr>
            <w:r w:rsidRPr="008161AB">
              <w:rPr>
                <w:rFonts w:asciiTheme="majorHAnsi" w:hAnsiTheme="majorHAnsi" w:cstheme="majorHAnsi"/>
                <w:sz w:val="18"/>
                <w:szCs w:val="18"/>
              </w:rPr>
              <w:t>Gestion de la classe</w:t>
            </w:r>
          </w:p>
          <w:p w14:paraId="374F7A57" w14:textId="77777777" w:rsidR="00B9453C" w:rsidRDefault="00B9453C" w:rsidP="00B9453C">
            <w:pPr>
              <w:pStyle w:val="Corpsdetexte"/>
              <w:widowControl w:val="0"/>
              <w:tabs>
                <w:tab w:val="clear" w:pos="1800"/>
              </w:tabs>
              <w:suppressAutoHyphens w:val="0"/>
              <w:autoSpaceDE w:val="0"/>
              <w:autoSpaceDN w:val="0"/>
              <w:jc w:val="left"/>
              <w:rPr>
                <w:rFonts w:asciiTheme="majorHAnsi" w:hAnsiTheme="majorHAnsi" w:cstheme="majorHAnsi"/>
                <w:sz w:val="18"/>
                <w:szCs w:val="18"/>
              </w:rPr>
            </w:pPr>
          </w:p>
          <w:p w14:paraId="7F152422" w14:textId="77777777" w:rsidR="00B9453C" w:rsidRPr="000F0F1C" w:rsidRDefault="00B9453C" w:rsidP="00B9453C">
            <w:pPr>
              <w:pStyle w:val="Paragraphedeliste"/>
              <w:widowControl w:val="0"/>
              <w:numPr>
                <w:ilvl w:val="0"/>
                <w:numId w:val="18"/>
              </w:numPr>
              <w:tabs>
                <w:tab w:val="left" w:pos="1327"/>
              </w:tabs>
              <w:autoSpaceDE w:val="0"/>
              <w:autoSpaceDN w:val="0"/>
              <w:spacing w:after="0" w:line="240" w:lineRule="auto"/>
              <w:rPr>
                <w:rFonts w:asciiTheme="majorHAnsi" w:eastAsia="Arial" w:hAnsiTheme="majorHAnsi" w:cstheme="majorHAnsi"/>
                <w:b/>
                <w:bCs/>
                <w:color w:val="709FDB" w:themeColor="text2" w:themeTint="80"/>
                <w:sz w:val="18"/>
                <w:szCs w:val="18"/>
                <w:lang w:val="fr-FR"/>
              </w:rPr>
            </w:pPr>
            <w:r w:rsidRPr="000F0F1C">
              <w:rPr>
                <w:rFonts w:asciiTheme="majorHAnsi" w:eastAsia="Arial" w:hAnsiTheme="majorHAnsi" w:cstheme="majorHAnsi"/>
                <w:b/>
                <w:bCs/>
                <w:color w:val="709FDB" w:themeColor="text2" w:themeTint="80"/>
                <w:sz w:val="18"/>
                <w:szCs w:val="18"/>
                <w:lang w:val="fr-FR"/>
              </w:rPr>
              <w:t>Rôle</w:t>
            </w:r>
            <w:r w:rsidRPr="000F0F1C">
              <w:rPr>
                <w:rFonts w:asciiTheme="majorHAnsi" w:eastAsia="Arial" w:hAnsiTheme="majorHAnsi" w:cstheme="majorHAnsi"/>
                <w:b/>
                <w:bCs/>
                <w:color w:val="709FDB" w:themeColor="text2" w:themeTint="80"/>
                <w:spacing w:val="-5"/>
                <w:sz w:val="18"/>
                <w:szCs w:val="18"/>
                <w:lang w:val="fr-FR"/>
              </w:rPr>
              <w:t xml:space="preserve"> </w:t>
            </w:r>
            <w:r w:rsidRPr="000F0F1C">
              <w:rPr>
                <w:rFonts w:asciiTheme="majorHAnsi" w:eastAsia="Arial" w:hAnsiTheme="majorHAnsi" w:cstheme="majorHAnsi"/>
                <w:b/>
                <w:bCs/>
                <w:color w:val="709FDB" w:themeColor="text2" w:themeTint="80"/>
                <w:sz w:val="18"/>
                <w:szCs w:val="18"/>
                <w:lang w:val="fr-FR"/>
              </w:rPr>
              <w:t>des</w:t>
            </w:r>
            <w:r w:rsidRPr="000F0F1C">
              <w:rPr>
                <w:rFonts w:asciiTheme="majorHAnsi" w:eastAsia="Arial" w:hAnsiTheme="majorHAnsi" w:cstheme="majorHAnsi"/>
                <w:b/>
                <w:bCs/>
                <w:color w:val="709FDB" w:themeColor="text2" w:themeTint="80"/>
                <w:spacing w:val="-4"/>
                <w:sz w:val="18"/>
                <w:szCs w:val="18"/>
                <w:lang w:val="fr-FR"/>
              </w:rPr>
              <w:t xml:space="preserve"> </w:t>
            </w:r>
            <w:r w:rsidRPr="000F0F1C">
              <w:rPr>
                <w:rFonts w:asciiTheme="majorHAnsi" w:eastAsia="Arial" w:hAnsiTheme="majorHAnsi" w:cstheme="majorHAnsi"/>
                <w:b/>
                <w:bCs/>
                <w:color w:val="709FDB" w:themeColor="text2" w:themeTint="80"/>
                <w:sz w:val="18"/>
                <w:szCs w:val="18"/>
                <w:lang w:val="fr-FR"/>
              </w:rPr>
              <w:t>acteurs</w:t>
            </w:r>
            <w:r w:rsidRPr="000F0F1C">
              <w:rPr>
                <w:rFonts w:asciiTheme="majorHAnsi" w:eastAsia="Arial" w:hAnsiTheme="majorHAnsi" w:cstheme="majorHAnsi"/>
                <w:b/>
                <w:bCs/>
                <w:color w:val="709FDB" w:themeColor="text2" w:themeTint="80"/>
                <w:spacing w:val="-5"/>
                <w:sz w:val="18"/>
                <w:szCs w:val="18"/>
                <w:lang w:val="fr-FR"/>
              </w:rPr>
              <w:t xml:space="preserve"> </w:t>
            </w:r>
            <w:r w:rsidRPr="000F0F1C">
              <w:rPr>
                <w:rFonts w:asciiTheme="majorHAnsi" w:eastAsia="Arial" w:hAnsiTheme="majorHAnsi" w:cstheme="majorHAnsi"/>
                <w:b/>
                <w:bCs/>
                <w:color w:val="709FDB" w:themeColor="text2" w:themeTint="80"/>
                <w:spacing w:val="-2"/>
                <w:sz w:val="18"/>
                <w:szCs w:val="18"/>
                <w:lang w:val="fr-FR"/>
              </w:rPr>
              <w:t>éducatifs</w:t>
            </w:r>
            <w:r>
              <w:rPr>
                <w:rStyle w:val="Appelnotedebasdep"/>
                <w:rFonts w:asciiTheme="majorHAnsi" w:eastAsia="Arial" w:hAnsiTheme="majorHAnsi" w:cstheme="majorHAnsi"/>
                <w:b/>
                <w:bCs/>
                <w:color w:val="709FDB" w:themeColor="text2" w:themeTint="80"/>
                <w:spacing w:val="-2"/>
                <w:sz w:val="18"/>
                <w:szCs w:val="18"/>
                <w:lang w:val="fr-FR"/>
              </w:rPr>
              <w:footnoteReference w:id="15"/>
            </w:r>
          </w:p>
          <w:p w14:paraId="691825F5" w14:textId="77777777" w:rsidR="00B9453C" w:rsidRPr="008161AB" w:rsidRDefault="00B9453C" w:rsidP="00B9453C">
            <w:pPr>
              <w:spacing w:after="0" w:line="240" w:lineRule="auto"/>
              <w:jc w:val="both"/>
              <w:outlineLvl w:val="0"/>
              <w:rPr>
                <w:rFonts w:asciiTheme="majorHAnsi" w:hAnsiTheme="majorHAnsi" w:cstheme="majorHAnsi"/>
                <w:color w:val="31849B" w:themeColor="accent5" w:themeShade="BF"/>
                <w:sz w:val="18"/>
                <w:szCs w:val="18"/>
                <w:lang w:val="fr-FR"/>
              </w:rPr>
            </w:pPr>
          </w:p>
          <w:p w14:paraId="5E7520B6" w14:textId="77777777" w:rsidR="00B9453C" w:rsidRPr="000F0F1C" w:rsidRDefault="00B9453C" w:rsidP="00B9453C">
            <w:pPr>
              <w:pStyle w:val="Paragraphedeliste"/>
              <w:numPr>
                <w:ilvl w:val="0"/>
                <w:numId w:val="41"/>
              </w:numPr>
              <w:spacing w:after="0" w:line="240" w:lineRule="auto"/>
              <w:jc w:val="both"/>
              <w:outlineLvl w:val="0"/>
              <w:rPr>
                <w:rFonts w:asciiTheme="majorHAnsi" w:hAnsiTheme="majorHAnsi" w:cstheme="majorHAnsi"/>
                <w:color w:val="709FDB" w:themeColor="text2" w:themeTint="80"/>
                <w:sz w:val="18"/>
                <w:szCs w:val="18"/>
                <w:lang w:val="fr-FR"/>
              </w:rPr>
            </w:pPr>
            <w:r w:rsidRPr="000F0F1C">
              <w:rPr>
                <w:rFonts w:asciiTheme="majorHAnsi" w:hAnsiTheme="majorHAnsi" w:cstheme="majorHAnsi"/>
                <w:b/>
                <w:bCs/>
                <w:color w:val="709FDB" w:themeColor="text2" w:themeTint="80"/>
                <w:sz w:val="18"/>
                <w:szCs w:val="18"/>
                <w:lang w:val="fr-FR"/>
              </w:rPr>
              <w:t>Défis posés par la diversité des parcours en adaptation scolaire et la pluralité des programmes éducatifs sur la formation et la profession enseignante</w:t>
            </w:r>
            <w:r w:rsidRPr="000F0F1C">
              <w:rPr>
                <w:rFonts w:asciiTheme="majorHAnsi" w:hAnsiTheme="majorHAnsi" w:cstheme="majorHAnsi"/>
                <w:color w:val="709FDB" w:themeColor="text2" w:themeTint="80"/>
                <w:sz w:val="18"/>
                <w:szCs w:val="18"/>
                <w:lang w:val="fr-FR"/>
              </w:rPr>
              <w:t>.</w:t>
            </w:r>
          </w:p>
          <w:p w14:paraId="4E74D7DC" w14:textId="77777777" w:rsidR="00B9453C" w:rsidRPr="008161AB" w:rsidRDefault="00B9453C" w:rsidP="00B9453C">
            <w:pPr>
              <w:pStyle w:val="Corpsdetexte"/>
              <w:widowControl w:val="0"/>
              <w:tabs>
                <w:tab w:val="clear" w:pos="1800"/>
              </w:tabs>
              <w:suppressAutoHyphens w:val="0"/>
              <w:autoSpaceDE w:val="0"/>
              <w:autoSpaceDN w:val="0"/>
              <w:rPr>
                <w:rFonts w:asciiTheme="majorHAnsi" w:hAnsiTheme="majorHAnsi" w:cstheme="majorHAnsi"/>
                <w:sz w:val="18"/>
                <w:szCs w:val="18"/>
              </w:rPr>
            </w:pPr>
          </w:p>
          <w:p w14:paraId="7389E26B" w14:textId="77777777" w:rsidR="00B9453C" w:rsidRPr="008161AB" w:rsidRDefault="00B9453C" w:rsidP="00B9453C">
            <w:pPr>
              <w:pStyle w:val="Corpsdetexte"/>
              <w:widowControl w:val="0"/>
              <w:numPr>
                <w:ilvl w:val="0"/>
                <w:numId w:val="37"/>
              </w:numPr>
              <w:tabs>
                <w:tab w:val="clear" w:pos="1800"/>
              </w:tabs>
              <w:suppressAutoHyphens w:val="0"/>
              <w:autoSpaceDE w:val="0"/>
              <w:autoSpaceDN w:val="0"/>
              <w:ind w:left="360"/>
              <w:rPr>
                <w:rFonts w:asciiTheme="majorHAnsi" w:hAnsiTheme="majorHAnsi" w:cstheme="majorHAnsi"/>
                <w:sz w:val="18"/>
                <w:szCs w:val="18"/>
              </w:rPr>
            </w:pPr>
            <w:r w:rsidRPr="008161AB">
              <w:rPr>
                <w:rFonts w:asciiTheme="majorHAnsi" w:hAnsiTheme="majorHAnsi" w:cstheme="majorHAnsi"/>
                <w:sz w:val="18"/>
                <w:szCs w:val="18"/>
              </w:rPr>
              <w:t>Concept de développement professionne</w:t>
            </w:r>
            <w:r>
              <w:rPr>
                <w:rFonts w:asciiTheme="majorHAnsi" w:hAnsiTheme="majorHAnsi" w:cstheme="majorHAnsi"/>
                <w:sz w:val="18"/>
                <w:szCs w:val="18"/>
              </w:rPr>
              <w:t>l</w:t>
            </w:r>
            <w:r w:rsidRPr="008161AB">
              <w:rPr>
                <w:rFonts w:asciiTheme="majorHAnsi" w:hAnsiTheme="majorHAnsi" w:cstheme="majorHAnsi"/>
                <w:sz w:val="18"/>
                <w:szCs w:val="18"/>
              </w:rPr>
              <w:t xml:space="preserve"> en enseignement : appellation, contenu et limites des étapes du développement professionnel</w:t>
            </w:r>
            <w:r>
              <w:rPr>
                <w:rFonts w:asciiTheme="majorHAnsi" w:hAnsiTheme="majorHAnsi" w:cstheme="majorHAnsi"/>
                <w:sz w:val="18"/>
                <w:szCs w:val="18"/>
              </w:rPr>
              <w:t>.</w:t>
            </w:r>
            <w:r w:rsidRPr="008161AB">
              <w:rPr>
                <w:rFonts w:asciiTheme="majorHAnsi" w:hAnsiTheme="majorHAnsi" w:cstheme="majorHAnsi"/>
                <w:sz w:val="18"/>
                <w:szCs w:val="18"/>
              </w:rPr>
              <w:t xml:space="preserve"> </w:t>
            </w:r>
          </w:p>
          <w:p w14:paraId="0BC0185D" w14:textId="77777777" w:rsidR="00B9453C" w:rsidRPr="008161AB" w:rsidRDefault="00B9453C" w:rsidP="00B9453C">
            <w:pPr>
              <w:pStyle w:val="Corpsdetexte"/>
              <w:widowControl w:val="0"/>
              <w:numPr>
                <w:ilvl w:val="0"/>
                <w:numId w:val="38"/>
              </w:numPr>
              <w:tabs>
                <w:tab w:val="clear" w:pos="1800"/>
              </w:tabs>
              <w:suppressAutoHyphens w:val="0"/>
              <w:autoSpaceDE w:val="0"/>
              <w:autoSpaceDN w:val="0"/>
              <w:rPr>
                <w:rFonts w:asciiTheme="majorHAnsi" w:hAnsiTheme="majorHAnsi" w:cstheme="majorHAnsi"/>
                <w:sz w:val="18"/>
                <w:szCs w:val="18"/>
              </w:rPr>
            </w:pPr>
            <w:r w:rsidRPr="008161AB">
              <w:rPr>
                <w:rFonts w:asciiTheme="majorHAnsi" w:hAnsiTheme="majorHAnsi" w:cstheme="majorHAnsi"/>
                <w:sz w:val="18"/>
                <w:szCs w:val="18"/>
              </w:rPr>
              <w:t>Différentes conceptions du développement professionnel</w:t>
            </w:r>
            <w:r>
              <w:rPr>
                <w:rFonts w:asciiTheme="majorHAnsi" w:hAnsiTheme="majorHAnsi" w:cstheme="majorHAnsi"/>
                <w:sz w:val="18"/>
                <w:szCs w:val="18"/>
              </w:rPr>
              <w:t>.</w:t>
            </w:r>
          </w:p>
          <w:p w14:paraId="28E3FA0B" w14:textId="6E1B2AE6" w:rsidR="00B9453C" w:rsidRDefault="00B9453C" w:rsidP="00064BD2">
            <w:pPr>
              <w:pStyle w:val="Corpsdetexte"/>
              <w:widowControl w:val="0"/>
              <w:numPr>
                <w:ilvl w:val="0"/>
                <w:numId w:val="38"/>
              </w:numPr>
              <w:tabs>
                <w:tab w:val="clear" w:pos="1800"/>
              </w:tabs>
              <w:suppressAutoHyphens w:val="0"/>
              <w:autoSpaceDE w:val="0"/>
              <w:autoSpaceDN w:val="0"/>
              <w:rPr>
                <w:rFonts w:asciiTheme="majorHAnsi" w:hAnsiTheme="majorHAnsi" w:cstheme="majorHAnsi"/>
                <w:sz w:val="18"/>
                <w:szCs w:val="18"/>
              </w:rPr>
            </w:pPr>
            <w:r w:rsidRPr="008161AB">
              <w:rPr>
                <w:rFonts w:asciiTheme="majorHAnsi" w:hAnsiTheme="majorHAnsi" w:cstheme="majorHAnsi"/>
                <w:sz w:val="18"/>
                <w:szCs w:val="18"/>
              </w:rPr>
              <w:t>Réflexion portant sur la culture de développement professionnel continu en enseignement en adaptation scolaire et sociale au regard des compétences professionnel</w:t>
            </w:r>
            <w:r>
              <w:rPr>
                <w:rFonts w:asciiTheme="majorHAnsi" w:hAnsiTheme="majorHAnsi" w:cstheme="majorHAnsi"/>
                <w:sz w:val="18"/>
                <w:szCs w:val="18"/>
              </w:rPr>
              <w:t>le</w:t>
            </w:r>
            <w:r w:rsidRPr="008161AB">
              <w:rPr>
                <w:rFonts w:asciiTheme="majorHAnsi" w:hAnsiTheme="majorHAnsi" w:cstheme="majorHAnsi"/>
                <w:sz w:val="18"/>
                <w:szCs w:val="18"/>
              </w:rPr>
              <w:t>s des enseignants et enseignantes</w:t>
            </w:r>
            <w:r>
              <w:rPr>
                <w:rFonts w:asciiTheme="majorHAnsi" w:hAnsiTheme="majorHAnsi" w:cstheme="majorHAnsi"/>
                <w:sz w:val="18"/>
                <w:szCs w:val="18"/>
              </w:rPr>
              <w:t>.</w:t>
            </w:r>
          </w:p>
          <w:p w14:paraId="0ED3F1AF" w14:textId="77777777" w:rsidR="00570025" w:rsidRPr="00933E48" w:rsidRDefault="00570025" w:rsidP="00570025">
            <w:pPr>
              <w:pStyle w:val="Corpsdetexte"/>
              <w:widowControl w:val="0"/>
              <w:tabs>
                <w:tab w:val="clear" w:pos="1800"/>
              </w:tabs>
              <w:suppressAutoHyphens w:val="0"/>
              <w:autoSpaceDE w:val="0"/>
              <w:autoSpaceDN w:val="0"/>
              <w:ind w:left="360"/>
              <w:rPr>
                <w:rFonts w:asciiTheme="majorHAnsi" w:hAnsiTheme="majorHAnsi" w:cstheme="majorHAnsi"/>
                <w:sz w:val="18"/>
                <w:szCs w:val="18"/>
              </w:rPr>
            </w:pPr>
          </w:p>
          <w:p w14:paraId="68764FFF" w14:textId="77777777" w:rsidR="00C76672" w:rsidRPr="00064BD2" w:rsidRDefault="00C76672" w:rsidP="00D251BA">
            <w:pPr>
              <w:pStyle w:val="Paragraphedeliste"/>
              <w:spacing w:after="0" w:line="240" w:lineRule="auto"/>
              <w:ind w:left="360" w:right="-147"/>
              <w:rPr>
                <w:rFonts w:cs="Calibri"/>
                <w:sz w:val="18"/>
                <w:szCs w:val="18"/>
                <w:lang w:val="fr-CA"/>
              </w:rPr>
            </w:pPr>
          </w:p>
        </w:tc>
      </w:tr>
    </w:tbl>
    <w:p w14:paraId="0F245C90" w14:textId="77777777" w:rsidR="00D415C9" w:rsidRDefault="00D415C9" w:rsidP="00F54860">
      <w:pPr>
        <w:spacing w:after="0"/>
        <w:jc w:val="center"/>
        <w:rPr>
          <w:rFonts w:asciiTheme="majorHAnsi" w:hAnsiTheme="majorHAnsi"/>
          <w:b/>
          <w:bCs/>
          <w:color w:val="215868" w:themeColor="accent5" w:themeShade="80"/>
          <w:sz w:val="16"/>
          <w:szCs w:val="16"/>
          <w:lang w:val="fr-CA"/>
        </w:rPr>
      </w:pPr>
    </w:p>
    <w:p w14:paraId="52A7B19A" w14:textId="029DDC76" w:rsidR="00774243" w:rsidRPr="00931198" w:rsidRDefault="00CD292A" w:rsidP="00F54860">
      <w:pPr>
        <w:spacing w:after="0"/>
        <w:jc w:val="center"/>
        <w:rPr>
          <w:rFonts w:asciiTheme="majorHAnsi" w:hAnsiTheme="majorHAnsi"/>
          <w:b/>
          <w:bCs/>
          <w:i/>
          <w:iCs/>
          <w:color w:val="00B050"/>
          <w:sz w:val="16"/>
          <w:szCs w:val="16"/>
          <w:lang w:val="fr-CA"/>
        </w:rPr>
      </w:pPr>
      <w:r w:rsidRPr="00931198">
        <w:rPr>
          <w:rFonts w:asciiTheme="majorHAnsi" w:hAnsiTheme="majorHAnsi"/>
          <w:b/>
          <w:bCs/>
          <w:i/>
          <w:iCs/>
          <w:color w:val="00B050"/>
          <w:sz w:val="16"/>
          <w:szCs w:val="16"/>
          <w:lang w:val="fr-CA"/>
        </w:rPr>
        <w:t>N. B.</w:t>
      </w:r>
      <w:r w:rsidRPr="00931198">
        <w:rPr>
          <w:rFonts w:asciiTheme="majorHAnsi" w:hAnsiTheme="majorHAnsi"/>
          <w:i/>
          <w:iCs/>
          <w:color w:val="00B050"/>
          <w:sz w:val="16"/>
          <w:szCs w:val="16"/>
          <w:lang w:val="fr-CA"/>
        </w:rPr>
        <w:t xml:space="preserve"> : </w:t>
      </w:r>
      <w:r w:rsidRPr="00931198">
        <w:rPr>
          <w:rFonts w:asciiTheme="majorHAnsi" w:hAnsiTheme="majorHAnsi"/>
          <w:b/>
          <w:bCs/>
          <w:i/>
          <w:iCs/>
          <w:sz w:val="16"/>
          <w:szCs w:val="16"/>
          <w:lang w:val="fr-CA"/>
        </w:rPr>
        <w:t xml:space="preserve">Période de lecture </w:t>
      </w:r>
      <w:r w:rsidR="000E2B97" w:rsidRPr="00931198">
        <w:rPr>
          <w:rFonts w:asciiTheme="majorHAnsi" w:hAnsiTheme="majorHAnsi"/>
          <w:b/>
          <w:bCs/>
          <w:i/>
          <w:iCs/>
          <w:sz w:val="16"/>
          <w:szCs w:val="16"/>
          <w:lang w:val="fr-CA"/>
        </w:rPr>
        <w:t>(suspension des cours</w:t>
      </w:r>
      <w:r w:rsidR="000E2B97" w:rsidRPr="00931198">
        <w:rPr>
          <w:rFonts w:asciiTheme="majorHAnsi" w:hAnsiTheme="majorHAnsi"/>
          <w:b/>
          <w:bCs/>
          <w:i/>
          <w:iCs/>
          <w:color w:val="00B050"/>
          <w:sz w:val="16"/>
          <w:szCs w:val="16"/>
          <w:lang w:val="fr-CA"/>
        </w:rPr>
        <w:t xml:space="preserve">) </w:t>
      </w:r>
      <w:hyperlink r:id="rId14" w:history="1">
        <w:r w:rsidRPr="00931198">
          <w:rPr>
            <w:rStyle w:val="Lienhypertexte"/>
            <w:rFonts w:asciiTheme="majorHAnsi" w:hAnsiTheme="majorHAnsi"/>
            <w:b/>
            <w:bCs/>
            <w:i/>
            <w:iCs/>
            <w:color w:val="00B050"/>
            <w:sz w:val="16"/>
            <w:szCs w:val="16"/>
            <w:lang w:val="fr-CA"/>
          </w:rPr>
          <w:t>2</w:t>
        </w:r>
        <w:r w:rsidR="000E2B97" w:rsidRPr="00931198">
          <w:rPr>
            <w:rStyle w:val="Lienhypertexte"/>
            <w:rFonts w:asciiTheme="majorHAnsi" w:hAnsiTheme="majorHAnsi"/>
            <w:b/>
            <w:bCs/>
            <w:i/>
            <w:iCs/>
            <w:color w:val="00B050"/>
            <w:sz w:val="16"/>
            <w:szCs w:val="16"/>
            <w:lang w:val="fr-CA"/>
          </w:rPr>
          <w:t>0</w:t>
        </w:r>
        <w:r w:rsidRPr="00931198">
          <w:rPr>
            <w:rStyle w:val="Lienhypertexte"/>
            <w:rFonts w:asciiTheme="majorHAnsi" w:hAnsiTheme="majorHAnsi"/>
            <w:b/>
            <w:bCs/>
            <w:i/>
            <w:iCs/>
            <w:color w:val="00B050"/>
            <w:sz w:val="16"/>
            <w:szCs w:val="16"/>
            <w:lang w:val="fr-CA"/>
          </w:rPr>
          <w:t xml:space="preserve"> au 2</w:t>
        </w:r>
        <w:r w:rsidR="000E2B97" w:rsidRPr="00931198">
          <w:rPr>
            <w:rStyle w:val="Lienhypertexte"/>
            <w:rFonts w:asciiTheme="majorHAnsi" w:hAnsiTheme="majorHAnsi"/>
            <w:b/>
            <w:bCs/>
            <w:i/>
            <w:iCs/>
            <w:color w:val="00B050"/>
            <w:sz w:val="16"/>
            <w:szCs w:val="16"/>
            <w:lang w:val="fr-CA"/>
          </w:rPr>
          <w:t>4</w:t>
        </w:r>
        <w:r w:rsidRPr="00931198">
          <w:rPr>
            <w:rStyle w:val="Lienhypertexte"/>
            <w:rFonts w:asciiTheme="majorHAnsi" w:hAnsiTheme="majorHAnsi"/>
            <w:b/>
            <w:bCs/>
            <w:i/>
            <w:iCs/>
            <w:color w:val="00B050"/>
            <w:sz w:val="16"/>
            <w:szCs w:val="16"/>
            <w:lang w:val="fr-CA"/>
          </w:rPr>
          <w:t xml:space="preserve"> octobre</w:t>
        </w:r>
        <w:r w:rsidRPr="00931198">
          <w:rPr>
            <w:rStyle w:val="Lienhypertexte"/>
            <w:rFonts w:asciiTheme="majorHAnsi" w:hAnsiTheme="majorHAnsi"/>
            <w:b/>
            <w:bCs/>
            <w:i/>
            <w:iCs/>
            <w:color w:val="auto"/>
            <w:sz w:val="16"/>
            <w:szCs w:val="16"/>
            <w:u w:val="none"/>
            <w:lang w:val="fr-CA"/>
          </w:rPr>
          <w:t xml:space="preserve"> 202</w:t>
        </w:r>
        <w:r w:rsidR="000E2B97" w:rsidRPr="00931198">
          <w:rPr>
            <w:rStyle w:val="Lienhypertexte"/>
            <w:rFonts w:asciiTheme="majorHAnsi" w:hAnsiTheme="majorHAnsi"/>
            <w:b/>
            <w:bCs/>
            <w:i/>
            <w:iCs/>
            <w:color w:val="auto"/>
            <w:sz w:val="16"/>
            <w:szCs w:val="16"/>
            <w:u w:val="none"/>
            <w:lang w:val="fr-CA"/>
          </w:rPr>
          <w:t>5</w:t>
        </w:r>
      </w:hyperlink>
    </w:p>
    <w:p w14:paraId="23A31E2F" w14:textId="18BDBB57" w:rsidR="00B64A9C" w:rsidRDefault="00931198" w:rsidP="007B2B4F">
      <w:pPr>
        <w:spacing w:after="0"/>
        <w:jc w:val="center"/>
      </w:pPr>
      <w:hyperlink r:id="rId15" w:history="1">
        <w:r w:rsidRPr="00931198">
          <w:rPr>
            <w:rStyle w:val="Lienhypertexte"/>
            <w:rFonts w:asciiTheme="majorHAnsi" w:hAnsiTheme="majorHAnsi"/>
            <w:b/>
            <w:bCs/>
            <w:i/>
            <w:iCs/>
            <w:color w:val="00B050"/>
            <w:sz w:val="16"/>
            <w:szCs w:val="16"/>
            <w:lang w:val="fr-CA"/>
          </w:rPr>
          <w:t>Calendrier universitaire</w:t>
        </w:r>
      </w:hyperlink>
    </w:p>
    <w:p w14:paraId="2C03B2E7" w14:textId="77777777" w:rsidR="00570025" w:rsidRDefault="00570025" w:rsidP="007B2B4F">
      <w:pPr>
        <w:spacing w:after="0"/>
        <w:jc w:val="center"/>
      </w:pPr>
    </w:p>
    <w:p w14:paraId="1EE71B34" w14:textId="77777777" w:rsidR="00570025" w:rsidRDefault="00570025" w:rsidP="007B2B4F">
      <w:pPr>
        <w:spacing w:after="0"/>
        <w:jc w:val="center"/>
      </w:pPr>
    </w:p>
    <w:p w14:paraId="03E8DDB8" w14:textId="77777777" w:rsidR="00570025" w:rsidRDefault="00570025" w:rsidP="007B2B4F">
      <w:pPr>
        <w:spacing w:after="0"/>
        <w:jc w:val="center"/>
      </w:pPr>
    </w:p>
    <w:p w14:paraId="5578B34D" w14:textId="77777777" w:rsidR="00570025" w:rsidRDefault="00570025" w:rsidP="007B2B4F">
      <w:pPr>
        <w:spacing w:after="0"/>
        <w:jc w:val="center"/>
      </w:pPr>
    </w:p>
    <w:p w14:paraId="591DE2C8" w14:textId="77777777" w:rsidR="00570025" w:rsidRDefault="00570025" w:rsidP="007B2B4F">
      <w:pPr>
        <w:spacing w:after="0"/>
        <w:jc w:val="center"/>
      </w:pPr>
    </w:p>
    <w:p w14:paraId="7D35BE45" w14:textId="77777777" w:rsidR="00570025" w:rsidRDefault="00570025" w:rsidP="007B2B4F">
      <w:pPr>
        <w:spacing w:after="0"/>
        <w:jc w:val="center"/>
      </w:pPr>
    </w:p>
    <w:p w14:paraId="24B81710" w14:textId="77777777" w:rsidR="00570025" w:rsidRDefault="00570025" w:rsidP="007B2B4F">
      <w:pPr>
        <w:spacing w:after="0"/>
        <w:jc w:val="center"/>
      </w:pPr>
    </w:p>
    <w:p w14:paraId="146D2572" w14:textId="77777777" w:rsidR="00570025" w:rsidRDefault="00570025" w:rsidP="007B2B4F">
      <w:pPr>
        <w:spacing w:after="0"/>
        <w:jc w:val="center"/>
      </w:pPr>
    </w:p>
    <w:p w14:paraId="1A298C33" w14:textId="77777777" w:rsidR="00570025" w:rsidRDefault="00570025" w:rsidP="007B2B4F">
      <w:pPr>
        <w:spacing w:after="0"/>
        <w:jc w:val="center"/>
      </w:pPr>
    </w:p>
    <w:p w14:paraId="0468A3BD" w14:textId="77777777" w:rsidR="007B2B4F" w:rsidRDefault="007B2B4F" w:rsidP="00064BD2">
      <w:pPr>
        <w:spacing w:after="0"/>
      </w:pPr>
    </w:p>
    <w:tbl>
      <w:tblPr>
        <w:tblW w:w="9362" w:type="dxa"/>
        <w:tblLook w:val="00A0" w:firstRow="1" w:lastRow="0" w:firstColumn="1" w:lastColumn="0" w:noHBand="0" w:noVBand="0"/>
      </w:tblPr>
      <w:tblGrid>
        <w:gridCol w:w="9362"/>
      </w:tblGrid>
      <w:tr w:rsidR="00A91AD6" w:rsidRPr="0065330D" w14:paraId="23EB84CC" w14:textId="77777777" w:rsidTr="0090639E">
        <w:trPr>
          <w:trHeight w:val="440"/>
        </w:trPr>
        <w:tc>
          <w:tcPr>
            <w:tcW w:w="9362" w:type="dxa"/>
            <w:shd w:val="clear" w:color="auto" w:fill="C6D9F1" w:themeFill="text2" w:themeFillTint="33"/>
            <w:vAlign w:val="center"/>
          </w:tcPr>
          <w:p w14:paraId="19D1E283" w14:textId="19721015" w:rsidR="00A91AD6" w:rsidRPr="00774243" w:rsidRDefault="00A91AD6" w:rsidP="0090639E">
            <w:pPr>
              <w:spacing w:after="0" w:line="240" w:lineRule="auto"/>
              <w:outlineLvl w:val="0"/>
              <w:rPr>
                <w:rFonts w:asciiTheme="majorHAnsi" w:hAnsiTheme="majorHAnsi" w:cstheme="majorHAnsi"/>
                <w:i/>
                <w:sz w:val="20"/>
                <w:szCs w:val="20"/>
                <w:lang w:val="fr-FR"/>
              </w:rPr>
            </w:pPr>
            <w:r w:rsidRPr="00774243">
              <w:rPr>
                <w:rFonts w:asciiTheme="majorHAnsi" w:hAnsiTheme="majorHAnsi" w:cstheme="majorHAnsi"/>
                <w:b/>
                <w:sz w:val="20"/>
                <w:szCs w:val="20"/>
                <w:lang w:val="fr-FR"/>
              </w:rPr>
              <w:lastRenderedPageBreak/>
              <w:t>Compétences et composantes évaluées</w:t>
            </w:r>
            <w:r w:rsidR="001369BC" w:rsidRPr="00774243">
              <w:rPr>
                <w:rFonts w:asciiTheme="majorHAnsi" w:hAnsiTheme="majorHAnsi" w:cstheme="majorHAnsi"/>
                <w:b/>
                <w:sz w:val="20"/>
                <w:szCs w:val="20"/>
                <w:lang w:val="fr-FR"/>
              </w:rPr>
              <w:t xml:space="preserve"> </w:t>
            </w:r>
            <w:r w:rsidR="0065330D">
              <w:rPr>
                <w:rFonts w:asciiTheme="majorHAnsi" w:hAnsiTheme="majorHAnsi" w:cstheme="majorHAnsi"/>
                <w:b/>
                <w:sz w:val="20"/>
                <w:szCs w:val="20"/>
                <w:lang w:val="fr-FR"/>
              </w:rPr>
              <w:t>– travail 1 – 35%</w:t>
            </w:r>
          </w:p>
        </w:tc>
      </w:tr>
    </w:tbl>
    <w:p w14:paraId="243BBF32" w14:textId="77777777" w:rsidR="00C27968" w:rsidRDefault="00C27968" w:rsidP="008236AF">
      <w:pPr>
        <w:spacing w:after="0" w:line="240" w:lineRule="auto"/>
        <w:ind w:right="743"/>
        <w:jc w:val="both"/>
        <w:rPr>
          <w:rFonts w:asciiTheme="majorHAnsi" w:hAnsiTheme="majorHAnsi" w:cstheme="majorHAnsi"/>
          <w:b/>
          <w:bCs/>
          <w:sz w:val="20"/>
          <w:szCs w:val="20"/>
          <w:lang w:val="fr-CA"/>
        </w:rPr>
      </w:pPr>
    </w:p>
    <w:p w14:paraId="19D867B9" w14:textId="3D5109B8" w:rsidR="00F418B0" w:rsidRDefault="00127DB3" w:rsidP="0029783F">
      <w:pPr>
        <w:pStyle w:val="Titre2"/>
        <w:shd w:val="clear" w:color="auto" w:fill="FDE9D9" w:themeFill="accent6" w:themeFillTint="33"/>
        <w:rPr>
          <w:rFonts w:ascii="Calibri" w:hAnsi="Calibri" w:cs="Calibri"/>
        </w:rPr>
      </w:pPr>
      <w:r>
        <w:rPr>
          <w:rFonts w:ascii="Calibri" w:hAnsi="Calibri" w:cs="Calibri"/>
        </w:rPr>
        <w:t xml:space="preserve">Travail 1 - </w:t>
      </w:r>
      <w:r w:rsidR="00F418B0" w:rsidRPr="009F4245">
        <w:rPr>
          <w:rFonts w:ascii="Calibri" w:hAnsi="Calibri" w:cs="Calibri"/>
        </w:rPr>
        <w:t>Compétences et composantes visées</w:t>
      </w:r>
      <w:r w:rsidR="00250C72">
        <w:rPr>
          <w:rFonts w:ascii="Calibri" w:hAnsi="Calibri" w:cs="Calibri"/>
        </w:rPr>
        <w:t xml:space="preserve"> </w:t>
      </w:r>
    </w:p>
    <w:p w14:paraId="386C81BF" w14:textId="77777777" w:rsidR="0012695F" w:rsidRPr="0012695F" w:rsidRDefault="0012695F" w:rsidP="00214F31">
      <w:pPr>
        <w:spacing w:after="0"/>
        <w:rPr>
          <w:lang w:val="fr-FR" w:eastAsia="ar-SA"/>
        </w:rPr>
      </w:pPr>
    </w:p>
    <w:tbl>
      <w:tblPr>
        <w:tblStyle w:val="Grilledutableau"/>
        <w:tblW w:w="0" w:type="auto"/>
        <w:tblLook w:val="04A0" w:firstRow="1" w:lastRow="0" w:firstColumn="1" w:lastColumn="0" w:noHBand="0" w:noVBand="1"/>
      </w:tblPr>
      <w:tblGrid>
        <w:gridCol w:w="4320"/>
        <w:gridCol w:w="4889"/>
      </w:tblGrid>
      <w:tr w:rsidR="00F418B0" w:rsidRPr="009F4245" w14:paraId="2DE18349" w14:textId="77777777" w:rsidTr="00064BD2">
        <w:tc>
          <w:tcPr>
            <w:tcW w:w="4320" w:type="dxa"/>
            <w:shd w:val="clear" w:color="auto" w:fill="DBE5F1" w:themeFill="accent1" w:themeFillTint="33"/>
          </w:tcPr>
          <w:p w14:paraId="1E0FE612" w14:textId="77777777" w:rsidR="00F418B0" w:rsidRPr="007B2B4F" w:rsidRDefault="00F418B0" w:rsidP="007B2B4F">
            <w:pPr>
              <w:spacing w:after="0"/>
              <w:jc w:val="center"/>
              <w:rPr>
                <w:rFonts w:cs="Calibri"/>
                <w:b/>
                <w:bCs/>
                <w:sz w:val="18"/>
                <w:szCs w:val="18"/>
              </w:rPr>
            </w:pPr>
            <w:proofErr w:type="spellStart"/>
            <w:r w:rsidRPr="007B2B4F">
              <w:rPr>
                <w:rFonts w:cs="Calibri"/>
                <w:b/>
                <w:bCs/>
                <w:sz w:val="18"/>
                <w:szCs w:val="18"/>
              </w:rPr>
              <w:t>Compétences</w:t>
            </w:r>
            <w:proofErr w:type="spellEnd"/>
          </w:p>
        </w:tc>
        <w:tc>
          <w:tcPr>
            <w:tcW w:w="4889" w:type="dxa"/>
            <w:shd w:val="clear" w:color="auto" w:fill="DBE5F1" w:themeFill="accent1" w:themeFillTint="33"/>
          </w:tcPr>
          <w:p w14:paraId="62FA0D6A" w14:textId="77777777" w:rsidR="00F418B0" w:rsidRPr="007B2B4F" w:rsidRDefault="00F418B0" w:rsidP="007B2B4F">
            <w:pPr>
              <w:spacing w:after="0"/>
              <w:jc w:val="center"/>
              <w:rPr>
                <w:rFonts w:cs="Calibri"/>
                <w:b/>
                <w:bCs/>
                <w:sz w:val="18"/>
                <w:szCs w:val="18"/>
              </w:rPr>
            </w:pPr>
            <w:proofErr w:type="spellStart"/>
            <w:r w:rsidRPr="007B2B4F">
              <w:rPr>
                <w:rFonts w:cs="Calibri"/>
                <w:b/>
                <w:bCs/>
                <w:sz w:val="18"/>
                <w:szCs w:val="18"/>
              </w:rPr>
              <w:t>Composantes</w:t>
            </w:r>
            <w:proofErr w:type="spellEnd"/>
          </w:p>
        </w:tc>
      </w:tr>
      <w:tr w:rsidR="00F418B0" w:rsidRPr="00BF5E42" w14:paraId="290F540E" w14:textId="77777777" w:rsidTr="00064BD2">
        <w:tc>
          <w:tcPr>
            <w:tcW w:w="4320" w:type="dxa"/>
          </w:tcPr>
          <w:p w14:paraId="3F7650F3" w14:textId="77777777" w:rsidR="00F418B0" w:rsidRPr="007B2B4F" w:rsidRDefault="00F418B0" w:rsidP="007B2B4F">
            <w:pPr>
              <w:spacing w:after="0"/>
              <w:rPr>
                <w:rFonts w:cs="Calibri"/>
                <w:sz w:val="18"/>
                <w:szCs w:val="18"/>
              </w:rPr>
            </w:pPr>
            <w:r w:rsidRPr="007B2B4F">
              <w:rPr>
                <w:rFonts w:cs="Calibri"/>
                <w:sz w:val="18"/>
                <w:szCs w:val="18"/>
              </w:rPr>
              <w:t>C1</w:t>
            </w:r>
          </w:p>
        </w:tc>
        <w:tc>
          <w:tcPr>
            <w:tcW w:w="4889" w:type="dxa"/>
          </w:tcPr>
          <w:p w14:paraId="390C546B" w14:textId="77777777" w:rsidR="00F418B0" w:rsidRPr="007B2B4F" w:rsidRDefault="00F418B0" w:rsidP="007B2B4F">
            <w:pPr>
              <w:spacing w:after="0"/>
              <w:rPr>
                <w:rFonts w:cs="Calibri"/>
                <w:sz w:val="18"/>
                <w:szCs w:val="18"/>
                <w:lang w:val="fr-CA"/>
              </w:rPr>
            </w:pPr>
            <w:r w:rsidRPr="007B2B4F">
              <w:rPr>
                <w:rFonts w:cs="Calibri"/>
                <w:sz w:val="18"/>
                <w:szCs w:val="18"/>
                <w:lang w:val="fr-CA"/>
              </w:rPr>
              <w:t>Définir et distinguer les concepts de réussite scolaire et de réussite éducative</w:t>
            </w:r>
          </w:p>
        </w:tc>
      </w:tr>
      <w:tr w:rsidR="00F418B0" w:rsidRPr="00BF5E42" w14:paraId="26806AAB" w14:textId="77777777" w:rsidTr="00064BD2">
        <w:tc>
          <w:tcPr>
            <w:tcW w:w="4320" w:type="dxa"/>
          </w:tcPr>
          <w:p w14:paraId="4C1865FE" w14:textId="77777777" w:rsidR="00F418B0" w:rsidRPr="007B2B4F" w:rsidRDefault="00F418B0" w:rsidP="007B2B4F">
            <w:pPr>
              <w:spacing w:after="0"/>
              <w:rPr>
                <w:rFonts w:cs="Calibri"/>
                <w:sz w:val="18"/>
                <w:szCs w:val="18"/>
              </w:rPr>
            </w:pPr>
            <w:r w:rsidRPr="007B2B4F">
              <w:rPr>
                <w:rFonts w:cs="Calibri"/>
                <w:sz w:val="18"/>
                <w:szCs w:val="18"/>
              </w:rPr>
              <w:t>C1, C7</w:t>
            </w:r>
          </w:p>
        </w:tc>
        <w:tc>
          <w:tcPr>
            <w:tcW w:w="4889" w:type="dxa"/>
          </w:tcPr>
          <w:p w14:paraId="5F0D90FF" w14:textId="77777777" w:rsidR="00F418B0" w:rsidRPr="007B2B4F" w:rsidRDefault="00F418B0" w:rsidP="007B2B4F">
            <w:pPr>
              <w:spacing w:after="0"/>
              <w:rPr>
                <w:rFonts w:cs="Calibri"/>
                <w:sz w:val="18"/>
                <w:szCs w:val="18"/>
                <w:lang w:val="fr-CA"/>
              </w:rPr>
            </w:pPr>
            <w:r w:rsidRPr="007B2B4F">
              <w:rPr>
                <w:rFonts w:cs="Calibri"/>
                <w:sz w:val="18"/>
                <w:szCs w:val="18"/>
                <w:lang w:val="fr-CA"/>
              </w:rPr>
              <w:t>Connaitre les enjeux de la réussite pour tous au Québec</w:t>
            </w:r>
          </w:p>
        </w:tc>
      </w:tr>
      <w:tr w:rsidR="00F418B0" w:rsidRPr="00BF5E42" w14:paraId="5F27098F" w14:textId="77777777" w:rsidTr="00064BD2">
        <w:tc>
          <w:tcPr>
            <w:tcW w:w="4320" w:type="dxa"/>
          </w:tcPr>
          <w:p w14:paraId="2788E868" w14:textId="77777777" w:rsidR="00F418B0" w:rsidRPr="007B2B4F" w:rsidRDefault="00F418B0" w:rsidP="007B2B4F">
            <w:pPr>
              <w:spacing w:after="0"/>
              <w:rPr>
                <w:rFonts w:cs="Calibri"/>
                <w:sz w:val="18"/>
                <w:szCs w:val="18"/>
              </w:rPr>
            </w:pPr>
            <w:r w:rsidRPr="007B2B4F">
              <w:rPr>
                <w:rFonts w:cs="Calibri"/>
                <w:sz w:val="18"/>
                <w:szCs w:val="18"/>
              </w:rPr>
              <w:t>C1, C7</w:t>
            </w:r>
          </w:p>
        </w:tc>
        <w:tc>
          <w:tcPr>
            <w:tcW w:w="4889" w:type="dxa"/>
          </w:tcPr>
          <w:p w14:paraId="4A489FCB" w14:textId="77777777" w:rsidR="00F418B0" w:rsidRPr="007B2B4F" w:rsidRDefault="00F418B0" w:rsidP="007B2B4F">
            <w:pPr>
              <w:spacing w:after="0"/>
              <w:rPr>
                <w:rFonts w:cs="Calibri"/>
                <w:sz w:val="18"/>
                <w:szCs w:val="18"/>
                <w:lang w:val="fr-CA"/>
              </w:rPr>
            </w:pPr>
            <w:r w:rsidRPr="007B2B4F">
              <w:rPr>
                <w:rFonts w:cs="Calibri"/>
                <w:sz w:val="18"/>
                <w:szCs w:val="18"/>
                <w:lang w:val="fr-CA"/>
              </w:rPr>
              <w:t>Connaitre les principaux déterminants de la réussite éducative</w:t>
            </w:r>
          </w:p>
        </w:tc>
      </w:tr>
      <w:tr w:rsidR="00F418B0" w:rsidRPr="00BF5E42" w14:paraId="7727A950" w14:textId="77777777" w:rsidTr="00064BD2">
        <w:tc>
          <w:tcPr>
            <w:tcW w:w="4320" w:type="dxa"/>
          </w:tcPr>
          <w:p w14:paraId="77A6927B" w14:textId="77777777" w:rsidR="00F418B0" w:rsidRPr="007B2B4F" w:rsidRDefault="00F418B0" w:rsidP="007B2B4F">
            <w:pPr>
              <w:spacing w:after="0"/>
              <w:rPr>
                <w:rFonts w:cs="Calibri"/>
                <w:sz w:val="18"/>
                <w:szCs w:val="18"/>
              </w:rPr>
            </w:pPr>
            <w:r w:rsidRPr="007B2B4F">
              <w:rPr>
                <w:rFonts w:cs="Calibri"/>
                <w:sz w:val="18"/>
                <w:szCs w:val="18"/>
              </w:rPr>
              <w:t>C1, C7</w:t>
            </w:r>
          </w:p>
        </w:tc>
        <w:tc>
          <w:tcPr>
            <w:tcW w:w="4889" w:type="dxa"/>
          </w:tcPr>
          <w:p w14:paraId="4C4E693A" w14:textId="77777777" w:rsidR="00F418B0" w:rsidRPr="007B2B4F" w:rsidRDefault="00F418B0" w:rsidP="007B2B4F">
            <w:pPr>
              <w:spacing w:after="0"/>
              <w:rPr>
                <w:rFonts w:cs="Calibri"/>
                <w:sz w:val="18"/>
                <w:szCs w:val="18"/>
                <w:lang w:val="fr-CA"/>
              </w:rPr>
            </w:pPr>
            <w:r w:rsidRPr="007B2B4F">
              <w:rPr>
                <w:rFonts w:cs="Calibri"/>
                <w:sz w:val="18"/>
                <w:szCs w:val="18"/>
                <w:lang w:val="fr-CA"/>
              </w:rPr>
              <w:t>Connaitre les fondements du modèle écosystémique de Bronfenbrenner et son utilité</w:t>
            </w:r>
          </w:p>
        </w:tc>
      </w:tr>
      <w:tr w:rsidR="00F418B0" w:rsidRPr="00BF5E42" w14:paraId="7236E10C" w14:textId="77777777" w:rsidTr="00064BD2">
        <w:tc>
          <w:tcPr>
            <w:tcW w:w="4320" w:type="dxa"/>
          </w:tcPr>
          <w:p w14:paraId="47975AB2" w14:textId="77777777" w:rsidR="00F418B0" w:rsidRPr="007B2B4F" w:rsidRDefault="00F418B0" w:rsidP="007B2B4F">
            <w:pPr>
              <w:spacing w:after="0"/>
              <w:rPr>
                <w:rFonts w:cs="Calibri"/>
                <w:sz w:val="18"/>
                <w:szCs w:val="18"/>
              </w:rPr>
            </w:pPr>
            <w:r w:rsidRPr="007B2B4F">
              <w:rPr>
                <w:rFonts w:cs="Calibri"/>
                <w:sz w:val="18"/>
                <w:szCs w:val="18"/>
              </w:rPr>
              <w:t>C1</w:t>
            </w:r>
          </w:p>
        </w:tc>
        <w:tc>
          <w:tcPr>
            <w:tcW w:w="4889" w:type="dxa"/>
          </w:tcPr>
          <w:p w14:paraId="147F4997" w14:textId="77777777" w:rsidR="00F418B0" w:rsidRPr="007B2B4F" w:rsidRDefault="00F418B0" w:rsidP="007B2B4F">
            <w:pPr>
              <w:spacing w:after="0"/>
              <w:rPr>
                <w:rFonts w:cs="Calibri"/>
                <w:sz w:val="18"/>
                <w:szCs w:val="18"/>
                <w:lang w:val="fr-CA"/>
              </w:rPr>
            </w:pPr>
            <w:r w:rsidRPr="007B2B4F">
              <w:rPr>
                <w:rFonts w:cs="Calibri"/>
                <w:sz w:val="18"/>
                <w:szCs w:val="18"/>
                <w:lang w:val="fr-CA"/>
              </w:rPr>
              <w:t>Connaitre les programmes d’adaptation scolaire et leurs visées</w:t>
            </w:r>
          </w:p>
        </w:tc>
      </w:tr>
      <w:tr w:rsidR="00F418B0" w:rsidRPr="00BF5E42" w14:paraId="5BD00704" w14:textId="77777777" w:rsidTr="00064BD2">
        <w:tc>
          <w:tcPr>
            <w:tcW w:w="4320" w:type="dxa"/>
          </w:tcPr>
          <w:p w14:paraId="3E64763B" w14:textId="77777777" w:rsidR="00F418B0" w:rsidRPr="007B2B4F" w:rsidRDefault="00F418B0" w:rsidP="007B2B4F">
            <w:pPr>
              <w:spacing w:after="0"/>
              <w:rPr>
                <w:rFonts w:cs="Calibri"/>
                <w:sz w:val="18"/>
                <w:szCs w:val="18"/>
              </w:rPr>
            </w:pPr>
            <w:r w:rsidRPr="007B2B4F">
              <w:rPr>
                <w:rFonts w:cs="Calibri"/>
                <w:sz w:val="18"/>
                <w:szCs w:val="18"/>
              </w:rPr>
              <w:t>C1, C7</w:t>
            </w:r>
          </w:p>
        </w:tc>
        <w:tc>
          <w:tcPr>
            <w:tcW w:w="4889" w:type="dxa"/>
          </w:tcPr>
          <w:p w14:paraId="2F188C6D" w14:textId="77777777" w:rsidR="00F418B0" w:rsidRPr="007B2B4F" w:rsidRDefault="00F418B0" w:rsidP="007B2B4F">
            <w:pPr>
              <w:spacing w:after="0"/>
              <w:rPr>
                <w:rFonts w:cs="Calibri"/>
                <w:sz w:val="18"/>
                <w:szCs w:val="18"/>
                <w:lang w:val="fr-CA"/>
              </w:rPr>
            </w:pPr>
            <w:r w:rsidRPr="007B2B4F">
              <w:rPr>
                <w:rFonts w:cs="Calibri"/>
                <w:sz w:val="18"/>
                <w:szCs w:val="18"/>
                <w:lang w:val="fr-CA"/>
              </w:rPr>
              <w:t>Établir des liens entre déterminants et visées des programmes</w:t>
            </w:r>
          </w:p>
        </w:tc>
      </w:tr>
      <w:tr w:rsidR="00F418B0" w:rsidRPr="00BF5E42" w14:paraId="14E678D4" w14:textId="77777777" w:rsidTr="00064BD2">
        <w:tc>
          <w:tcPr>
            <w:tcW w:w="4320" w:type="dxa"/>
          </w:tcPr>
          <w:p w14:paraId="56AA00FD" w14:textId="77777777" w:rsidR="00F418B0" w:rsidRPr="007B2B4F" w:rsidRDefault="00F418B0" w:rsidP="007B2B4F">
            <w:pPr>
              <w:spacing w:after="0"/>
              <w:rPr>
                <w:rFonts w:cs="Calibri"/>
                <w:sz w:val="18"/>
                <w:szCs w:val="18"/>
              </w:rPr>
            </w:pPr>
            <w:r w:rsidRPr="007B2B4F">
              <w:rPr>
                <w:rFonts w:cs="Calibri"/>
                <w:sz w:val="18"/>
                <w:szCs w:val="18"/>
              </w:rPr>
              <w:t>C2</w:t>
            </w:r>
          </w:p>
        </w:tc>
        <w:tc>
          <w:tcPr>
            <w:tcW w:w="4889" w:type="dxa"/>
          </w:tcPr>
          <w:p w14:paraId="52F4D043" w14:textId="77777777" w:rsidR="00F418B0" w:rsidRPr="007B2B4F" w:rsidRDefault="00F418B0" w:rsidP="007B2B4F">
            <w:pPr>
              <w:spacing w:after="0"/>
              <w:rPr>
                <w:rFonts w:cs="Calibri"/>
                <w:sz w:val="18"/>
                <w:szCs w:val="18"/>
                <w:lang w:val="fr-CA"/>
              </w:rPr>
            </w:pPr>
            <w:r w:rsidRPr="007B2B4F">
              <w:rPr>
                <w:rFonts w:cs="Calibri"/>
                <w:sz w:val="18"/>
                <w:szCs w:val="18"/>
                <w:lang w:val="fr-CA"/>
              </w:rPr>
              <w:t>Être attentif à la qualité de la langue écrite ou orale</w:t>
            </w:r>
          </w:p>
        </w:tc>
      </w:tr>
      <w:tr w:rsidR="00F418B0" w:rsidRPr="00BF5E42" w14:paraId="7FD6DD11" w14:textId="77777777" w:rsidTr="00064BD2">
        <w:tc>
          <w:tcPr>
            <w:tcW w:w="4320" w:type="dxa"/>
          </w:tcPr>
          <w:p w14:paraId="68B6125D" w14:textId="77777777" w:rsidR="00F418B0" w:rsidRPr="007B2B4F" w:rsidRDefault="00F418B0" w:rsidP="007B2B4F">
            <w:pPr>
              <w:spacing w:after="0"/>
              <w:rPr>
                <w:rFonts w:cs="Calibri"/>
                <w:sz w:val="18"/>
                <w:szCs w:val="18"/>
              </w:rPr>
            </w:pPr>
            <w:r w:rsidRPr="007B2B4F">
              <w:rPr>
                <w:rFonts w:cs="Calibri"/>
                <w:sz w:val="18"/>
                <w:szCs w:val="18"/>
              </w:rPr>
              <w:t>C1, C9</w:t>
            </w:r>
          </w:p>
        </w:tc>
        <w:tc>
          <w:tcPr>
            <w:tcW w:w="4889" w:type="dxa"/>
          </w:tcPr>
          <w:p w14:paraId="2BEB6037" w14:textId="77777777" w:rsidR="00F418B0" w:rsidRPr="007B2B4F" w:rsidRDefault="00F418B0" w:rsidP="007B2B4F">
            <w:pPr>
              <w:spacing w:after="0"/>
              <w:rPr>
                <w:rFonts w:cs="Calibri"/>
                <w:sz w:val="18"/>
                <w:szCs w:val="18"/>
                <w:lang w:val="fr-CA"/>
              </w:rPr>
            </w:pPr>
            <w:r w:rsidRPr="007B2B4F">
              <w:rPr>
                <w:rFonts w:cs="Calibri"/>
                <w:sz w:val="18"/>
                <w:szCs w:val="18"/>
                <w:lang w:val="fr-CA"/>
              </w:rPr>
              <w:t>Identifier les partenaires régionaux et leur rôle</w:t>
            </w:r>
          </w:p>
        </w:tc>
      </w:tr>
      <w:tr w:rsidR="00F418B0" w:rsidRPr="00BF5E42" w14:paraId="47A92A42" w14:textId="77777777" w:rsidTr="00064BD2">
        <w:tc>
          <w:tcPr>
            <w:tcW w:w="4320" w:type="dxa"/>
          </w:tcPr>
          <w:p w14:paraId="70EBD321" w14:textId="77777777" w:rsidR="00F418B0" w:rsidRPr="007B2B4F" w:rsidRDefault="00F418B0" w:rsidP="007B2B4F">
            <w:pPr>
              <w:spacing w:after="0"/>
              <w:rPr>
                <w:rFonts w:cs="Calibri"/>
                <w:sz w:val="18"/>
                <w:szCs w:val="18"/>
              </w:rPr>
            </w:pPr>
            <w:r w:rsidRPr="007B2B4F">
              <w:rPr>
                <w:rFonts w:cs="Calibri"/>
                <w:sz w:val="18"/>
                <w:szCs w:val="18"/>
              </w:rPr>
              <w:t>C1, C7, C10</w:t>
            </w:r>
          </w:p>
        </w:tc>
        <w:tc>
          <w:tcPr>
            <w:tcW w:w="4889" w:type="dxa"/>
          </w:tcPr>
          <w:p w14:paraId="220F7FDE" w14:textId="77777777" w:rsidR="00F418B0" w:rsidRPr="007B2B4F" w:rsidRDefault="00F418B0" w:rsidP="007B2B4F">
            <w:pPr>
              <w:spacing w:after="0"/>
              <w:rPr>
                <w:rFonts w:cs="Calibri"/>
                <w:sz w:val="18"/>
                <w:szCs w:val="18"/>
                <w:lang w:val="fr-CA"/>
              </w:rPr>
            </w:pPr>
            <w:proofErr w:type="gramStart"/>
            <w:r w:rsidRPr="007B2B4F">
              <w:rPr>
                <w:rFonts w:cs="Calibri"/>
                <w:sz w:val="18"/>
                <w:szCs w:val="18"/>
                <w:lang w:val="fr-CA"/>
              </w:rPr>
              <w:t>Dresser</w:t>
            </w:r>
            <w:proofErr w:type="gramEnd"/>
            <w:r w:rsidRPr="007B2B4F">
              <w:rPr>
                <w:rFonts w:cs="Calibri"/>
                <w:sz w:val="18"/>
                <w:szCs w:val="18"/>
                <w:lang w:val="fr-CA"/>
              </w:rPr>
              <w:t xml:space="preserve"> un portrait des classes offertes en adaptation scolaire et sociale</w:t>
            </w:r>
          </w:p>
        </w:tc>
      </w:tr>
    </w:tbl>
    <w:p w14:paraId="3FC7122C" w14:textId="23A446BA" w:rsidR="00F418B0" w:rsidRPr="009F4245" w:rsidRDefault="00F418B0" w:rsidP="007B2B4F">
      <w:pPr>
        <w:spacing w:after="0"/>
        <w:rPr>
          <w:rFonts w:cs="Calibri"/>
          <w:sz w:val="20"/>
          <w:szCs w:val="20"/>
          <w:lang w:val="fr-CA"/>
        </w:rPr>
      </w:pPr>
    </w:p>
    <w:p w14:paraId="6656ECDD" w14:textId="47DFB924" w:rsidR="00C27968" w:rsidRPr="00D4139E" w:rsidRDefault="00C27968" w:rsidP="0029783F">
      <w:pPr>
        <w:pStyle w:val="Titre1"/>
        <w:shd w:val="clear" w:color="auto" w:fill="FDE9D9" w:themeFill="accent6" w:themeFillTint="33"/>
        <w:rPr>
          <w:rFonts w:ascii="Calibri" w:hAnsi="Calibri" w:cs="Calibri"/>
        </w:rPr>
      </w:pPr>
      <w:r w:rsidRPr="00D4139E">
        <w:rPr>
          <w:rFonts w:ascii="Calibri" w:hAnsi="Calibri" w:cs="Calibri"/>
        </w:rPr>
        <w:t>Travail 1 – Analyse d’un parcours de réussite éducativ</w:t>
      </w:r>
      <w:r w:rsidR="0029783F">
        <w:rPr>
          <w:rFonts w:ascii="Calibri" w:hAnsi="Calibri" w:cs="Calibri"/>
        </w:rPr>
        <w:t xml:space="preserve">e </w:t>
      </w:r>
    </w:p>
    <w:p w14:paraId="0D5221EE" w14:textId="77777777" w:rsidR="006C633F" w:rsidRPr="00D4139E" w:rsidRDefault="006C633F" w:rsidP="00334B23">
      <w:pPr>
        <w:pStyle w:val="Titre2"/>
        <w:jc w:val="left"/>
        <w:rPr>
          <w:rFonts w:ascii="Calibri" w:hAnsi="Calibri" w:cs="Calibri"/>
        </w:rPr>
      </w:pPr>
    </w:p>
    <w:p w14:paraId="7012316E" w14:textId="55A1C3F0" w:rsidR="00334B23" w:rsidRPr="00D4139E" w:rsidRDefault="006C633F" w:rsidP="009E5E52">
      <w:pPr>
        <w:pStyle w:val="Titre2"/>
        <w:shd w:val="clear" w:color="auto" w:fill="DBE5F1" w:themeFill="accent1" w:themeFillTint="33"/>
        <w:jc w:val="left"/>
        <w:rPr>
          <w:rFonts w:ascii="Calibri" w:hAnsi="Calibri" w:cs="Calibri"/>
        </w:rPr>
      </w:pPr>
      <w:r w:rsidRPr="00D4139E">
        <w:rPr>
          <w:rFonts w:ascii="Calibri" w:hAnsi="Calibri" w:cs="Calibri"/>
        </w:rPr>
        <w:t xml:space="preserve">Intentions </w:t>
      </w:r>
      <w:r w:rsidR="00C27968" w:rsidRPr="00D4139E">
        <w:rPr>
          <w:rFonts w:ascii="Calibri" w:hAnsi="Calibri" w:cs="Calibri"/>
        </w:rPr>
        <w:t>du travail</w:t>
      </w:r>
      <w:r w:rsidR="009E5E52">
        <w:rPr>
          <w:rFonts w:ascii="Calibri" w:hAnsi="Calibri" w:cs="Calibri"/>
        </w:rPr>
        <w:t xml:space="preserve"> d’équipe</w:t>
      </w:r>
    </w:p>
    <w:p w14:paraId="5EC3CE20" w14:textId="77777777" w:rsidR="008358A5" w:rsidRPr="00D4139E" w:rsidRDefault="008358A5" w:rsidP="00BA6604">
      <w:pPr>
        <w:spacing w:after="0"/>
        <w:rPr>
          <w:sz w:val="20"/>
          <w:szCs w:val="20"/>
          <w:lang w:val="fr-FR" w:eastAsia="ar-SA"/>
        </w:rPr>
      </w:pPr>
    </w:p>
    <w:p w14:paraId="3249D7D6" w14:textId="77777777" w:rsidR="00334B23" w:rsidRPr="00D4139E" w:rsidRDefault="00C27968" w:rsidP="008358A5">
      <w:pPr>
        <w:spacing w:line="240" w:lineRule="auto"/>
        <w:rPr>
          <w:rFonts w:cs="Calibri"/>
          <w:sz w:val="20"/>
          <w:szCs w:val="20"/>
          <w:lang w:val="fr-CA"/>
        </w:rPr>
      </w:pPr>
      <w:r w:rsidRPr="00D4139E">
        <w:rPr>
          <w:rFonts w:cs="Calibri"/>
          <w:sz w:val="20"/>
          <w:szCs w:val="20"/>
          <w:lang w:val="fr-CA"/>
        </w:rPr>
        <w:t>Amener les étudiantes et étudiants à analyser un cas concret en mettant en relation :</w:t>
      </w:r>
    </w:p>
    <w:p w14:paraId="6B3D93B3" w14:textId="5FB9D980" w:rsidR="00C27968" w:rsidRPr="00D4139E" w:rsidRDefault="00C27968" w:rsidP="008358A5">
      <w:pPr>
        <w:spacing w:line="240" w:lineRule="auto"/>
        <w:rPr>
          <w:rFonts w:cs="Calibri"/>
          <w:sz w:val="20"/>
          <w:szCs w:val="20"/>
          <w:lang w:val="fr-CA"/>
        </w:rPr>
      </w:pPr>
      <w:r w:rsidRPr="00D4139E">
        <w:rPr>
          <w:rFonts w:cs="Calibri"/>
          <w:sz w:val="20"/>
          <w:szCs w:val="20"/>
          <w:lang w:val="fr-CA"/>
        </w:rPr>
        <w:t>1. Les déterminants de la réussite éducative.</w:t>
      </w:r>
      <w:r w:rsidRPr="00D4139E">
        <w:rPr>
          <w:rFonts w:cs="Calibri"/>
          <w:sz w:val="20"/>
          <w:szCs w:val="20"/>
          <w:lang w:val="fr-CA"/>
        </w:rPr>
        <w:br/>
        <w:t>2. Le modèle écosystémique de Bronfenbrenner.</w:t>
      </w:r>
      <w:r w:rsidRPr="00D4139E">
        <w:rPr>
          <w:rFonts w:cs="Calibri"/>
          <w:sz w:val="20"/>
          <w:szCs w:val="20"/>
          <w:lang w:val="fr-CA"/>
        </w:rPr>
        <w:br/>
        <w:t>3. Les programmes en adaptation scolaire et sociale.</w:t>
      </w:r>
      <w:r w:rsidRPr="00D4139E">
        <w:rPr>
          <w:rFonts w:cs="Calibri"/>
          <w:sz w:val="20"/>
          <w:szCs w:val="20"/>
          <w:lang w:val="fr-CA"/>
        </w:rPr>
        <w:br/>
        <w:t>4. Les liens entre ces déterminants et les visées des programmes.</w:t>
      </w:r>
    </w:p>
    <w:p w14:paraId="3458215B" w14:textId="77777777" w:rsidR="00C27968" w:rsidRPr="00D4139E" w:rsidRDefault="00C27968" w:rsidP="009521E7">
      <w:pPr>
        <w:pStyle w:val="Titre2"/>
        <w:jc w:val="left"/>
        <w:rPr>
          <w:rFonts w:ascii="Calibri" w:hAnsi="Calibri" w:cs="Calibri"/>
        </w:rPr>
      </w:pPr>
      <w:r w:rsidRPr="00D4139E">
        <w:rPr>
          <w:rFonts w:ascii="Calibri" w:hAnsi="Calibri" w:cs="Calibri"/>
        </w:rPr>
        <w:t>Consignes</w:t>
      </w:r>
    </w:p>
    <w:p w14:paraId="3995E1DC" w14:textId="77777777" w:rsidR="008358A5" w:rsidRPr="00D4139E" w:rsidRDefault="008358A5" w:rsidP="009521E7">
      <w:pPr>
        <w:spacing w:after="0" w:line="240" w:lineRule="auto"/>
        <w:rPr>
          <w:sz w:val="20"/>
          <w:szCs w:val="20"/>
          <w:lang w:val="fr-FR" w:eastAsia="ar-SA"/>
        </w:rPr>
      </w:pPr>
    </w:p>
    <w:p w14:paraId="3404661E" w14:textId="77777777" w:rsidR="00C27968" w:rsidRPr="00D4139E" w:rsidRDefault="00C27968" w:rsidP="00334B23">
      <w:pPr>
        <w:pStyle w:val="Listepuces"/>
        <w:tabs>
          <w:tab w:val="num" w:pos="360"/>
        </w:tabs>
        <w:ind w:left="360" w:hanging="360"/>
        <w:rPr>
          <w:rFonts w:cs="Calibri"/>
          <w:sz w:val="20"/>
          <w:szCs w:val="20"/>
        </w:rPr>
      </w:pPr>
      <w:r w:rsidRPr="00D4139E">
        <w:rPr>
          <w:rFonts w:cs="Calibri"/>
          <w:sz w:val="20"/>
          <w:szCs w:val="20"/>
          <w:lang w:val="fr-CA"/>
        </w:rPr>
        <w:t xml:space="preserve">Choisir un cas : un élève réel (anonymisé) ou un portrait fictif inspiré de situations courantes en adaptation scolaire (primaire, secondaire ou éducation aux adultes). </w:t>
      </w:r>
      <w:proofErr w:type="spellStart"/>
      <w:r w:rsidRPr="00D4139E">
        <w:rPr>
          <w:rFonts w:cs="Calibri"/>
          <w:sz w:val="20"/>
          <w:szCs w:val="20"/>
        </w:rPr>
        <w:t>Décrire</w:t>
      </w:r>
      <w:proofErr w:type="spellEnd"/>
      <w:r w:rsidRPr="00D4139E">
        <w:rPr>
          <w:rFonts w:cs="Calibri"/>
          <w:sz w:val="20"/>
          <w:szCs w:val="20"/>
        </w:rPr>
        <w:t xml:space="preserve"> son </w:t>
      </w:r>
      <w:proofErr w:type="spellStart"/>
      <w:r w:rsidRPr="00D4139E">
        <w:rPr>
          <w:rFonts w:cs="Calibri"/>
          <w:sz w:val="20"/>
          <w:szCs w:val="20"/>
        </w:rPr>
        <w:t>parcours</w:t>
      </w:r>
      <w:proofErr w:type="spellEnd"/>
      <w:r w:rsidRPr="00D4139E">
        <w:rPr>
          <w:rFonts w:cs="Calibri"/>
          <w:sz w:val="20"/>
          <w:szCs w:val="20"/>
        </w:rPr>
        <w:t xml:space="preserve">, </w:t>
      </w:r>
      <w:proofErr w:type="spellStart"/>
      <w:r w:rsidRPr="00D4139E">
        <w:rPr>
          <w:rFonts w:cs="Calibri"/>
          <w:sz w:val="20"/>
          <w:szCs w:val="20"/>
        </w:rPr>
        <w:t>ses</w:t>
      </w:r>
      <w:proofErr w:type="spellEnd"/>
      <w:r w:rsidRPr="00D4139E">
        <w:rPr>
          <w:rFonts w:cs="Calibri"/>
          <w:sz w:val="20"/>
          <w:szCs w:val="20"/>
        </w:rPr>
        <w:t xml:space="preserve"> forces et </w:t>
      </w:r>
      <w:proofErr w:type="spellStart"/>
      <w:r w:rsidRPr="00D4139E">
        <w:rPr>
          <w:rFonts w:cs="Calibri"/>
          <w:sz w:val="20"/>
          <w:szCs w:val="20"/>
        </w:rPr>
        <w:t>ses</w:t>
      </w:r>
      <w:proofErr w:type="spellEnd"/>
      <w:r w:rsidRPr="00D4139E">
        <w:rPr>
          <w:rFonts w:cs="Calibri"/>
          <w:sz w:val="20"/>
          <w:szCs w:val="20"/>
        </w:rPr>
        <w:t xml:space="preserve"> </w:t>
      </w:r>
      <w:proofErr w:type="spellStart"/>
      <w:r w:rsidRPr="00D4139E">
        <w:rPr>
          <w:rFonts w:cs="Calibri"/>
          <w:sz w:val="20"/>
          <w:szCs w:val="20"/>
        </w:rPr>
        <w:t>défis</w:t>
      </w:r>
      <w:proofErr w:type="spellEnd"/>
      <w:r w:rsidRPr="00D4139E">
        <w:rPr>
          <w:rFonts w:cs="Calibri"/>
          <w:sz w:val="20"/>
          <w:szCs w:val="20"/>
        </w:rPr>
        <w:t xml:space="preserve"> (≈ 1 page).</w:t>
      </w:r>
    </w:p>
    <w:p w14:paraId="27CE605F" w14:textId="77777777" w:rsidR="00C27968" w:rsidRPr="00D4139E" w:rsidRDefault="00C27968" w:rsidP="00334B23">
      <w:pPr>
        <w:pStyle w:val="Listepuces"/>
        <w:tabs>
          <w:tab w:val="num" w:pos="360"/>
        </w:tabs>
        <w:ind w:left="360" w:hanging="360"/>
        <w:rPr>
          <w:rFonts w:cs="Calibri"/>
          <w:sz w:val="20"/>
          <w:szCs w:val="20"/>
          <w:lang w:val="fr-CA"/>
        </w:rPr>
      </w:pPr>
      <w:r w:rsidRPr="00D4139E">
        <w:rPr>
          <w:rFonts w:cs="Calibri"/>
          <w:sz w:val="20"/>
          <w:szCs w:val="20"/>
          <w:lang w:val="fr-CA"/>
        </w:rPr>
        <w:t xml:space="preserve">Analyser la situation à partir du modèle de Bronfenbrenner : identifier les microsystèmes, </w:t>
      </w:r>
      <w:proofErr w:type="spellStart"/>
      <w:r w:rsidRPr="00D4139E">
        <w:rPr>
          <w:rFonts w:cs="Calibri"/>
          <w:sz w:val="20"/>
          <w:szCs w:val="20"/>
          <w:lang w:val="fr-CA"/>
        </w:rPr>
        <w:t>mésosystèmes</w:t>
      </w:r>
      <w:proofErr w:type="spellEnd"/>
      <w:r w:rsidRPr="00D4139E">
        <w:rPr>
          <w:rFonts w:cs="Calibri"/>
          <w:sz w:val="20"/>
          <w:szCs w:val="20"/>
          <w:lang w:val="fr-CA"/>
        </w:rPr>
        <w:t xml:space="preserve">, </w:t>
      </w:r>
      <w:proofErr w:type="spellStart"/>
      <w:r w:rsidRPr="00D4139E">
        <w:rPr>
          <w:rFonts w:cs="Calibri"/>
          <w:sz w:val="20"/>
          <w:szCs w:val="20"/>
          <w:lang w:val="fr-CA"/>
        </w:rPr>
        <w:t>exosystèmes</w:t>
      </w:r>
      <w:proofErr w:type="spellEnd"/>
      <w:r w:rsidRPr="00D4139E">
        <w:rPr>
          <w:rFonts w:cs="Calibri"/>
          <w:sz w:val="20"/>
          <w:szCs w:val="20"/>
          <w:lang w:val="fr-CA"/>
        </w:rPr>
        <w:t xml:space="preserve"> et </w:t>
      </w:r>
      <w:proofErr w:type="spellStart"/>
      <w:r w:rsidRPr="00D4139E">
        <w:rPr>
          <w:rFonts w:cs="Calibri"/>
          <w:sz w:val="20"/>
          <w:szCs w:val="20"/>
          <w:lang w:val="fr-CA"/>
        </w:rPr>
        <w:t>macrosystèmes</w:t>
      </w:r>
      <w:proofErr w:type="spellEnd"/>
      <w:r w:rsidRPr="00D4139E">
        <w:rPr>
          <w:rFonts w:cs="Calibri"/>
          <w:sz w:val="20"/>
          <w:szCs w:val="20"/>
          <w:lang w:val="fr-CA"/>
        </w:rPr>
        <w:t xml:space="preserve"> qui influencent la trajectoire de l’élève et expliquer comment ces environnements interagissent.</w:t>
      </w:r>
    </w:p>
    <w:p w14:paraId="3353DD53" w14:textId="77777777" w:rsidR="00C27968" w:rsidRPr="00D4139E" w:rsidRDefault="00C27968" w:rsidP="00334B23">
      <w:pPr>
        <w:pStyle w:val="Listepuces"/>
        <w:tabs>
          <w:tab w:val="num" w:pos="360"/>
        </w:tabs>
        <w:ind w:left="360" w:hanging="360"/>
        <w:rPr>
          <w:rFonts w:cs="Calibri"/>
          <w:sz w:val="20"/>
          <w:szCs w:val="20"/>
          <w:lang w:val="fr-CA"/>
        </w:rPr>
      </w:pPr>
      <w:r w:rsidRPr="00D4139E">
        <w:rPr>
          <w:rFonts w:cs="Calibri"/>
          <w:sz w:val="20"/>
          <w:szCs w:val="20"/>
          <w:lang w:val="fr-CA"/>
        </w:rPr>
        <w:t>Mettre en lien avec les déterminants de la réussite éducative : choisir 3 déterminants principaux (ex. relations enseignant-élève, implication parentale, motivation, climat de classe) et illustrer leur rôle.</w:t>
      </w:r>
    </w:p>
    <w:p w14:paraId="335E9790" w14:textId="77777777" w:rsidR="00C27968" w:rsidRPr="00D4139E" w:rsidRDefault="00C27968" w:rsidP="00334B23">
      <w:pPr>
        <w:pStyle w:val="Listepuces"/>
        <w:tabs>
          <w:tab w:val="num" w:pos="360"/>
        </w:tabs>
        <w:ind w:left="360" w:hanging="360"/>
        <w:rPr>
          <w:rFonts w:cs="Calibri"/>
          <w:sz w:val="20"/>
          <w:szCs w:val="20"/>
          <w:lang w:val="fr-CA"/>
        </w:rPr>
      </w:pPr>
      <w:r w:rsidRPr="00D4139E">
        <w:rPr>
          <w:rFonts w:cs="Calibri"/>
          <w:sz w:val="20"/>
          <w:szCs w:val="20"/>
          <w:lang w:val="fr-CA"/>
        </w:rPr>
        <w:t>Relier aux programmes d’adaptation scolaire : identifier un programme ou une mesure particulière qui correspond au cas, expliquer ses visées et concepts clés en lien avec la situation.</w:t>
      </w:r>
    </w:p>
    <w:p w14:paraId="4EE9440E" w14:textId="77777777" w:rsidR="00C27968" w:rsidRPr="00D4139E" w:rsidRDefault="00C27968" w:rsidP="00334B23">
      <w:pPr>
        <w:pStyle w:val="Listepuces"/>
        <w:tabs>
          <w:tab w:val="num" w:pos="360"/>
        </w:tabs>
        <w:ind w:left="360" w:hanging="360"/>
        <w:rPr>
          <w:rFonts w:cs="Calibri"/>
          <w:sz w:val="20"/>
          <w:szCs w:val="20"/>
          <w:lang w:val="fr-CA"/>
        </w:rPr>
      </w:pPr>
      <w:r w:rsidRPr="00D4139E">
        <w:rPr>
          <w:rFonts w:cs="Calibri"/>
          <w:sz w:val="20"/>
          <w:szCs w:val="20"/>
          <w:lang w:val="fr-CA"/>
        </w:rPr>
        <w:t>Réflexion personnelle : proposer des pistes d’action comme future enseignante ou futur enseignant pour soutenir cet élève et réfléchir à l’impact possible de votre rôle.</w:t>
      </w:r>
    </w:p>
    <w:p w14:paraId="4F6CDA75" w14:textId="15C8F8BC" w:rsidR="006F1E30" w:rsidRDefault="00E52427" w:rsidP="006F1E30">
      <w:pPr>
        <w:pStyle w:val="Titre2"/>
        <w:rPr>
          <w:rFonts w:ascii="Calibri" w:hAnsi="Calibri" w:cs="Calibri"/>
        </w:rPr>
      </w:pPr>
      <w:r w:rsidRPr="002C22E9">
        <w:rPr>
          <w:rFonts w:ascii="Calibri" w:hAnsi="Calibri" w:cs="Calibri"/>
        </w:rPr>
        <w:lastRenderedPageBreak/>
        <w:t>Présentation attendue</w:t>
      </w:r>
    </w:p>
    <w:p w14:paraId="0B92FD85" w14:textId="77777777" w:rsidR="007B2B4F" w:rsidRPr="007B2B4F" w:rsidRDefault="007B2B4F" w:rsidP="006C2F93">
      <w:pPr>
        <w:spacing w:after="0" w:line="240" w:lineRule="auto"/>
        <w:rPr>
          <w:lang w:val="fr-FR" w:eastAsia="ar-SA"/>
        </w:rPr>
      </w:pPr>
    </w:p>
    <w:p w14:paraId="3CE06036" w14:textId="09F356ED" w:rsidR="007B2B4F" w:rsidRPr="00673D81" w:rsidRDefault="00E52427" w:rsidP="007B2B4F">
      <w:pPr>
        <w:rPr>
          <w:rFonts w:cs="Calibri"/>
          <w:lang w:val="fr-CA"/>
        </w:rPr>
      </w:pPr>
      <w:r w:rsidRPr="002C22E9">
        <w:rPr>
          <w:rFonts w:cs="Calibri"/>
          <w:lang w:val="fr-CA"/>
        </w:rPr>
        <w:t>- Longueur : 5 à 7 pages.</w:t>
      </w:r>
      <w:r w:rsidRPr="002C22E9">
        <w:rPr>
          <w:rFonts w:cs="Calibri"/>
          <w:lang w:val="fr-CA"/>
        </w:rPr>
        <w:br/>
        <w:t>- Présentation : Respect du Guide de présentation des travaux (page titre, table des matières, structure claire).</w:t>
      </w:r>
      <w:r w:rsidRPr="002C22E9">
        <w:rPr>
          <w:rFonts w:cs="Calibri"/>
          <w:lang w:val="fr-CA"/>
        </w:rPr>
        <w:br/>
        <w:t>- Qualité du français : Cohérence textuelle, fluidité, correction linguistique.</w:t>
      </w:r>
    </w:p>
    <w:tbl>
      <w:tblPr>
        <w:tblW w:w="9362" w:type="dxa"/>
        <w:tblLook w:val="00A0" w:firstRow="1" w:lastRow="0" w:firstColumn="1" w:lastColumn="0" w:noHBand="0" w:noVBand="0"/>
      </w:tblPr>
      <w:tblGrid>
        <w:gridCol w:w="9362"/>
      </w:tblGrid>
      <w:tr w:rsidR="007B2B4F" w:rsidRPr="00BF5E42" w14:paraId="2C84DAC4" w14:textId="77777777" w:rsidTr="00F536E5">
        <w:trPr>
          <w:trHeight w:val="440"/>
        </w:trPr>
        <w:tc>
          <w:tcPr>
            <w:tcW w:w="9362" w:type="dxa"/>
            <w:shd w:val="clear" w:color="auto" w:fill="C6D9F1" w:themeFill="text2" w:themeFillTint="33"/>
            <w:vAlign w:val="center"/>
          </w:tcPr>
          <w:p w14:paraId="21148D7E" w14:textId="5C300E8B" w:rsidR="007B2B4F" w:rsidRPr="00774243" w:rsidRDefault="007B2B4F" w:rsidP="00F536E5">
            <w:pPr>
              <w:spacing w:after="0" w:line="240" w:lineRule="auto"/>
              <w:outlineLvl w:val="0"/>
              <w:rPr>
                <w:rFonts w:asciiTheme="majorHAnsi" w:hAnsiTheme="majorHAnsi" w:cstheme="majorHAnsi"/>
                <w:i/>
                <w:sz w:val="20"/>
                <w:szCs w:val="20"/>
                <w:lang w:val="fr-FR"/>
              </w:rPr>
            </w:pPr>
            <w:r w:rsidRPr="00774243">
              <w:rPr>
                <w:rFonts w:asciiTheme="majorHAnsi" w:hAnsiTheme="majorHAnsi" w:cstheme="majorHAnsi"/>
                <w:b/>
                <w:sz w:val="20"/>
                <w:szCs w:val="20"/>
                <w:lang w:val="fr-FR"/>
              </w:rPr>
              <w:t xml:space="preserve">Compétences et composantes évaluées </w:t>
            </w:r>
            <w:r>
              <w:rPr>
                <w:rFonts w:asciiTheme="majorHAnsi" w:hAnsiTheme="majorHAnsi" w:cstheme="majorHAnsi"/>
                <w:b/>
                <w:sz w:val="20"/>
                <w:szCs w:val="20"/>
                <w:lang w:val="fr-FR"/>
              </w:rPr>
              <w:t>–</w:t>
            </w:r>
            <w:r w:rsidR="004E24C4">
              <w:rPr>
                <w:rFonts w:asciiTheme="majorHAnsi" w:hAnsiTheme="majorHAnsi" w:cstheme="majorHAnsi"/>
                <w:b/>
                <w:sz w:val="20"/>
                <w:szCs w:val="20"/>
                <w:lang w:val="fr-FR"/>
              </w:rPr>
              <w:t>T</w:t>
            </w:r>
            <w:r>
              <w:rPr>
                <w:rFonts w:asciiTheme="majorHAnsi" w:hAnsiTheme="majorHAnsi" w:cstheme="majorHAnsi"/>
                <w:b/>
                <w:sz w:val="20"/>
                <w:szCs w:val="20"/>
                <w:lang w:val="fr-FR"/>
              </w:rPr>
              <w:t>ravail 2</w:t>
            </w:r>
            <w:r w:rsidR="004E24C4">
              <w:rPr>
                <w:rFonts w:asciiTheme="majorHAnsi" w:hAnsiTheme="majorHAnsi" w:cstheme="majorHAnsi"/>
                <w:b/>
                <w:sz w:val="20"/>
                <w:szCs w:val="20"/>
                <w:lang w:val="fr-FR"/>
              </w:rPr>
              <w:t xml:space="preserve"> </w:t>
            </w:r>
            <w:r w:rsidR="002F1B90">
              <w:rPr>
                <w:rFonts w:asciiTheme="majorHAnsi" w:hAnsiTheme="majorHAnsi" w:cstheme="majorHAnsi"/>
                <w:b/>
                <w:sz w:val="20"/>
                <w:szCs w:val="20"/>
                <w:lang w:val="fr-FR"/>
              </w:rPr>
              <w:t>– 30%</w:t>
            </w:r>
          </w:p>
        </w:tc>
      </w:tr>
    </w:tbl>
    <w:p w14:paraId="7FC94952" w14:textId="77777777" w:rsidR="007B2B4F" w:rsidRDefault="007B2B4F" w:rsidP="007B2B4F">
      <w:pPr>
        <w:spacing w:after="0" w:line="240" w:lineRule="auto"/>
        <w:ind w:right="743"/>
        <w:jc w:val="both"/>
        <w:rPr>
          <w:rFonts w:asciiTheme="majorHAnsi" w:hAnsiTheme="majorHAnsi" w:cstheme="majorHAnsi"/>
          <w:b/>
          <w:bCs/>
          <w:sz w:val="20"/>
          <w:szCs w:val="20"/>
          <w:lang w:val="fr-CA"/>
        </w:rPr>
      </w:pPr>
    </w:p>
    <w:p w14:paraId="7A9CA179" w14:textId="45F0BF97" w:rsidR="00832BF4" w:rsidRDefault="00832BF4" w:rsidP="0029783F">
      <w:pPr>
        <w:pStyle w:val="Titre2"/>
        <w:shd w:val="clear" w:color="auto" w:fill="FDE9D9" w:themeFill="accent6" w:themeFillTint="33"/>
        <w:rPr>
          <w:rFonts w:ascii="Calibri" w:hAnsi="Calibri" w:cs="Calibri"/>
        </w:rPr>
      </w:pPr>
      <w:r>
        <w:rPr>
          <w:rFonts w:ascii="Calibri" w:hAnsi="Calibri" w:cs="Calibri"/>
        </w:rPr>
        <w:t xml:space="preserve">Travail 2 - </w:t>
      </w:r>
      <w:r w:rsidRPr="009F4245">
        <w:rPr>
          <w:rFonts w:ascii="Calibri" w:hAnsi="Calibri" w:cs="Calibri"/>
        </w:rPr>
        <w:t>Compétences et composantes visées</w:t>
      </w:r>
      <w:r>
        <w:rPr>
          <w:rFonts w:ascii="Calibri" w:hAnsi="Calibri" w:cs="Calibri"/>
        </w:rPr>
        <w:t xml:space="preserve"> </w:t>
      </w:r>
    </w:p>
    <w:p w14:paraId="05BF9EBF" w14:textId="77777777" w:rsidR="005C529E" w:rsidRPr="005C529E" w:rsidRDefault="005C529E" w:rsidP="005C529E">
      <w:pPr>
        <w:spacing w:after="0" w:line="240" w:lineRule="auto"/>
        <w:rPr>
          <w:lang w:val="fr-FR" w:eastAsia="ar-SA"/>
        </w:rPr>
      </w:pPr>
    </w:p>
    <w:tbl>
      <w:tblPr>
        <w:tblStyle w:val="Grilledutableau"/>
        <w:tblW w:w="0" w:type="auto"/>
        <w:tblLook w:val="04A0" w:firstRow="1" w:lastRow="0" w:firstColumn="1" w:lastColumn="0" w:noHBand="0" w:noVBand="1"/>
      </w:tblPr>
      <w:tblGrid>
        <w:gridCol w:w="4320"/>
        <w:gridCol w:w="5031"/>
      </w:tblGrid>
      <w:tr w:rsidR="00832BF4" w:rsidRPr="007B2B4F" w14:paraId="07E346A0" w14:textId="77777777" w:rsidTr="00492D88">
        <w:tc>
          <w:tcPr>
            <w:tcW w:w="4320" w:type="dxa"/>
            <w:shd w:val="clear" w:color="auto" w:fill="DBE5F1" w:themeFill="accent1" w:themeFillTint="33"/>
          </w:tcPr>
          <w:p w14:paraId="0017F3CF" w14:textId="77777777" w:rsidR="00832BF4" w:rsidRPr="007B2B4F" w:rsidRDefault="00832BF4" w:rsidP="00F536E5">
            <w:pPr>
              <w:jc w:val="center"/>
              <w:rPr>
                <w:rFonts w:cs="Calibri"/>
                <w:b/>
                <w:bCs/>
                <w:sz w:val="18"/>
                <w:szCs w:val="18"/>
              </w:rPr>
            </w:pPr>
            <w:proofErr w:type="spellStart"/>
            <w:r w:rsidRPr="007B2B4F">
              <w:rPr>
                <w:rFonts w:cs="Calibri"/>
                <w:b/>
                <w:bCs/>
                <w:sz w:val="18"/>
                <w:szCs w:val="18"/>
              </w:rPr>
              <w:t>Compétences</w:t>
            </w:r>
            <w:proofErr w:type="spellEnd"/>
          </w:p>
        </w:tc>
        <w:tc>
          <w:tcPr>
            <w:tcW w:w="5031" w:type="dxa"/>
            <w:shd w:val="clear" w:color="auto" w:fill="DBE5F1" w:themeFill="accent1" w:themeFillTint="33"/>
          </w:tcPr>
          <w:p w14:paraId="31F10F43" w14:textId="77777777" w:rsidR="00832BF4" w:rsidRPr="007B2B4F" w:rsidRDefault="00832BF4" w:rsidP="00F536E5">
            <w:pPr>
              <w:jc w:val="center"/>
              <w:rPr>
                <w:rFonts w:cs="Calibri"/>
                <w:b/>
                <w:bCs/>
                <w:sz w:val="18"/>
                <w:szCs w:val="18"/>
              </w:rPr>
            </w:pPr>
            <w:proofErr w:type="spellStart"/>
            <w:r w:rsidRPr="007B2B4F">
              <w:rPr>
                <w:rFonts w:cs="Calibri"/>
                <w:b/>
                <w:bCs/>
                <w:sz w:val="18"/>
                <w:szCs w:val="18"/>
              </w:rPr>
              <w:t>Composantes</w:t>
            </w:r>
            <w:proofErr w:type="spellEnd"/>
          </w:p>
        </w:tc>
      </w:tr>
      <w:tr w:rsidR="00832BF4" w:rsidRPr="00BF5E42" w14:paraId="29D1EACA" w14:textId="77777777" w:rsidTr="00492D88">
        <w:tc>
          <w:tcPr>
            <w:tcW w:w="4320" w:type="dxa"/>
          </w:tcPr>
          <w:p w14:paraId="35191B9A" w14:textId="77777777" w:rsidR="00832BF4" w:rsidRPr="007B2B4F" w:rsidRDefault="00832BF4" w:rsidP="00F536E5">
            <w:pPr>
              <w:rPr>
                <w:rFonts w:cs="Calibri"/>
                <w:sz w:val="18"/>
                <w:szCs w:val="18"/>
              </w:rPr>
            </w:pPr>
            <w:r w:rsidRPr="007B2B4F">
              <w:rPr>
                <w:rFonts w:cs="Calibri"/>
                <w:sz w:val="18"/>
                <w:szCs w:val="18"/>
              </w:rPr>
              <w:t>C1, C9</w:t>
            </w:r>
          </w:p>
        </w:tc>
        <w:tc>
          <w:tcPr>
            <w:tcW w:w="5031" w:type="dxa"/>
          </w:tcPr>
          <w:p w14:paraId="1F44B49F" w14:textId="77777777" w:rsidR="00832BF4" w:rsidRPr="007B2B4F" w:rsidRDefault="00832BF4" w:rsidP="00F536E5">
            <w:pPr>
              <w:rPr>
                <w:rFonts w:cs="Calibri"/>
                <w:sz w:val="18"/>
                <w:szCs w:val="18"/>
                <w:lang w:val="fr-CA"/>
              </w:rPr>
            </w:pPr>
            <w:r w:rsidRPr="007B2B4F">
              <w:rPr>
                <w:rFonts w:cs="Calibri"/>
                <w:sz w:val="18"/>
                <w:szCs w:val="18"/>
                <w:lang w:val="fr-CA"/>
              </w:rPr>
              <w:t>Brosser un portrait des classes d’adaptation scolaire et sociale dans la région</w:t>
            </w:r>
          </w:p>
        </w:tc>
      </w:tr>
      <w:tr w:rsidR="00832BF4" w:rsidRPr="00BF5E42" w14:paraId="528B9AA6" w14:textId="77777777" w:rsidTr="00492D88">
        <w:tc>
          <w:tcPr>
            <w:tcW w:w="4320" w:type="dxa"/>
          </w:tcPr>
          <w:p w14:paraId="7529159B" w14:textId="77777777" w:rsidR="00832BF4" w:rsidRPr="007B2B4F" w:rsidRDefault="00832BF4" w:rsidP="00F536E5">
            <w:pPr>
              <w:rPr>
                <w:rFonts w:cs="Calibri"/>
                <w:sz w:val="18"/>
                <w:szCs w:val="18"/>
              </w:rPr>
            </w:pPr>
            <w:r w:rsidRPr="007B2B4F">
              <w:rPr>
                <w:rFonts w:cs="Calibri"/>
                <w:sz w:val="18"/>
                <w:szCs w:val="18"/>
              </w:rPr>
              <w:t>C1, C9</w:t>
            </w:r>
          </w:p>
        </w:tc>
        <w:tc>
          <w:tcPr>
            <w:tcW w:w="5031" w:type="dxa"/>
          </w:tcPr>
          <w:p w14:paraId="442ECD6D" w14:textId="77777777" w:rsidR="00832BF4" w:rsidRPr="007B2B4F" w:rsidRDefault="00832BF4" w:rsidP="00F536E5">
            <w:pPr>
              <w:rPr>
                <w:rFonts w:cs="Calibri"/>
                <w:sz w:val="18"/>
                <w:szCs w:val="18"/>
                <w:lang w:val="fr-CA"/>
              </w:rPr>
            </w:pPr>
            <w:r w:rsidRPr="007B2B4F">
              <w:rPr>
                <w:rFonts w:cs="Calibri"/>
                <w:sz w:val="18"/>
                <w:szCs w:val="18"/>
                <w:lang w:val="fr-CA"/>
              </w:rPr>
              <w:t>Présenter et décrire les visées des classes d’adaptation scolaire et sociale</w:t>
            </w:r>
          </w:p>
        </w:tc>
      </w:tr>
      <w:tr w:rsidR="00832BF4" w:rsidRPr="00BF5E42" w14:paraId="43F5607B" w14:textId="77777777" w:rsidTr="00492D88">
        <w:tc>
          <w:tcPr>
            <w:tcW w:w="4320" w:type="dxa"/>
          </w:tcPr>
          <w:p w14:paraId="50B8BA28" w14:textId="77777777" w:rsidR="00832BF4" w:rsidRPr="007B2B4F" w:rsidRDefault="00832BF4" w:rsidP="00F536E5">
            <w:pPr>
              <w:rPr>
                <w:rFonts w:cs="Calibri"/>
                <w:sz w:val="18"/>
                <w:szCs w:val="18"/>
              </w:rPr>
            </w:pPr>
            <w:r w:rsidRPr="007B2B4F">
              <w:rPr>
                <w:rFonts w:cs="Calibri"/>
                <w:sz w:val="18"/>
                <w:szCs w:val="18"/>
              </w:rPr>
              <w:t>C1, C7, C10</w:t>
            </w:r>
          </w:p>
        </w:tc>
        <w:tc>
          <w:tcPr>
            <w:tcW w:w="5031" w:type="dxa"/>
          </w:tcPr>
          <w:p w14:paraId="59CA60EE" w14:textId="77777777" w:rsidR="00832BF4" w:rsidRPr="007B2B4F" w:rsidRDefault="00832BF4" w:rsidP="00F536E5">
            <w:pPr>
              <w:rPr>
                <w:rFonts w:cs="Calibri"/>
                <w:sz w:val="18"/>
                <w:szCs w:val="18"/>
                <w:lang w:val="fr-CA"/>
              </w:rPr>
            </w:pPr>
            <w:r w:rsidRPr="007B2B4F">
              <w:rPr>
                <w:rFonts w:cs="Calibri"/>
                <w:sz w:val="18"/>
                <w:szCs w:val="18"/>
                <w:lang w:val="fr-CA"/>
              </w:rPr>
              <w:t>Brosser un portrait des classes offertes dans les centres d’éducation aux adultes</w:t>
            </w:r>
          </w:p>
        </w:tc>
      </w:tr>
      <w:tr w:rsidR="00832BF4" w:rsidRPr="00BF5E42" w14:paraId="7F975EC2" w14:textId="77777777" w:rsidTr="00492D88">
        <w:tc>
          <w:tcPr>
            <w:tcW w:w="4320" w:type="dxa"/>
          </w:tcPr>
          <w:p w14:paraId="3783163E" w14:textId="77777777" w:rsidR="00832BF4" w:rsidRPr="007B2B4F" w:rsidRDefault="00832BF4" w:rsidP="00F536E5">
            <w:pPr>
              <w:rPr>
                <w:rFonts w:cs="Calibri"/>
                <w:sz w:val="18"/>
                <w:szCs w:val="18"/>
              </w:rPr>
            </w:pPr>
            <w:r w:rsidRPr="007B2B4F">
              <w:rPr>
                <w:rFonts w:cs="Calibri"/>
                <w:sz w:val="18"/>
                <w:szCs w:val="18"/>
              </w:rPr>
              <w:t>C1, C7, C10</w:t>
            </w:r>
          </w:p>
        </w:tc>
        <w:tc>
          <w:tcPr>
            <w:tcW w:w="5031" w:type="dxa"/>
          </w:tcPr>
          <w:p w14:paraId="3AF90DE8" w14:textId="77777777" w:rsidR="00832BF4" w:rsidRPr="007B2B4F" w:rsidRDefault="00832BF4" w:rsidP="00F536E5">
            <w:pPr>
              <w:rPr>
                <w:rFonts w:cs="Calibri"/>
                <w:sz w:val="18"/>
                <w:szCs w:val="18"/>
                <w:lang w:val="fr-CA"/>
              </w:rPr>
            </w:pPr>
            <w:r w:rsidRPr="007B2B4F">
              <w:rPr>
                <w:rFonts w:cs="Calibri"/>
                <w:sz w:val="18"/>
                <w:szCs w:val="18"/>
                <w:lang w:val="fr-CA"/>
              </w:rPr>
              <w:t>Présenter et décrire les visées des centres d’éducation aux adultes</w:t>
            </w:r>
          </w:p>
        </w:tc>
      </w:tr>
      <w:tr w:rsidR="00832BF4" w:rsidRPr="00BF5E42" w14:paraId="23271BF7" w14:textId="77777777" w:rsidTr="00492D88">
        <w:tc>
          <w:tcPr>
            <w:tcW w:w="4320" w:type="dxa"/>
          </w:tcPr>
          <w:p w14:paraId="6D1B44BD" w14:textId="77777777" w:rsidR="00832BF4" w:rsidRPr="007B2B4F" w:rsidRDefault="00832BF4" w:rsidP="00F536E5">
            <w:pPr>
              <w:rPr>
                <w:rFonts w:cs="Calibri"/>
                <w:sz w:val="18"/>
                <w:szCs w:val="18"/>
              </w:rPr>
            </w:pPr>
            <w:r w:rsidRPr="007B2B4F">
              <w:rPr>
                <w:rFonts w:cs="Calibri"/>
                <w:sz w:val="18"/>
                <w:szCs w:val="18"/>
              </w:rPr>
              <w:t>C2</w:t>
            </w:r>
          </w:p>
        </w:tc>
        <w:tc>
          <w:tcPr>
            <w:tcW w:w="5031" w:type="dxa"/>
          </w:tcPr>
          <w:p w14:paraId="4A290810" w14:textId="77777777" w:rsidR="00832BF4" w:rsidRPr="007B2B4F" w:rsidRDefault="00832BF4" w:rsidP="00F536E5">
            <w:pPr>
              <w:rPr>
                <w:rFonts w:cs="Calibri"/>
                <w:sz w:val="18"/>
                <w:szCs w:val="18"/>
                <w:lang w:val="fr-CA"/>
              </w:rPr>
            </w:pPr>
            <w:r w:rsidRPr="007B2B4F">
              <w:rPr>
                <w:rFonts w:cs="Calibri"/>
                <w:sz w:val="18"/>
                <w:szCs w:val="18"/>
                <w:lang w:val="fr-CA"/>
              </w:rPr>
              <w:t>Être attentif à la qualité de la langue écrite ou orale</w:t>
            </w:r>
          </w:p>
        </w:tc>
      </w:tr>
    </w:tbl>
    <w:p w14:paraId="053E477D" w14:textId="77777777" w:rsidR="0029783F" w:rsidRPr="007B2B4F" w:rsidRDefault="0029783F" w:rsidP="0029783F">
      <w:pPr>
        <w:spacing w:after="0" w:line="240" w:lineRule="auto"/>
        <w:jc w:val="both"/>
        <w:rPr>
          <w:rFonts w:asciiTheme="majorHAnsi" w:hAnsiTheme="majorHAnsi"/>
          <w:iCs/>
          <w:sz w:val="18"/>
          <w:szCs w:val="18"/>
          <w:lang w:val="fr-CA"/>
        </w:rPr>
      </w:pPr>
    </w:p>
    <w:p w14:paraId="1C0443E1" w14:textId="77777777" w:rsidR="0029783F" w:rsidRDefault="0029783F" w:rsidP="0029783F">
      <w:pPr>
        <w:pStyle w:val="Titre1"/>
        <w:rPr>
          <w:rFonts w:ascii="Calibri" w:hAnsi="Calibri" w:cs="Calibri"/>
        </w:rPr>
      </w:pPr>
    </w:p>
    <w:p w14:paraId="41F93E6C" w14:textId="6AACCBBA" w:rsidR="006F1E30" w:rsidRPr="0029783F" w:rsidRDefault="006406B2" w:rsidP="0029783F">
      <w:pPr>
        <w:pStyle w:val="Titre1"/>
        <w:numPr>
          <w:ilvl w:val="0"/>
          <w:numId w:val="0"/>
        </w:numPr>
        <w:shd w:val="clear" w:color="auto" w:fill="FDE9D9" w:themeFill="accent6" w:themeFillTint="33"/>
        <w:rPr>
          <w:rFonts w:ascii="Calibri" w:hAnsi="Calibri" w:cs="Calibri"/>
        </w:rPr>
      </w:pPr>
      <w:r w:rsidRPr="0029783F">
        <w:rPr>
          <w:rFonts w:ascii="Calibri" w:hAnsi="Calibri" w:cs="Calibri"/>
        </w:rPr>
        <w:t>Travail 2 – Portrait et visées des classes d’adaptation scolaire et sociale</w:t>
      </w:r>
    </w:p>
    <w:p w14:paraId="1FE83CF2" w14:textId="77777777" w:rsidR="009E5E52" w:rsidRPr="009E5E52" w:rsidRDefault="009E5E52" w:rsidP="009E5E52">
      <w:pPr>
        <w:spacing w:after="0" w:line="240" w:lineRule="auto"/>
        <w:rPr>
          <w:lang w:val="fr-CA" w:eastAsia="ar-SA"/>
        </w:rPr>
      </w:pPr>
    </w:p>
    <w:p w14:paraId="54F0E301" w14:textId="5FC9EDF8" w:rsidR="006F1E30" w:rsidRPr="009E5E52" w:rsidRDefault="009E5E52" w:rsidP="009E5E52">
      <w:pPr>
        <w:shd w:val="clear" w:color="auto" w:fill="DBE5F1" w:themeFill="accent1" w:themeFillTint="33"/>
        <w:spacing w:after="0" w:line="240" w:lineRule="auto"/>
        <w:rPr>
          <w:b/>
          <w:bCs/>
          <w:lang w:val="fr-CA" w:eastAsia="ar-SA"/>
        </w:rPr>
      </w:pPr>
      <w:r w:rsidRPr="009E5E52">
        <w:rPr>
          <w:b/>
          <w:bCs/>
          <w:lang w:val="fr-CA" w:eastAsia="ar-SA"/>
        </w:rPr>
        <w:t>Travail individuel</w:t>
      </w:r>
    </w:p>
    <w:p w14:paraId="59534F07" w14:textId="77777777" w:rsidR="009E5E52" w:rsidRPr="009E5E52" w:rsidRDefault="009E5E52" w:rsidP="009E5E52">
      <w:pPr>
        <w:spacing w:after="0" w:line="240" w:lineRule="auto"/>
        <w:rPr>
          <w:lang w:val="fr-CA" w:eastAsia="ar-SA"/>
        </w:rPr>
      </w:pPr>
    </w:p>
    <w:p w14:paraId="00600332" w14:textId="77777777" w:rsidR="006406B2" w:rsidRPr="00F44E5E" w:rsidRDefault="006406B2" w:rsidP="006F1E30">
      <w:pPr>
        <w:pStyle w:val="Titre2"/>
        <w:rPr>
          <w:rFonts w:ascii="Calibri" w:hAnsi="Calibri" w:cs="Calibri"/>
        </w:rPr>
      </w:pPr>
      <w:r w:rsidRPr="00F44E5E">
        <w:rPr>
          <w:rFonts w:ascii="Calibri" w:hAnsi="Calibri" w:cs="Calibri"/>
        </w:rPr>
        <w:t>Introduction</w:t>
      </w:r>
    </w:p>
    <w:p w14:paraId="7E6735C1" w14:textId="77777777" w:rsidR="006406B2" w:rsidRPr="00F44E5E" w:rsidRDefault="006406B2" w:rsidP="006406B2">
      <w:pPr>
        <w:rPr>
          <w:rFonts w:cs="Calibri"/>
          <w:sz w:val="20"/>
          <w:szCs w:val="20"/>
          <w:lang w:val="fr-CA"/>
        </w:rPr>
      </w:pPr>
      <w:r w:rsidRPr="00F44E5E">
        <w:rPr>
          <w:rFonts w:cs="Calibri"/>
          <w:sz w:val="20"/>
          <w:szCs w:val="20"/>
          <w:lang w:val="fr-CA"/>
        </w:rPr>
        <w:t>Contextualiser l’importance des classes d’adaptation scolaire et sociale dans la région administrative 01 – Bas</w:t>
      </w:r>
      <w:r w:rsidRPr="00F44E5E">
        <w:rPr>
          <w:rFonts w:ascii="Cambria Math" w:hAnsi="Cambria Math" w:cs="Cambria Math"/>
          <w:sz w:val="20"/>
          <w:szCs w:val="20"/>
          <w:lang w:val="fr-CA"/>
        </w:rPr>
        <w:t>‑</w:t>
      </w:r>
      <w:r w:rsidRPr="00F44E5E">
        <w:rPr>
          <w:rFonts w:cs="Calibri"/>
          <w:sz w:val="20"/>
          <w:szCs w:val="20"/>
          <w:lang w:val="fr-CA"/>
        </w:rPr>
        <w:t>Saint</w:t>
      </w:r>
      <w:r w:rsidRPr="00F44E5E">
        <w:rPr>
          <w:rFonts w:ascii="Cambria Math" w:hAnsi="Cambria Math" w:cs="Cambria Math"/>
          <w:sz w:val="20"/>
          <w:szCs w:val="20"/>
          <w:lang w:val="fr-CA"/>
        </w:rPr>
        <w:t>‑</w:t>
      </w:r>
      <w:r w:rsidRPr="00F44E5E">
        <w:rPr>
          <w:rFonts w:cs="Calibri"/>
          <w:sz w:val="20"/>
          <w:szCs w:val="20"/>
          <w:lang w:val="fr-CA"/>
        </w:rPr>
        <w:t xml:space="preserve">Laurent. Présenter les objectifs du travail : </w:t>
      </w:r>
      <w:proofErr w:type="gramStart"/>
      <w:r w:rsidRPr="00F44E5E">
        <w:rPr>
          <w:rFonts w:cs="Calibri"/>
          <w:sz w:val="20"/>
          <w:szCs w:val="20"/>
          <w:lang w:val="fr-CA"/>
        </w:rPr>
        <w:t>dresser</w:t>
      </w:r>
      <w:proofErr w:type="gramEnd"/>
      <w:r w:rsidRPr="00F44E5E">
        <w:rPr>
          <w:rFonts w:cs="Calibri"/>
          <w:sz w:val="20"/>
          <w:szCs w:val="20"/>
          <w:lang w:val="fr-CA"/>
        </w:rPr>
        <w:t xml:space="preserve"> un portrait des classes en milieu scolaire et en CEA, en analyser les visées et souligner leur contribution à la réussite éducative.</w:t>
      </w:r>
    </w:p>
    <w:p w14:paraId="58862DD7" w14:textId="1C9FC8F9" w:rsidR="006406B2" w:rsidRPr="00F44E5E" w:rsidRDefault="006406B2" w:rsidP="006406B2">
      <w:pPr>
        <w:pStyle w:val="Titre2"/>
        <w:rPr>
          <w:rFonts w:ascii="Calibri" w:hAnsi="Calibri" w:cs="Calibri"/>
        </w:rPr>
      </w:pPr>
      <w:r w:rsidRPr="00F44E5E">
        <w:rPr>
          <w:rFonts w:ascii="Calibri" w:hAnsi="Calibri" w:cs="Calibri"/>
        </w:rPr>
        <w:t>Partie 1 – Portrait des classes dans les écoles (C1, C9)</w:t>
      </w:r>
      <w:r w:rsidR="0029783F">
        <w:rPr>
          <w:rFonts w:ascii="Calibri" w:hAnsi="Calibri" w:cs="Calibri"/>
        </w:rPr>
        <w:t xml:space="preserve">  </w:t>
      </w:r>
    </w:p>
    <w:p w14:paraId="2E997B94" w14:textId="77777777" w:rsidR="006406B2" w:rsidRPr="00F44E5E" w:rsidRDefault="006406B2" w:rsidP="006406B2">
      <w:pPr>
        <w:rPr>
          <w:rFonts w:cs="Calibri"/>
          <w:sz w:val="20"/>
          <w:szCs w:val="20"/>
        </w:rPr>
      </w:pPr>
      <w:r w:rsidRPr="00F44E5E">
        <w:rPr>
          <w:rFonts w:cs="Calibri"/>
          <w:sz w:val="20"/>
          <w:szCs w:val="20"/>
          <w:lang w:val="fr-CA"/>
        </w:rPr>
        <w:t xml:space="preserve">Identifier et décrire les classes offertes dans les écoles primaires et secondaires de la région (se référer à l’Annexe 3). Inclure des données concrètes : types de classes (Kangourou, CASA, DIL, etc.), clientèle ciblée, effectifs, localisation. </w:t>
      </w:r>
      <w:proofErr w:type="spellStart"/>
      <w:r w:rsidRPr="00F44E5E">
        <w:rPr>
          <w:rFonts w:cs="Calibri"/>
          <w:sz w:val="20"/>
          <w:szCs w:val="20"/>
        </w:rPr>
        <w:t>Souligner</w:t>
      </w:r>
      <w:proofErr w:type="spellEnd"/>
      <w:r w:rsidRPr="00F44E5E">
        <w:rPr>
          <w:rFonts w:cs="Calibri"/>
          <w:sz w:val="20"/>
          <w:szCs w:val="20"/>
        </w:rPr>
        <w:t xml:space="preserve"> la collaboration avec des </w:t>
      </w:r>
      <w:proofErr w:type="spellStart"/>
      <w:r w:rsidRPr="00F44E5E">
        <w:rPr>
          <w:rFonts w:cs="Calibri"/>
          <w:sz w:val="20"/>
          <w:szCs w:val="20"/>
        </w:rPr>
        <w:t>partenaires</w:t>
      </w:r>
      <w:proofErr w:type="spellEnd"/>
      <w:r w:rsidRPr="00F44E5E">
        <w:rPr>
          <w:rFonts w:cs="Calibri"/>
          <w:sz w:val="20"/>
          <w:szCs w:val="20"/>
        </w:rPr>
        <w:t xml:space="preserve"> </w:t>
      </w:r>
      <w:proofErr w:type="spellStart"/>
      <w:r w:rsidRPr="00F44E5E">
        <w:rPr>
          <w:rFonts w:cs="Calibri"/>
          <w:sz w:val="20"/>
          <w:szCs w:val="20"/>
        </w:rPr>
        <w:t>scolaires</w:t>
      </w:r>
      <w:proofErr w:type="spellEnd"/>
      <w:r w:rsidRPr="00F44E5E">
        <w:rPr>
          <w:rFonts w:cs="Calibri"/>
          <w:sz w:val="20"/>
          <w:szCs w:val="20"/>
        </w:rPr>
        <w:t xml:space="preserve"> et </w:t>
      </w:r>
      <w:proofErr w:type="spellStart"/>
      <w:r w:rsidRPr="00F44E5E">
        <w:rPr>
          <w:rFonts w:cs="Calibri"/>
          <w:sz w:val="20"/>
          <w:szCs w:val="20"/>
        </w:rPr>
        <w:t>communautaires</w:t>
      </w:r>
      <w:proofErr w:type="spellEnd"/>
      <w:r w:rsidRPr="00F44E5E">
        <w:rPr>
          <w:rFonts w:cs="Calibri"/>
          <w:sz w:val="20"/>
          <w:szCs w:val="20"/>
        </w:rPr>
        <w:t>.</w:t>
      </w:r>
    </w:p>
    <w:p w14:paraId="5126BAE0" w14:textId="77777777" w:rsidR="006406B2" w:rsidRPr="00F44E5E" w:rsidRDefault="006406B2" w:rsidP="006406B2">
      <w:pPr>
        <w:pStyle w:val="Titre2"/>
        <w:rPr>
          <w:rFonts w:ascii="Calibri" w:hAnsi="Calibri" w:cs="Calibri"/>
        </w:rPr>
      </w:pPr>
      <w:r w:rsidRPr="00F44E5E">
        <w:rPr>
          <w:rFonts w:ascii="Calibri" w:hAnsi="Calibri" w:cs="Calibri"/>
        </w:rPr>
        <w:lastRenderedPageBreak/>
        <w:t>Partie 2 – Visées des classes dans les écoles (C1, C9)</w:t>
      </w:r>
    </w:p>
    <w:p w14:paraId="55DC029C" w14:textId="77777777" w:rsidR="006406B2" w:rsidRPr="00F44E5E" w:rsidRDefault="006406B2" w:rsidP="009E5E52">
      <w:pPr>
        <w:spacing w:after="0"/>
        <w:rPr>
          <w:rFonts w:cs="Calibri"/>
          <w:sz w:val="20"/>
          <w:szCs w:val="20"/>
          <w:lang w:val="fr-CA"/>
        </w:rPr>
      </w:pPr>
      <w:r w:rsidRPr="00F44E5E">
        <w:rPr>
          <w:rFonts w:cs="Calibri"/>
          <w:sz w:val="20"/>
          <w:szCs w:val="20"/>
          <w:lang w:val="fr-CA"/>
        </w:rPr>
        <w:t>Expliquer les finalités éducatives, sociales et relationnelles : inclusion, autonomie, retour en milieu régulier, soutien socio-affectif. Illustrer par des exemples concrets : comment certaines classes favorisent la persévérance, l'estime de soi, la socialisation.</w:t>
      </w:r>
    </w:p>
    <w:p w14:paraId="4100F8E1" w14:textId="77777777" w:rsidR="00D4139E" w:rsidRPr="00F44E5E" w:rsidRDefault="00D4139E" w:rsidP="009E5E52">
      <w:pPr>
        <w:pStyle w:val="Titre2"/>
        <w:rPr>
          <w:rFonts w:ascii="Calibri" w:hAnsi="Calibri" w:cs="Calibri"/>
        </w:rPr>
      </w:pPr>
    </w:p>
    <w:p w14:paraId="745CEF57" w14:textId="49A7AF68" w:rsidR="006406B2" w:rsidRPr="00F44E5E" w:rsidRDefault="006406B2" w:rsidP="009E5E52">
      <w:pPr>
        <w:pStyle w:val="Titre2"/>
        <w:rPr>
          <w:rFonts w:ascii="Calibri" w:hAnsi="Calibri" w:cs="Calibri"/>
        </w:rPr>
      </w:pPr>
      <w:r w:rsidRPr="00F44E5E">
        <w:rPr>
          <w:rFonts w:ascii="Calibri" w:hAnsi="Calibri" w:cs="Calibri"/>
        </w:rPr>
        <w:t>Partie 3 – Portrait des classes dans les centres d’éducation aux adultes (C1, C7, C10)</w:t>
      </w:r>
    </w:p>
    <w:p w14:paraId="2C56C030" w14:textId="77777777" w:rsidR="006406B2" w:rsidRPr="00F44E5E" w:rsidRDefault="006406B2" w:rsidP="006406B2">
      <w:pPr>
        <w:rPr>
          <w:rFonts w:cs="Calibri"/>
          <w:sz w:val="20"/>
          <w:szCs w:val="20"/>
          <w:lang w:val="fr-CA"/>
        </w:rPr>
      </w:pPr>
      <w:r w:rsidRPr="00F44E5E">
        <w:rPr>
          <w:rFonts w:cs="Calibri"/>
          <w:sz w:val="20"/>
          <w:szCs w:val="20"/>
          <w:lang w:val="fr-CA"/>
        </w:rPr>
        <w:t>Décrire les classes d’adaptation scolaire et sociale offertes dans les CEA de la région (ex. Rimouski-Neigette, Matane). Identifier les clientèles desservies : jeunes adultes en reprise d’études, personnes immigrantes, adultes en situation de décrochage. Mettre en lumière l’organisation et les modalités d’intervention (cours flexibles, accompagnement personnalisé).</w:t>
      </w:r>
    </w:p>
    <w:p w14:paraId="1717B45A" w14:textId="77777777" w:rsidR="006406B2" w:rsidRPr="00F44E5E" w:rsidRDefault="006406B2" w:rsidP="006406B2">
      <w:pPr>
        <w:pStyle w:val="Titre2"/>
        <w:rPr>
          <w:rFonts w:ascii="Calibri" w:hAnsi="Calibri" w:cs="Calibri"/>
        </w:rPr>
      </w:pPr>
      <w:r w:rsidRPr="00F44E5E">
        <w:rPr>
          <w:rFonts w:ascii="Calibri" w:hAnsi="Calibri" w:cs="Calibri"/>
        </w:rPr>
        <w:t>Partie 4 – Visées des CEA (C1, C7, C10)</w:t>
      </w:r>
    </w:p>
    <w:p w14:paraId="036E9C0B" w14:textId="77777777" w:rsidR="006406B2" w:rsidRPr="00F44E5E" w:rsidRDefault="006406B2" w:rsidP="006406B2">
      <w:pPr>
        <w:rPr>
          <w:rFonts w:cs="Calibri"/>
          <w:sz w:val="20"/>
          <w:szCs w:val="20"/>
          <w:lang w:val="fr-CA"/>
        </w:rPr>
      </w:pPr>
      <w:r w:rsidRPr="00F44E5E">
        <w:rPr>
          <w:rFonts w:cs="Calibri"/>
          <w:sz w:val="20"/>
          <w:szCs w:val="20"/>
          <w:lang w:val="fr-CA"/>
        </w:rPr>
        <w:t>Exposer les objectifs : retour aux études, insertion socioprofessionnelle, confiance, ouverture. Décrire les stratégies mises en place : partenariats avec Emploi Québec, organismes communautaires, mesures d’intégration.</w:t>
      </w:r>
    </w:p>
    <w:p w14:paraId="45650014" w14:textId="77777777" w:rsidR="006406B2" w:rsidRPr="00F44E5E" w:rsidRDefault="006406B2" w:rsidP="006406B2">
      <w:pPr>
        <w:pStyle w:val="Titre2"/>
        <w:rPr>
          <w:rFonts w:ascii="Calibri" w:hAnsi="Calibri" w:cs="Calibri"/>
        </w:rPr>
      </w:pPr>
      <w:r w:rsidRPr="00F44E5E">
        <w:rPr>
          <w:rFonts w:ascii="Calibri" w:hAnsi="Calibri" w:cs="Calibri"/>
        </w:rPr>
        <w:t>Conclusion</w:t>
      </w:r>
    </w:p>
    <w:p w14:paraId="4EC0CDF1" w14:textId="77777777" w:rsidR="006406B2" w:rsidRPr="00F44E5E" w:rsidRDefault="006406B2" w:rsidP="006406B2">
      <w:pPr>
        <w:rPr>
          <w:rFonts w:cs="Calibri"/>
          <w:sz w:val="20"/>
          <w:szCs w:val="20"/>
          <w:lang w:val="fr-CA"/>
        </w:rPr>
      </w:pPr>
      <w:r w:rsidRPr="00F44E5E">
        <w:rPr>
          <w:rFonts w:cs="Calibri"/>
          <w:sz w:val="20"/>
          <w:szCs w:val="20"/>
          <w:lang w:val="fr-CA"/>
        </w:rPr>
        <w:t>Résumer les constats saillants (types de classes, visées, contextes). Suggérer des pistes pour renforcer l’efficacité de ces classes (mobilité des intervenants, formation continue, réseaux de partage). Rappeler la contribution essentielle de ces structures à l’inclusion et à la réussite éducative en Bas</w:t>
      </w:r>
      <w:r w:rsidRPr="00F44E5E">
        <w:rPr>
          <w:rFonts w:ascii="Cambria Math" w:hAnsi="Cambria Math" w:cs="Cambria Math"/>
          <w:sz w:val="20"/>
          <w:szCs w:val="20"/>
          <w:lang w:val="fr-CA"/>
        </w:rPr>
        <w:t>‑</w:t>
      </w:r>
      <w:r w:rsidRPr="00F44E5E">
        <w:rPr>
          <w:rFonts w:cs="Calibri"/>
          <w:sz w:val="20"/>
          <w:szCs w:val="20"/>
          <w:lang w:val="fr-CA"/>
        </w:rPr>
        <w:t>Saint</w:t>
      </w:r>
      <w:r w:rsidRPr="00F44E5E">
        <w:rPr>
          <w:rFonts w:ascii="Cambria Math" w:hAnsi="Cambria Math" w:cs="Cambria Math"/>
          <w:sz w:val="20"/>
          <w:szCs w:val="20"/>
          <w:lang w:val="fr-CA"/>
        </w:rPr>
        <w:t>‑</w:t>
      </w:r>
      <w:r w:rsidRPr="00F44E5E">
        <w:rPr>
          <w:rFonts w:cs="Calibri"/>
          <w:sz w:val="20"/>
          <w:szCs w:val="20"/>
          <w:lang w:val="fr-CA"/>
        </w:rPr>
        <w:t>Laurent.</w:t>
      </w:r>
    </w:p>
    <w:p w14:paraId="55A965C0" w14:textId="77777777" w:rsidR="006406B2" w:rsidRPr="00F44E5E" w:rsidRDefault="006406B2" w:rsidP="006406B2">
      <w:pPr>
        <w:pStyle w:val="Titre2"/>
        <w:rPr>
          <w:rFonts w:ascii="Calibri" w:hAnsi="Calibri" w:cs="Calibri"/>
        </w:rPr>
      </w:pPr>
      <w:r w:rsidRPr="00F44E5E">
        <w:rPr>
          <w:rFonts w:ascii="Calibri" w:hAnsi="Calibri" w:cs="Calibri"/>
        </w:rPr>
        <w:t>Présentation attendue</w:t>
      </w:r>
    </w:p>
    <w:p w14:paraId="5C73AD12" w14:textId="69B44EE1" w:rsidR="00832BF4" w:rsidRDefault="006406B2" w:rsidP="00832BF4">
      <w:pPr>
        <w:rPr>
          <w:rFonts w:cs="Calibri"/>
          <w:sz w:val="20"/>
          <w:szCs w:val="20"/>
          <w:lang w:val="fr-CA"/>
        </w:rPr>
      </w:pPr>
      <w:r w:rsidRPr="00F44E5E">
        <w:rPr>
          <w:rFonts w:cs="Calibri"/>
          <w:sz w:val="20"/>
          <w:szCs w:val="20"/>
          <w:lang w:val="fr-CA"/>
        </w:rPr>
        <w:t>- Longueur : 5 à 7 pages.</w:t>
      </w:r>
      <w:r w:rsidRPr="00F44E5E">
        <w:rPr>
          <w:rFonts w:cs="Calibri"/>
          <w:sz w:val="20"/>
          <w:szCs w:val="20"/>
          <w:lang w:val="fr-CA"/>
        </w:rPr>
        <w:br/>
        <w:t>- Présentation : Respect du Guide de présentation des travaux (page titre, table des matières, structure claire).</w:t>
      </w:r>
      <w:r w:rsidRPr="00F44E5E">
        <w:rPr>
          <w:rFonts w:cs="Calibri"/>
          <w:sz w:val="20"/>
          <w:szCs w:val="20"/>
          <w:lang w:val="fr-CA"/>
        </w:rPr>
        <w:br/>
        <w:t>- Qualité du français : Cohérence textuelle, fluidité, correction linguistique.</w:t>
      </w:r>
    </w:p>
    <w:p w14:paraId="34826F91" w14:textId="3B62A964" w:rsidR="00166D62" w:rsidRPr="00F44E5E" w:rsidRDefault="008236AF" w:rsidP="008236AF">
      <w:pPr>
        <w:pStyle w:val="Titre2"/>
        <w:rPr>
          <w:rFonts w:ascii="Calibri" w:hAnsi="Calibri" w:cs="Calibri"/>
        </w:rPr>
      </w:pPr>
      <w:r w:rsidRPr="00F44E5E">
        <w:rPr>
          <w:rFonts w:ascii="Calibri" w:hAnsi="Calibri" w:cs="Calibri"/>
        </w:rPr>
        <w:t>Dates de remise des travaux et examen</w:t>
      </w:r>
    </w:p>
    <w:p w14:paraId="56F9BB4B" w14:textId="77777777" w:rsidR="00DA5DB5" w:rsidRPr="00DA5DB5" w:rsidRDefault="00DA5DB5" w:rsidP="00DA5DB5">
      <w:pPr>
        <w:rPr>
          <w:rFonts w:cs="Calibri"/>
          <w:lang w:val="fr-FR" w:eastAsia="ar-SA"/>
        </w:rPr>
      </w:pPr>
    </w:p>
    <w:tbl>
      <w:tblPr>
        <w:tblStyle w:val="Grilledutableau"/>
        <w:tblW w:w="0" w:type="auto"/>
        <w:tblInd w:w="-113" w:type="dxa"/>
        <w:tblLook w:val="04A0" w:firstRow="1" w:lastRow="0" w:firstColumn="1" w:lastColumn="0" w:noHBand="0" w:noVBand="1"/>
      </w:tblPr>
      <w:tblGrid>
        <w:gridCol w:w="9464"/>
      </w:tblGrid>
      <w:tr w:rsidR="00562348" w:rsidRPr="00DA5DB5" w14:paraId="63A1BD79" w14:textId="77777777" w:rsidTr="00562348">
        <w:tc>
          <w:tcPr>
            <w:tcW w:w="9464" w:type="dxa"/>
          </w:tcPr>
          <w:p w14:paraId="480B67D2" w14:textId="77777777" w:rsidR="00562348" w:rsidRPr="00DA5DB5" w:rsidRDefault="00562348" w:rsidP="00FF3F3C">
            <w:pPr>
              <w:spacing w:after="0" w:line="240" w:lineRule="auto"/>
              <w:ind w:right="743"/>
              <w:rPr>
                <w:rFonts w:cs="Calibri"/>
                <w:b/>
                <w:bCs/>
                <w:sz w:val="18"/>
                <w:szCs w:val="18"/>
                <w:lang w:val="fr-FR"/>
              </w:rPr>
            </w:pPr>
          </w:p>
          <w:p w14:paraId="789ACB23" w14:textId="77777777" w:rsidR="00562348" w:rsidRPr="00DA5DB5" w:rsidRDefault="00562348" w:rsidP="00FF3F3C">
            <w:pPr>
              <w:spacing w:after="0" w:line="240" w:lineRule="auto"/>
              <w:ind w:right="743"/>
              <w:rPr>
                <w:rFonts w:cs="Calibri"/>
                <w:b/>
                <w:bCs/>
                <w:iCs/>
                <w:sz w:val="18"/>
                <w:szCs w:val="18"/>
                <w:lang w:val="fr-CA"/>
              </w:rPr>
            </w:pPr>
            <w:r w:rsidRPr="00DA5DB5">
              <w:rPr>
                <w:rFonts w:cs="Calibri"/>
                <w:b/>
                <w:bCs/>
                <w:sz w:val="18"/>
                <w:szCs w:val="18"/>
                <w:lang w:val="fr-FR"/>
              </w:rPr>
              <w:t>35 % - Travail 1 - L</w:t>
            </w:r>
            <w:proofErr w:type="spellStart"/>
            <w:r w:rsidRPr="00DA5DB5">
              <w:rPr>
                <w:rFonts w:cs="Calibri"/>
                <w:b/>
                <w:bCs/>
                <w:iCs/>
                <w:sz w:val="18"/>
                <w:szCs w:val="18"/>
                <w:lang w:val="fr-CA"/>
              </w:rPr>
              <w:t>ecture</w:t>
            </w:r>
            <w:proofErr w:type="spellEnd"/>
            <w:r w:rsidRPr="00DA5DB5">
              <w:rPr>
                <w:rFonts w:cs="Calibri"/>
                <w:b/>
                <w:bCs/>
                <w:iCs/>
                <w:sz w:val="18"/>
                <w:szCs w:val="18"/>
                <w:lang w:val="fr-CA"/>
              </w:rPr>
              <w:t xml:space="preserve"> transversale des programmes</w:t>
            </w:r>
            <w:r w:rsidRPr="00DA5DB5">
              <w:rPr>
                <w:rFonts w:cs="Calibri"/>
                <w:b/>
                <w:bCs/>
                <w:sz w:val="18"/>
                <w:szCs w:val="18"/>
                <w:lang w:val="fr-FR"/>
              </w:rPr>
              <w:t xml:space="preserve"> </w:t>
            </w:r>
            <w:r w:rsidRPr="00DA5DB5">
              <w:rPr>
                <w:rFonts w:cs="Calibri"/>
                <w:sz w:val="18"/>
                <w:szCs w:val="18"/>
                <w:lang w:val="fr-FR"/>
              </w:rPr>
              <w:t>(</w:t>
            </w:r>
            <w:r w:rsidRPr="00DA5DB5">
              <w:rPr>
                <w:rFonts w:cs="Calibri"/>
                <w:b/>
                <w:bCs/>
                <w:sz w:val="18"/>
                <w:szCs w:val="18"/>
                <w:lang w:val="fr-FR"/>
              </w:rPr>
              <w:t>équipe</w:t>
            </w:r>
            <w:r w:rsidRPr="00DA5DB5">
              <w:rPr>
                <w:rFonts w:cs="Calibri"/>
                <w:sz w:val="18"/>
                <w:szCs w:val="18"/>
                <w:lang w:val="fr-FR"/>
              </w:rPr>
              <w:t>)</w:t>
            </w:r>
            <w:r w:rsidRPr="00DA5DB5">
              <w:rPr>
                <w:rFonts w:cs="Calibri"/>
                <w:b/>
                <w:bCs/>
                <w:sz w:val="18"/>
                <w:szCs w:val="18"/>
                <w:lang w:val="fr-FR"/>
              </w:rPr>
              <w:t xml:space="preserve">  </w:t>
            </w:r>
          </w:p>
          <w:p w14:paraId="656FF479" w14:textId="77777777" w:rsidR="00562348" w:rsidRPr="00DA5DB5" w:rsidRDefault="00562348" w:rsidP="00FF3F3C">
            <w:pPr>
              <w:pBdr>
                <w:bottom w:val="single" w:sz="4" w:space="1" w:color="1F497D" w:themeColor="text2"/>
              </w:pBdr>
              <w:spacing w:after="0" w:line="240" w:lineRule="auto"/>
              <w:ind w:left="1134" w:hanging="1134"/>
              <w:outlineLvl w:val="0"/>
              <w:rPr>
                <w:rFonts w:cs="Calibri"/>
                <w:b/>
                <w:bCs/>
                <w:color w:val="FF0066"/>
                <w:sz w:val="18"/>
                <w:szCs w:val="18"/>
                <w:lang w:val="fr-FR"/>
              </w:rPr>
            </w:pPr>
            <w:r w:rsidRPr="00DA5DB5">
              <w:rPr>
                <w:rFonts w:cs="Calibri"/>
                <w:sz w:val="18"/>
                <w:szCs w:val="18"/>
                <w:lang w:val="fr-FR"/>
              </w:rPr>
              <w:t xml:space="preserve">                                                                                                                                                                        </w:t>
            </w:r>
            <w:r w:rsidRPr="00DA5DB5">
              <w:rPr>
                <w:rFonts w:cs="Calibri"/>
                <w:b/>
                <w:bCs/>
                <w:sz w:val="18"/>
                <w:szCs w:val="18"/>
                <w:lang w:val="fr-FR"/>
              </w:rPr>
              <w:t xml:space="preserve">Date remise : </w:t>
            </w:r>
            <w:r w:rsidRPr="00DA5DB5">
              <w:rPr>
                <w:rFonts w:cs="Calibri"/>
                <w:b/>
                <w:bCs/>
                <w:color w:val="33CC33"/>
                <w:sz w:val="18"/>
                <w:szCs w:val="18"/>
                <w:lang w:val="fr-FR"/>
              </w:rPr>
              <w:t xml:space="preserve">14 octobre </w:t>
            </w:r>
            <w:r w:rsidRPr="00DA5DB5">
              <w:rPr>
                <w:rFonts w:cs="Calibri"/>
                <w:b/>
                <w:bCs/>
                <w:sz w:val="18"/>
                <w:szCs w:val="18"/>
                <w:lang w:val="fr-FR"/>
              </w:rPr>
              <w:t>2025</w:t>
            </w:r>
          </w:p>
          <w:p w14:paraId="1302C26A" w14:textId="77777777" w:rsidR="00562348" w:rsidRPr="00DA5DB5" w:rsidRDefault="00562348" w:rsidP="00FF3F3C">
            <w:pPr>
              <w:pBdr>
                <w:bottom w:val="single" w:sz="4" w:space="1" w:color="1F497D" w:themeColor="text2"/>
              </w:pBdr>
              <w:spacing w:after="0" w:line="240" w:lineRule="auto"/>
              <w:ind w:left="1134" w:hanging="1134"/>
              <w:outlineLvl w:val="0"/>
              <w:rPr>
                <w:rFonts w:cs="Calibri"/>
                <w:b/>
                <w:bCs/>
                <w:color w:val="548DD4" w:themeColor="text2" w:themeTint="99"/>
                <w:sz w:val="18"/>
                <w:szCs w:val="18"/>
                <w:lang w:val="fr-FR"/>
              </w:rPr>
            </w:pPr>
          </w:p>
          <w:p w14:paraId="6BE92B08" w14:textId="77777777" w:rsidR="00562348" w:rsidRDefault="00562348" w:rsidP="00FF3F3C">
            <w:pPr>
              <w:spacing w:after="60" w:line="240" w:lineRule="auto"/>
              <w:ind w:right="743"/>
              <w:rPr>
                <w:rFonts w:cs="Calibri"/>
                <w:b/>
                <w:bCs/>
                <w:sz w:val="18"/>
                <w:szCs w:val="18"/>
                <w:lang w:val="fr-FR"/>
              </w:rPr>
            </w:pPr>
          </w:p>
          <w:p w14:paraId="0572868D" w14:textId="77777777" w:rsidR="00562348" w:rsidRPr="00DA5DB5" w:rsidRDefault="00562348" w:rsidP="00562348">
            <w:pPr>
              <w:spacing w:after="0" w:line="240" w:lineRule="auto"/>
              <w:ind w:right="743"/>
              <w:rPr>
                <w:rFonts w:cs="Calibri"/>
                <w:b/>
                <w:bCs/>
                <w:sz w:val="18"/>
                <w:szCs w:val="18"/>
                <w:lang w:val="fr-FR"/>
              </w:rPr>
            </w:pPr>
          </w:p>
          <w:p w14:paraId="15A09549" w14:textId="77777777" w:rsidR="00562348" w:rsidRPr="00DA5DB5" w:rsidRDefault="00562348" w:rsidP="00562348">
            <w:pPr>
              <w:spacing w:after="0" w:line="240" w:lineRule="auto"/>
              <w:ind w:right="743"/>
              <w:rPr>
                <w:rFonts w:cs="Calibri"/>
                <w:b/>
                <w:bCs/>
                <w:iCs/>
                <w:sz w:val="16"/>
                <w:szCs w:val="16"/>
                <w:lang w:val="fr-CA"/>
              </w:rPr>
            </w:pPr>
            <w:r w:rsidRPr="00DA5DB5">
              <w:rPr>
                <w:rFonts w:cs="Calibri"/>
                <w:b/>
                <w:bCs/>
                <w:sz w:val="18"/>
                <w:szCs w:val="18"/>
                <w:lang w:val="fr-FR"/>
              </w:rPr>
              <w:t>35 % - Examen</w:t>
            </w:r>
            <w:r w:rsidRPr="00DA5DB5">
              <w:rPr>
                <w:rFonts w:cs="Calibri"/>
                <w:sz w:val="18"/>
                <w:szCs w:val="18"/>
                <w:lang w:val="fr-FR"/>
              </w:rPr>
              <w:t xml:space="preserve"> </w:t>
            </w:r>
            <w:r w:rsidRPr="00DB7095">
              <w:rPr>
                <w:rFonts w:cs="Calibri"/>
                <w:b/>
                <w:bCs/>
                <w:sz w:val="18"/>
                <w:szCs w:val="18"/>
                <w:lang w:val="fr-FR"/>
              </w:rPr>
              <w:t>– Cahier de traces</w:t>
            </w:r>
            <w:r>
              <w:rPr>
                <w:rFonts w:cs="Calibri"/>
                <w:sz w:val="18"/>
                <w:szCs w:val="18"/>
                <w:lang w:val="fr-FR"/>
              </w:rPr>
              <w:t xml:space="preserve"> </w:t>
            </w:r>
            <w:r w:rsidRPr="00DA5DB5">
              <w:rPr>
                <w:rFonts w:cs="Calibri"/>
                <w:sz w:val="18"/>
                <w:szCs w:val="18"/>
                <w:lang w:val="fr-FR"/>
              </w:rPr>
              <w:t>(</w:t>
            </w:r>
            <w:r w:rsidRPr="00DA5DB5">
              <w:rPr>
                <w:rFonts w:cs="Calibri"/>
                <w:b/>
                <w:bCs/>
                <w:sz w:val="18"/>
                <w:szCs w:val="18"/>
                <w:lang w:val="fr-FR"/>
              </w:rPr>
              <w:t>individuel</w:t>
            </w:r>
            <w:r w:rsidRPr="00DA5DB5">
              <w:rPr>
                <w:rFonts w:cs="Calibri"/>
                <w:sz w:val="18"/>
                <w:szCs w:val="18"/>
                <w:lang w:val="fr-FR"/>
              </w:rPr>
              <w:t>)</w:t>
            </w:r>
          </w:p>
          <w:p w14:paraId="4C8BBEA0" w14:textId="77777777" w:rsidR="00562348" w:rsidRPr="00DA5DB5" w:rsidRDefault="00562348" w:rsidP="00562348">
            <w:pPr>
              <w:pBdr>
                <w:bottom w:val="single" w:sz="4" w:space="1" w:color="1F497D" w:themeColor="text2"/>
              </w:pBdr>
              <w:spacing w:after="0" w:line="240" w:lineRule="auto"/>
              <w:ind w:left="1134" w:hanging="1134"/>
              <w:outlineLvl w:val="0"/>
              <w:rPr>
                <w:rFonts w:cs="Calibri"/>
                <w:b/>
                <w:bCs/>
                <w:color w:val="FF0066"/>
                <w:sz w:val="18"/>
                <w:szCs w:val="18"/>
                <w:lang w:val="fr-FR"/>
              </w:rPr>
            </w:pPr>
            <w:r w:rsidRPr="00DA5DB5">
              <w:rPr>
                <w:rFonts w:cs="Calibri"/>
                <w:sz w:val="18"/>
                <w:szCs w:val="18"/>
                <w:lang w:val="fr-FR"/>
              </w:rPr>
              <w:t xml:space="preserve">                                                                                                                                                                     </w:t>
            </w:r>
            <w:r w:rsidRPr="00DA5DB5">
              <w:rPr>
                <w:rFonts w:cs="Calibri"/>
                <w:b/>
                <w:bCs/>
                <w:sz w:val="18"/>
                <w:szCs w:val="18"/>
                <w:lang w:val="fr-FR"/>
              </w:rPr>
              <w:t xml:space="preserve">Date remise : </w:t>
            </w:r>
            <w:r w:rsidRPr="00DA5DB5">
              <w:rPr>
                <w:rFonts w:cs="Calibri"/>
                <w:b/>
                <w:bCs/>
                <w:color w:val="33CC33"/>
                <w:sz w:val="18"/>
                <w:szCs w:val="18"/>
                <w:lang w:val="fr-FR"/>
              </w:rPr>
              <w:t>0</w:t>
            </w:r>
            <w:r>
              <w:rPr>
                <w:rFonts w:cs="Calibri"/>
                <w:b/>
                <w:bCs/>
                <w:color w:val="33CC33"/>
                <w:sz w:val="18"/>
                <w:szCs w:val="18"/>
                <w:lang w:val="fr-FR"/>
              </w:rPr>
              <w:t>2</w:t>
            </w:r>
            <w:r w:rsidRPr="00DA5DB5">
              <w:rPr>
                <w:rFonts w:cs="Calibri"/>
                <w:b/>
                <w:bCs/>
                <w:color w:val="33CC33"/>
                <w:sz w:val="18"/>
                <w:szCs w:val="18"/>
                <w:lang w:val="fr-FR"/>
              </w:rPr>
              <w:t xml:space="preserve"> décembre </w:t>
            </w:r>
            <w:r w:rsidRPr="00DA5DB5">
              <w:rPr>
                <w:rFonts w:cs="Calibri"/>
                <w:b/>
                <w:bCs/>
                <w:sz w:val="18"/>
                <w:szCs w:val="18"/>
                <w:lang w:val="fr-FR"/>
              </w:rPr>
              <w:t>2025</w:t>
            </w:r>
          </w:p>
          <w:p w14:paraId="35EA981B" w14:textId="77777777" w:rsidR="00562348" w:rsidRDefault="00562348" w:rsidP="00FF3F3C">
            <w:pPr>
              <w:spacing w:after="60" w:line="240" w:lineRule="auto"/>
              <w:ind w:right="743"/>
              <w:rPr>
                <w:rFonts w:cs="Calibri"/>
                <w:b/>
                <w:bCs/>
                <w:sz w:val="18"/>
                <w:szCs w:val="18"/>
                <w:lang w:val="fr-FR"/>
              </w:rPr>
            </w:pPr>
          </w:p>
          <w:p w14:paraId="79CE968D" w14:textId="77777777" w:rsidR="00562348" w:rsidRPr="00DA5DB5" w:rsidRDefault="00562348" w:rsidP="00FF3F3C">
            <w:pPr>
              <w:spacing w:after="60" w:line="240" w:lineRule="auto"/>
              <w:ind w:right="743"/>
              <w:rPr>
                <w:rFonts w:cs="Calibri"/>
                <w:b/>
                <w:bCs/>
                <w:sz w:val="18"/>
                <w:szCs w:val="18"/>
                <w:lang w:val="fr-FR"/>
              </w:rPr>
            </w:pPr>
          </w:p>
          <w:p w14:paraId="6B24B988" w14:textId="77777777" w:rsidR="00562348" w:rsidRPr="00DA5DB5" w:rsidRDefault="00562348" w:rsidP="00FF3F3C">
            <w:pPr>
              <w:spacing w:after="60" w:line="240" w:lineRule="auto"/>
              <w:ind w:right="743"/>
              <w:rPr>
                <w:rFonts w:cs="Calibri"/>
                <w:b/>
                <w:bCs/>
                <w:sz w:val="18"/>
                <w:szCs w:val="18"/>
                <w:lang w:val="fr-FR"/>
              </w:rPr>
            </w:pPr>
            <w:r w:rsidRPr="00DA5DB5">
              <w:rPr>
                <w:rFonts w:cs="Calibri"/>
                <w:b/>
                <w:bCs/>
                <w:sz w:val="18"/>
                <w:szCs w:val="18"/>
                <w:lang w:val="fr-FR"/>
              </w:rPr>
              <w:t xml:space="preserve">30 - Travail 2 - Classe d’adaptation scolaire, école et centre </w:t>
            </w:r>
            <w:r w:rsidRPr="00DA5DB5">
              <w:rPr>
                <w:rFonts w:cs="Calibri"/>
                <w:sz w:val="18"/>
                <w:szCs w:val="18"/>
                <w:lang w:val="fr-FR"/>
              </w:rPr>
              <w:t>(</w:t>
            </w:r>
            <w:r w:rsidRPr="00DA5DB5">
              <w:rPr>
                <w:rFonts w:cs="Calibri"/>
                <w:b/>
                <w:bCs/>
                <w:sz w:val="18"/>
                <w:szCs w:val="18"/>
                <w:lang w:val="fr-FR"/>
              </w:rPr>
              <w:t>individuel</w:t>
            </w:r>
            <w:r w:rsidRPr="00DA5DB5">
              <w:rPr>
                <w:rFonts w:cs="Calibri"/>
                <w:sz w:val="18"/>
                <w:szCs w:val="18"/>
                <w:lang w:val="fr-FR"/>
              </w:rPr>
              <w:t>)</w:t>
            </w:r>
          </w:p>
          <w:p w14:paraId="7AEE7856" w14:textId="77777777" w:rsidR="00562348" w:rsidRPr="00DA5DB5" w:rsidRDefault="00562348" w:rsidP="00FF3F3C">
            <w:pPr>
              <w:pBdr>
                <w:bottom w:val="single" w:sz="4" w:space="1" w:color="1F497D" w:themeColor="text2"/>
              </w:pBdr>
              <w:spacing w:after="0" w:line="240" w:lineRule="auto"/>
              <w:ind w:left="1134" w:hanging="1134"/>
              <w:jc w:val="right"/>
              <w:outlineLvl w:val="0"/>
              <w:rPr>
                <w:rFonts w:cs="Calibri"/>
                <w:b/>
                <w:bCs/>
                <w:color w:val="FF0066"/>
                <w:sz w:val="18"/>
                <w:szCs w:val="18"/>
                <w:lang w:val="fr-FR"/>
              </w:rPr>
            </w:pPr>
            <w:r w:rsidRPr="00DA5DB5">
              <w:rPr>
                <w:rFonts w:cs="Calibri"/>
                <w:b/>
                <w:bCs/>
                <w:sz w:val="18"/>
                <w:szCs w:val="18"/>
                <w:lang w:val="fr-FR"/>
              </w:rPr>
              <w:t>Date remise</w:t>
            </w:r>
            <w:r w:rsidRPr="00DA5DB5">
              <w:rPr>
                <w:rFonts w:cs="Calibri"/>
                <w:b/>
                <w:bCs/>
                <w:sz w:val="20"/>
                <w:szCs w:val="20"/>
                <w:lang w:val="fr-FR"/>
              </w:rPr>
              <w:t> :</w:t>
            </w:r>
            <w:r w:rsidRPr="00DA5DB5">
              <w:rPr>
                <w:rFonts w:cs="Calibri"/>
                <w:b/>
                <w:bCs/>
                <w:sz w:val="18"/>
                <w:szCs w:val="18"/>
                <w:lang w:val="fr-FR"/>
              </w:rPr>
              <w:t xml:space="preserve"> </w:t>
            </w:r>
            <w:r w:rsidRPr="00DA5DB5">
              <w:rPr>
                <w:rFonts w:cs="Calibri"/>
                <w:b/>
                <w:bCs/>
                <w:color w:val="33CC33"/>
                <w:sz w:val="18"/>
                <w:szCs w:val="18"/>
                <w:lang w:val="fr-FR"/>
              </w:rPr>
              <w:t xml:space="preserve">09 décembre </w:t>
            </w:r>
            <w:r w:rsidRPr="00DA5DB5">
              <w:rPr>
                <w:rFonts w:cs="Calibri"/>
                <w:b/>
                <w:bCs/>
                <w:sz w:val="18"/>
                <w:szCs w:val="18"/>
                <w:lang w:val="fr-FR"/>
              </w:rPr>
              <w:t>2025</w:t>
            </w:r>
          </w:p>
          <w:p w14:paraId="298B64AB" w14:textId="77777777" w:rsidR="00562348" w:rsidRPr="00DA5DB5" w:rsidRDefault="00562348" w:rsidP="00FF3F3C">
            <w:pPr>
              <w:pBdr>
                <w:bottom w:val="single" w:sz="4" w:space="1" w:color="1F497D" w:themeColor="text2"/>
              </w:pBdr>
              <w:spacing w:after="0" w:line="240" w:lineRule="auto"/>
              <w:ind w:left="1134" w:hanging="1134"/>
              <w:outlineLvl w:val="0"/>
              <w:rPr>
                <w:rFonts w:cs="Calibri"/>
                <w:b/>
                <w:bCs/>
                <w:color w:val="548DD4" w:themeColor="text2" w:themeTint="99"/>
                <w:sz w:val="18"/>
                <w:szCs w:val="18"/>
                <w:lang w:val="fr-FR"/>
              </w:rPr>
            </w:pPr>
          </w:p>
        </w:tc>
      </w:tr>
    </w:tbl>
    <w:sdt>
      <w:sdtPr>
        <w:rPr>
          <w:rFonts w:asciiTheme="majorHAnsi" w:eastAsiaTheme="minorHAnsi" w:hAnsiTheme="majorHAnsi" w:cstheme="majorHAnsi"/>
          <w:color w:val="000000"/>
          <w:sz w:val="18"/>
          <w:szCs w:val="18"/>
          <w:lang w:val="fr-FR"/>
        </w:rPr>
        <w:id w:val="-1610727502"/>
      </w:sdtPr>
      <w:sdtContent>
        <w:bookmarkStart w:id="3" w:name="_Hlk37156882" w:displacedByCustomXml="prev"/>
        <w:p w14:paraId="6F6AEAC9" w14:textId="77777777" w:rsidR="00862861" w:rsidRDefault="00397155" w:rsidP="00A91AD6">
          <w:pPr>
            <w:pBdr>
              <w:bottom w:val="single" w:sz="4" w:space="1" w:color="1F497D" w:themeColor="text2"/>
            </w:pBdr>
            <w:spacing w:after="0" w:line="240" w:lineRule="auto"/>
            <w:jc w:val="both"/>
            <w:outlineLvl w:val="0"/>
            <w:rPr>
              <w:rFonts w:asciiTheme="majorHAnsi" w:eastAsiaTheme="minorHAnsi" w:hAnsiTheme="majorHAnsi" w:cstheme="majorHAnsi"/>
              <w:color w:val="000000"/>
              <w:sz w:val="18"/>
              <w:szCs w:val="18"/>
              <w:lang w:val="fr-FR"/>
            </w:rPr>
          </w:pPr>
          <w:r>
            <w:rPr>
              <w:rFonts w:asciiTheme="majorHAnsi" w:eastAsiaTheme="minorHAnsi" w:hAnsiTheme="majorHAnsi" w:cstheme="majorHAnsi"/>
              <w:color w:val="000000"/>
              <w:sz w:val="18"/>
              <w:szCs w:val="18"/>
              <w:lang w:val="fr-FR"/>
            </w:rPr>
            <w:t xml:space="preserve">  </w:t>
          </w:r>
        </w:p>
        <w:p w14:paraId="38CFE8E9" w14:textId="0F273D64" w:rsidR="00A91AD6" w:rsidRDefault="00E14358" w:rsidP="00A91AD6">
          <w:pPr>
            <w:pBdr>
              <w:bottom w:val="single" w:sz="4" w:space="1" w:color="1F497D" w:themeColor="text2"/>
            </w:pBdr>
            <w:spacing w:after="0" w:line="240" w:lineRule="auto"/>
            <w:jc w:val="both"/>
            <w:outlineLvl w:val="0"/>
            <w:rPr>
              <w:rFonts w:asciiTheme="majorHAnsi" w:eastAsiaTheme="minorHAnsi" w:hAnsiTheme="majorHAnsi" w:cstheme="majorHAnsi"/>
              <w:b/>
              <w:bCs/>
              <w:sz w:val="18"/>
              <w:szCs w:val="18"/>
              <w:lang w:val="fr-FR"/>
            </w:rPr>
          </w:pPr>
          <w:r w:rsidRPr="00747D1E">
            <w:rPr>
              <w:rFonts w:asciiTheme="majorHAnsi" w:eastAsiaTheme="minorHAnsi" w:hAnsiTheme="majorHAnsi" w:cstheme="majorHAnsi"/>
              <w:b/>
              <w:bCs/>
              <w:sz w:val="18"/>
              <w:szCs w:val="18"/>
              <w:lang w:val="fr-FR"/>
            </w:rPr>
            <w:t xml:space="preserve">100 % - </w:t>
          </w:r>
          <w:r w:rsidR="00E614DF" w:rsidRPr="00E614DF">
            <w:rPr>
              <w:rFonts w:asciiTheme="majorHAnsi" w:eastAsiaTheme="minorHAnsi" w:hAnsiTheme="majorHAnsi" w:cstheme="majorHAnsi"/>
              <w:b/>
              <w:bCs/>
              <w:sz w:val="18"/>
              <w:szCs w:val="18"/>
              <w:lang w:val="fr-FR"/>
            </w:rPr>
            <w:t>Total</w:t>
          </w:r>
        </w:p>
        <w:p w14:paraId="5C7E2286" w14:textId="77777777" w:rsidR="00862861" w:rsidRPr="00C3096D" w:rsidRDefault="00862861" w:rsidP="00A91AD6">
          <w:pPr>
            <w:pBdr>
              <w:bottom w:val="single" w:sz="4" w:space="1" w:color="1F497D" w:themeColor="text2"/>
            </w:pBdr>
            <w:spacing w:after="0" w:line="240" w:lineRule="auto"/>
            <w:jc w:val="both"/>
            <w:outlineLvl w:val="0"/>
            <w:rPr>
              <w:rFonts w:asciiTheme="majorHAnsi" w:eastAsiaTheme="minorHAnsi" w:hAnsiTheme="majorHAnsi" w:cstheme="majorHAnsi"/>
              <w:color w:val="000000"/>
              <w:sz w:val="18"/>
              <w:szCs w:val="18"/>
              <w:lang w:val="fr-FR"/>
            </w:rPr>
          </w:pPr>
        </w:p>
        <w:p w14:paraId="0A6CC2D9" w14:textId="3A67F03D" w:rsidR="008661CC" w:rsidRDefault="00396E58" w:rsidP="00A91AD6">
          <w:pPr>
            <w:pBdr>
              <w:bottom w:val="single" w:sz="4" w:space="1" w:color="1F497D" w:themeColor="text2"/>
            </w:pBdr>
            <w:spacing w:after="0" w:line="240" w:lineRule="auto"/>
            <w:jc w:val="both"/>
            <w:outlineLvl w:val="0"/>
            <w:rPr>
              <w:rFonts w:asciiTheme="majorHAnsi" w:hAnsiTheme="majorHAnsi" w:cstheme="majorHAnsi"/>
              <w:sz w:val="18"/>
              <w:szCs w:val="18"/>
              <w:lang w:val="fr-FR"/>
            </w:rPr>
          </w:pPr>
          <w:r w:rsidRPr="00747D1E">
            <w:rPr>
              <w:rFonts w:asciiTheme="majorHAnsi" w:hAnsiTheme="majorHAnsi" w:cstheme="majorHAnsi"/>
              <w:b/>
              <w:bCs/>
              <w:sz w:val="18"/>
              <w:szCs w:val="18"/>
              <w:lang w:val="fr-FR"/>
            </w:rPr>
            <w:t>65</w:t>
          </w:r>
          <w:r w:rsidR="008661CC" w:rsidRPr="00747D1E">
            <w:rPr>
              <w:rFonts w:asciiTheme="majorHAnsi" w:hAnsiTheme="majorHAnsi" w:cstheme="majorHAnsi"/>
              <w:b/>
              <w:bCs/>
              <w:sz w:val="18"/>
              <w:szCs w:val="18"/>
              <w:lang w:val="fr-FR"/>
            </w:rPr>
            <w:t xml:space="preserve"> % </w:t>
          </w:r>
          <w:r w:rsidR="008661CC">
            <w:rPr>
              <w:rFonts w:asciiTheme="majorHAnsi" w:hAnsiTheme="majorHAnsi" w:cstheme="majorHAnsi"/>
              <w:b/>
              <w:bCs/>
              <w:color w:val="548DD4" w:themeColor="text2" w:themeTint="99"/>
              <w:sz w:val="18"/>
              <w:szCs w:val="18"/>
              <w:lang w:val="fr-FR"/>
            </w:rPr>
            <w:t xml:space="preserve">- </w:t>
          </w:r>
          <w:r w:rsidR="00AB2814" w:rsidRPr="00AB2814">
            <w:rPr>
              <w:rFonts w:asciiTheme="majorHAnsi" w:hAnsiTheme="majorHAnsi" w:cstheme="majorHAnsi"/>
              <w:b/>
              <w:bCs/>
              <w:sz w:val="18"/>
              <w:szCs w:val="18"/>
              <w:lang w:val="fr-FR"/>
            </w:rPr>
            <w:t>A</w:t>
          </w:r>
          <w:r w:rsidR="008661CC" w:rsidRPr="00AB2814">
            <w:rPr>
              <w:rFonts w:asciiTheme="majorHAnsi" w:hAnsiTheme="majorHAnsi" w:cstheme="majorHAnsi"/>
              <w:b/>
              <w:bCs/>
              <w:sz w:val="18"/>
              <w:szCs w:val="18"/>
              <w:lang w:val="fr-FR"/>
            </w:rPr>
            <w:t xml:space="preserve">ctivités individuelles </w:t>
          </w:r>
          <w:r w:rsidR="00E14358" w:rsidRPr="00086A48">
            <w:rPr>
              <w:rFonts w:asciiTheme="majorHAnsi" w:hAnsiTheme="majorHAnsi" w:cstheme="majorHAnsi"/>
              <w:sz w:val="18"/>
              <w:szCs w:val="18"/>
              <w:lang w:val="fr-FR"/>
            </w:rPr>
            <w:t>(</w:t>
          </w:r>
          <w:r w:rsidR="00E14358" w:rsidRPr="00086A48">
            <w:rPr>
              <w:rFonts w:asciiTheme="majorHAnsi" w:hAnsiTheme="majorHAnsi" w:cstheme="majorHAnsi"/>
              <w:b/>
              <w:bCs/>
              <w:sz w:val="18"/>
              <w:szCs w:val="18"/>
              <w:lang w:val="fr-FR"/>
            </w:rPr>
            <w:t>travail 2 et examen</w:t>
          </w:r>
          <w:r w:rsidR="00E14358" w:rsidRPr="00086A48">
            <w:rPr>
              <w:rFonts w:asciiTheme="majorHAnsi" w:hAnsiTheme="majorHAnsi" w:cstheme="majorHAnsi"/>
              <w:sz w:val="18"/>
              <w:szCs w:val="18"/>
              <w:lang w:val="fr-FR"/>
            </w:rPr>
            <w:t>)</w:t>
          </w:r>
        </w:p>
        <w:p w14:paraId="534E33E4" w14:textId="77777777" w:rsidR="008236AF" w:rsidRDefault="008236AF" w:rsidP="00A91AD6">
          <w:pPr>
            <w:pBdr>
              <w:bottom w:val="single" w:sz="4" w:space="1" w:color="1F497D" w:themeColor="text2"/>
            </w:pBdr>
            <w:spacing w:after="0" w:line="240" w:lineRule="auto"/>
            <w:jc w:val="both"/>
            <w:outlineLvl w:val="0"/>
            <w:rPr>
              <w:rFonts w:asciiTheme="majorHAnsi" w:hAnsiTheme="majorHAnsi" w:cstheme="majorHAnsi"/>
              <w:sz w:val="18"/>
              <w:szCs w:val="18"/>
              <w:lang w:val="fr-FR"/>
            </w:rPr>
          </w:pPr>
        </w:p>
        <w:p w14:paraId="12A09BBD" w14:textId="5FCC8880" w:rsidR="00A91AD6" w:rsidRPr="00456DF9" w:rsidRDefault="00B52509" w:rsidP="00A91AD6">
          <w:pPr>
            <w:pStyle w:val="Default"/>
            <w:spacing w:after="27"/>
            <w:jc w:val="both"/>
            <w:rPr>
              <w:rFonts w:asciiTheme="majorHAnsi" w:hAnsiTheme="majorHAnsi" w:cstheme="majorHAnsi"/>
              <w:bCs/>
              <w:color w:val="auto"/>
              <w:sz w:val="16"/>
              <w:szCs w:val="16"/>
            </w:rPr>
          </w:pPr>
          <w:r w:rsidRPr="00BD3DB3">
            <w:rPr>
              <w:rFonts w:asciiTheme="majorHAnsi" w:hAnsiTheme="majorHAnsi" w:cstheme="majorHAnsi"/>
              <w:b/>
              <w:color w:val="auto"/>
              <w:sz w:val="16"/>
              <w:szCs w:val="16"/>
              <w:u w:val="single"/>
            </w:rPr>
            <w:lastRenderedPageBreak/>
            <w:t>N. B.</w:t>
          </w:r>
          <w:r w:rsidRPr="00B52509">
            <w:rPr>
              <w:rFonts w:asciiTheme="majorHAnsi" w:hAnsiTheme="majorHAnsi" w:cstheme="majorHAnsi"/>
              <w:b/>
              <w:color w:val="auto"/>
              <w:sz w:val="16"/>
              <w:szCs w:val="16"/>
            </w:rPr>
            <w:t xml:space="preserve"> : </w:t>
          </w:r>
          <w:r w:rsidR="008236AF" w:rsidRPr="00BD3DB3">
            <w:rPr>
              <w:rFonts w:asciiTheme="majorHAnsi" w:hAnsiTheme="majorHAnsi" w:cstheme="majorHAnsi"/>
              <w:b/>
              <w:color w:val="auto"/>
              <w:sz w:val="16"/>
              <w:szCs w:val="16"/>
            </w:rPr>
            <w:t xml:space="preserve">Les documents déposés </w:t>
          </w:r>
          <w:r w:rsidR="00BD3DB3" w:rsidRPr="00BD3DB3">
            <w:rPr>
              <w:rFonts w:asciiTheme="majorHAnsi" w:hAnsiTheme="majorHAnsi" w:cstheme="majorHAnsi"/>
              <w:b/>
              <w:color w:val="auto"/>
              <w:sz w:val="16"/>
              <w:szCs w:val="16"/>
            </w:rPr>
            <w:t xml:space="preserve">via Moodle </w:t>
          </w:r>
          <w:r w:rsidR="008236AF" w:rsidRPr="00BD3DB3">
            <w:rPr>
              <w:rFonts w:asciiTheme="majorHAnsi" w:hAnsiTheme="majorHAnsi" w:cstheme="majorHAnsi"/>
              <w:b/>
              <w:color w:val="auto"/>
              <w:sz w:val="16"/>
              <w:szCs w:val="16"/>
            </w:rPr>
            <w:t>doivent être en forma</w:t>
          </w:r>
          <w:r w:rsidR="00BD3DB3" w:rsidRPr="00BD3DB3">
            <w:rPr>
              <w:rFonts w:asciiTheme="majorHAnsi" w:hAnsiTheme="majorHAnsi" w:cstheme="majorHAnsi"/>
              <w:b/>
              <w:color w:val="auto"/>
              <w:sz w:val="16"/>
              <w:szCs w:val="16"/>
            </w:rPr>
            <w:t>t</w:t>
          </w:r>
          <w:r w:rsidR="008236AF" w:rsidRPr="00BD3DB3">
            <w:rPr>
              <w:rFonts w:asciiTheme="majorHAnsi" w:hAnsiTheme="majorHAnsi" w:cstheme="majorHAnsi"/>
              <w:b/>
              <w:color w:val="auto"/>
              <w:sz w:val="16"/>
              <w:szCs w:val="16"/>
            </w:rPr>
            <w:t xml:space="preserve"> « </w:t>
          </w:r>
          <w:r w:rsidR="008236AF" w:rsidRPr="00F42FC6">
            <w:rPr>
              <w:rFonts w:asciiTheme="majorHAnsi" w:hAnsiTheme="majorHAnsi" w:cstheme="majorHAnsi"/>
              <w:b/>
              <w:color w:val="33CC33"/>
              <w:sz w:val="16"/>
              <w:szCs w:val="16"/>
              <w:u w:val="single"/>
            </w:rPr>
            <w:t>Word</w:t>
          </w:r>
          <w:r w:rsidR="008236AF" w:rsidRPr="00BD3DB3">
            <w:rPr>
              <w:rFonts w:asciiTheme="majorHAnsi" w:hAnsiTheme="majorHAnsi" w:cstheme="majorHAnsi"/>
              <w:b/>
              <w:color w:val="FF0066"/>
              <w:sz w:val="16"/>
              <w:szCs w:val="16"/>
            </w:rPr>
            <w:t xml:space="preserve"> </w:t>
          </w:r>
          <w:r w:rsidR="008236AF" w:rsidRPr="00BD3DB3">
            <w:rPr>
              <w:rFonts w:asciiTheme="majorHAnsi" w:hAnsiTheme="majorHAnsi" w:cstheme="majorHAnsi"/>
              <w:b/>
              <w:color w:val="auto"/>
              <w:sz w:val="16"/>
              <w:szCs w:val="16"/>
            </w:rPr>
            <w:t>»</w:t>
          </w:r>
          <w:r w:rsidR="00BD3DB3">
            <w:rPr>
              <w:rFonts w:asciiTheme="majorHAnsi" w:hAnsiTheme="majorHAnsi" w:cstheme="majorHAnsi"/>
              <w:b/>
              <w:color w:val="FB2DC5"/>
              <w:sz w:val="16"/>
              <w:szCs w:val="16"/>
            </w:rPr>
            <w:t xml:space="preserve">. </w:t>
          </w:r>
          <w:r w:rsidR="00BD3DB3" w:rsidRPr="00BD3DB3">
            <w:rPr>
              <w:rFonts w:asciiTheme="majorHAnsi" w:hAnsiTheme="majorHAnsi" w:cstheme="majorHAnsi"/>
              <w:bCs/>
              <w:color w:val="auto"/>
              <w:sz w:val="16"/>
              <w:szCs w:val="16"/>
            </w:rPr>
            <w:t xml:space="preserve">Les </w:t>
          </w:r>
          <w:r w:rsidR="00BD3DB3">
            <w:rPr>
              <w:rFonts w:asciiTheme="majorHAnsi" w:hAnsiTheme="majorHAnsi" w:cstheme="majorHAnsi"/>
              <w:bCs/>
              <w:color w:val="auto"/>
              <w:sz w:val="16"/>
              <w:szCs w:val="16"/>
            </w:rPr>
            <w:t>n</w:t>
          </w:r>
          <w:r w:rsidR="00BD3DB3" w:rsidRPr="00297EE7">
            <w:rPr>
              <w:rFonts w:asciiTheme="majorHAnsi" w:hAnsiTheme="majorHAnsi" w:cstheme="majorHAnsi"/>
              <w:bCs/>
              <w:color w:val="auto"/>
              <w:sz w:val="16"/>
              <w:szCs w:val="16"/>
            </w:rPr>
            <w:t xml:space="preserve">otes de cours et autres documents présentés et réalisés en classe ainsi que la théorie sont </w:t>
          </w:r>
          <w:r w:rsidR="00BD3DB3">
            <w:rPr>
              <w:rFonts w:asciiTheme="majorHAnsi" w:hAnsiTheme="majorHAnsi" w:cstheme="majorHAnsi"/>
              <w:bCs/>
              <w:color w:val="auto"/>
              <w:sz w:val="16"/>
              <w:szCs w:val="16"/>
            </w:rPr>
            <w:t xml:space="preserve">intimement liés aux travaux et examen.  </w:t>
          </w:r>
        </w:p>
      </w:sdtContent>
    </w:sdt>
    <w:bookmarkEnd w:id="3" w:displacedByCustomXml="prev"/>
    <w:p w14:paraId="39757EF8" w14:textId="77777777" w:rsidR="00214F31" w:rsidRDefault="00214F31" w:rsidP="00A91AD6">
      <w:pPr>
        <w:pBdr>
          <w:bottom w:val="single" w:sz="4" w:space="1" w:color="1F497D" w:themeColor="text2"/>
        </w:pBdr>
        <w:spacing w:after="0"/>
        <w:outlineLvl w:val="0"/>
        <w:rPr>
          <w:rFonts w:asciiTheme="majorHAnsi" w:hAnsiTheme="majorHAnsi" w:cstheme="majorHAnsi"/>
          <w:b/>
          <w:color w:val="215868" w:themeColor="accent5" w:themeShade="80"/>
          <w:sz w:val="20"/>
          <w:szCs w:val="20"/>
          <w:lang w:val="fr-FR"/>
        </w:rPr>
      </w:pPr>
    </w:p>
    <w:p w14:paraId="36836D7D" w14:textId="4739594B" w:rsidR="00A91AD6" w:rsidRPr="00CB55D2" w:rsidRDefault="00A91AD6" w:rsidP="00A91AD6">
      <w:pPr>
        <w:pBdr>
          <w:bottom w:val="single" w:sz="4" w:space="1" w:color="1F497D" w:themeColor="text2"/>
        </w:pBdr>
        <w:spacing w:after="0"/>
        <w:outlineLvl w:val="0"/>
        <w:rPr>
          <w:rFonts w:asciiTheme="majorHAnsi" w:hAnsiTheme="majorHAnsi" w:cstheme="majorHAnsi"/>
          <w:b/>
          <w:color w:val="215868" w:themeColor="accent5" w:themeShade="80"/>
          <w:sz w:val="20"/>
          <w:szCs w:val="20"/>
          <w:lang w:val="fr-FR"/>
        </w:rPr>
      </w:pPr>
      <w:r w:rsidRPr="00CB55D2">
        <w:rPr>
          <w:rFonts w:asciiTheme="majorHAnsi" w:hAnsiTheme="majorHAnsi" w:cstheme="majorHAnsi"/>
          <w:b/>
          <w:color w:val="215868" w:themeColor="accent5" w:themeShade="80"/>
          <w:sz w:val="20"/>
          <w:szCs w:val="20"/>
          <w:lang w:val="fr-FR"/>
        </w:rPr>
        <w:t>Politique relative à la répartition de la pondération</w:t>
      </w:r>
    </w:p>
    <w:p w14:paraId="57B5393A" w14:textId="705C31CC" w:rsidR="001369BC" w:rsidRPr="00CB55D2" w:rsidRDefault="00A91AD6" w:rsidP="00A91AD6">
      <w:pPr>
        <w:autoSpaceDE w:val="0"/>
        <w:autoSpaceDN w:val="0"/>
        <w:spacing w:before="60"/>
        <w:jc w:val="both"/>
        <w:rPr>
          <w:rFonts w:asciiTheme="majorHAnsi" w:hAnsiTheme="majorHAnsi" w:cstheme="majorHAnsi"/>
          <w:color w:val="215868" w:themeColor="accent5" w:themeShade="80"/>
          <w:sz w:val="20"/>
          <w:szCs w:val="20"/>
          <w:lang w:val="fr-CA"/>
        </w:rPr>
      </w:pPr>
      <w:r w:rsidRPr="00F86A84">
        <w:rPr>
          <w:rFonts w:asciiTheme="majorHAnsi" w:hAnsiTheme="majorHAnsi" w:cstheme="majorHAnsi"/>
          <w:color w:val="000000" w:themeColor="text1"/>
          <w:sz w:val="20"/>
          <w:szCs w:val="20"/>
          <w:lang w:val="fr-CA"/>
        </w:rPr>
        <w:t xml:space="preserve">L’article 13 du règlement 5 de l’UQAR portant sur le </w:t>
      </w:r>
      <w:r w:rsidRPr="00F86A84">
        <w:rPr>
          <w:rFonts w:asciiTheme="majorHAnsi" w:hAnsiTheme="majorHAnsi" w:cstheme="majorHAnsi"/>
          <w:i/>
          <w:iCs/>
          <w:color w:val="000000" w:themeColor="text1"/>
          <w:sz w:val="20"/>
          <w:szCs w:val="20"/>
          <w:lang w:val="fr-CA"/>
        </w:rPr>
        <w:t>Régime des études du premier cycle</w:t>
      </w:r>
      <w:r w:rsidRPr="00F86A84">
        <w:rPr>
          <w:rFonts w:asciiTheme="majorHAnsi" w:hAnsiTheme="majorHAnsi" w:cstheme="majorHAnsi"/>
          <w:color w:val="000000" w:themeColor="text1"/>
          <w:sz w:val="20"/>
          <w:szCs w:val="20"/>
          <w:lang w:val="fr-CA"/>
        </w:rPr>
        <w:t xml:space="preserve"> précise les procédures à suivre en situation de répartition de la pondération. Il mentionne, notamment </w:t>
      </w:r>
      <w:r w:rsidRPr="00F86A84">
        <w:rPr>
          <w:rFonts w:asciiTheme="majorHAnsi" w:hAnsiTheme="majorHAnsi" w:cstheme="majorHAnsi"/>
          <w:sz w:val="20"/>
          <w:szCs w:val="20"/>
          <w:lang w:val="fr-CA"/>
        </w:rPr>
        <w:t>qu</w:t>
      </w:r>
      <w:proofErr w:type="gramStart"/>
      <w:r w:rsidRPr="00F86A84">
        <w:rPr>
          <w:rFonts w:asciiTheme="majorHAnsi" w:hAnsiTheme="majorHAnsi" w:cstheme="majorHAnsi"/>
          <w:sz w:val="20"/>
          <w:szCs w:val="20"/>
          <w:lang w:val="fr-CA"/>
        </w:rPr>
        <w:t>’«</w:t>
      </w:r>
      <w:proofErr w:type="gramEnd"/>
      <w:r w:rsidRPr="00F86A84">
        <w:rPr>
          <w:rFonts w:asciiTheme="majorHAnsi" w:hAnsiTheme="majorHAnsi" w:cstheme="majorHAnsi"/>
          <w:sz w:val="20"/>
          <w:szCs w:val="20"/>
          <w:lang w:val="fr-CA"/>
        </w:rPr>
        <w:t xml:space="preserve"> en aucun cas, une modalité d'évaluation (épreuve, examen, etc.) n'intervient dans le résultat global pour plus de 50 % ».</w:t>
      </w:r>
      <w:r w:rsidRPr="00F86A84">
        <w:rPr>
          <w:rFonts w:asciiTheme="majorHAnsi" w:hAnsiTheme="majorHAnsi" w:cstheme="majorHAnsi"/>
          <w:color w:val="000000" w:themeColor="text1"/>
          <w:sz w:val="20"/>
          <w:szCs w:val="20"/>
          <w:lang w:val="fr-CA"/>
        </w:rPr>
        <w:t xml:space="preserve"> Cet article peut être consulté à partir du site Web du secrétariat général.</w:t>
      </w:r>
      <w:r w:rsidRPr="00F86A84">
        <w:rPr>
          <w:rFonts w:asciiTheme="majorHAnsi" w:hAnsiTheme="majorHAnsi" w:cstheme="majorHAnsi"/>
          <w:color w:val="000000"/>
          <w:sz w:val="20"/>
          <w:szCs w:val="20"/>
          <w:lang w:val="fr-CA"/>
        </w:rPr>
        <w:t xml:space="preserve"> </w:t>
      </w:r>
      <w:r w:rsidRPr="00F86A84">
        <w:rPr>
          <w:rFonts w:asciiTheme="majorHAnsi" w:hAnsiTheme="majorHAnsi" w:cstheme="majorHAnsi"/>
          <w:sz w:val="20"/>
          <w:szCs w:val="20"/>
          <w:lang w:val="fr-CA"/>
        </w:rPr>
        <w:t xml:space="preserve">À l’Unité départementale des sciences de l’éducation, il est entendu que : </w:t>
      </w:r>
      <w:r w:rsidRPr="00F86A84">
        <w:rPr>
          <w:rFonts w:asciiTheme="majorHAnsi" w:hAnsiTheme="majorHAnsi" w:cstheme="majorHAnsi"/>
          <w:b/>
          <w:bCs/>
          <w:color w:val="808080" w:themeColor="background1" w:themeShade="80"/>
          <w:sz w:val="20"/>
          <w:szCs w:val="20"/>
          <w:lang w:val="fr-CA"/>
        </w:rPr>
        <w:t>60 %</w:t>
      </w:r>
      <w:r w:rsidRPr="00F86A84">
        <w:rPr>
          <w:rFonts w:asciiTheme="majorHAnsi" w:hAnsiTheme="majorHAnsi" w:cstheme="majorHAnsi"/>
          <w:b/>
          <w:bCs/>
          <w:i/>
          <w:iCs/>
          <w:color w:val="808080" w:themeColor="background1" w:themeShade="80"/>
          <w:sz w:val="20"/>
          <w:szCs w:val="20"/>
          <w:lang w:val="fr-CA"/>
        </w:rPr>
        <w:t xml:space="preserve"> </w:t>
      </w:r>
      <w:r w:rsidRPr="00F86A84">
        <w:rPr>
          <w:rFonts w:asciiTheme="majorHAnsi" w:hAnsiTheme="majorHAnsi" w:cstheme="majorHAnsi"/>
          <w:b/>
          <w:bCs/>
          <w:color w:val="808080" w:themeColor="background1" w:themeShade="80"/>
          <w:sz w:val="20"/>
          <w:szCs w:val="20"/>
          <w:u w:val="single"/>
          <w:lang w:val="fr-CA"/>
        </w:rPr>
        <w:t>au minimum</w:t>
      </w:r>
      <w:r w:rsidRPr="00F86A84">
        <w:rPr>
          <w:rFonts w:asciiTheme="majorHAnsi" w:hAnsiTheme="majorHAnsi" w:cstheme="majorHAnsi"/>
          <w:color w:val="808080" w:themeColor="background1" w:themeShade="80"/>
          <w:sz w:val="20"/>
          <w:szCs w:val="20"/>
          <w:lang w:val="fr-CA"/>
        </w:rPr>
        <w:t xml:space="preserve"> </w:t>
      </w:r>
      <w:r w:rsidRPr="00F86A84">
        <w:rPr>
          <w:rFonts w:asciiTheme="majorHAnsi" w:hAnsiTheme="majorHAnsi" w:cstheme="majorHAnsi"/>
          <w:sz w:val="20"/>
          <w:szCs w:val="20"/>
          <w:lang w:val="fr-CA"/>
        </w:rPr>
        <w:t>de la note finale doit provenir de modalités d’évaluation dont la forme est individuelle</w:t>
      </w:r>
      <w:r w:rsidRPr="00CB55D2">
        <w:rPr>
          <w:rFonts w:asciiTheme="majorHAnsi" w:hAnsiTheme="majorHAnsi" w:cstheme="majorHAnsi"/>
          <w:color w:val="215868" w:themeColor="accent5" w:themeShade="80"/>
          <w:sz w:val="20"/>
          <w:szCs w:val="20"/>
          <w:lang w:val="fr-CA"/>
        </w:rPr>
        <w:t>.</w:t>
      </w:r>
    </w:p>
    <w:p w14:paraId="4C4EAAD2" w14:textId="77777777" w:rsidR="00A91AD6" w:rsidRPr="00CB55D2" w:rsidRDefault="00A91AD6" w:rsidP="00A91AD6">
      <w:pPr>
        <w:pBdr>
          <w:bottom w:val="single" w:sz="4" w:space="1" w:color="1F497D" w:themeColor="text2"/>
        </w:pBdr>
        <w:spacing w:after="0"/>
        <w:outlineLvl w:val="0"/>
        <w:rPr>
          <w:rFonts w:asciiTheme="majorHAnsi" w:hAnsiTheme="majorHAnsi" w:cstheme="majorHAnsi"/>
          <w:b/>
          <w:color w:val="215868" w:themeColor="accent5" w:themeShade="80"/>
          <w:sz w:val="20"/>
          <w:szCs w:val="20"/>
          <w:lang w:val="fr-FR"/>
        </w:rPr>
      </w:pPr>
      <w:r w:rsidRPr="00CB55D2">
        <w:rPr>
          <w:rFonts w:asciiTheme="majorHAnsi" w:hAnsiTheme="majorHAnsi" w:cstheme="majorHAnsi"/>
          <w:b/>
          <w:color w:val="215868" w:themeColor="accent5" w:themeShade="80"/>
          <w:sz w:val="20"/>
          <w:szCs w:val="20"/>
          <w:lang w:val="fr-FR"/>
        </w:rPr>
        <w:t>Politique relative à la maîtrise du français au premier cycle</w:t>
      </w:r>
    </w:p>
    <w:p w14:paraId="00FC0F56" w14:textId="77777777" w:rsidR="00A91AD6" w:rsidRPr="00F86A84" w:rsidRDefault="00A91AD6" w:rsidP="00A91AD6">
      <w:pPr>
        <w:spacing w:after="0"/>
        <w:outlineLvl w:val="0"/>
        <w:rPr>
          <w:rFonts w:asciiTheme="majorHAnsi" w:hAnsiTheme="majorHAnsi" w:cstheme="majorHAnsi"/>
          <w:b/>
          <w:bCs/>
          <w:color w:val="000000"/>
          <w:sz w:val="20"/>
          <w:szCs w:val="20"/>
          <w:lang w:val="fr-CA"/>
        </w:rPr>
      </w:pPr>
    </w:p>
    <w:p w14:paraId="60E50FEF" w14:textId="37BEC855" w:rsidR="00A91AD6" w:rsidRDefault="00A91AD6" w:rsidP="00A91AD6">
      <w:pPr>
        <w:pStyle w:val="Paragraphedeliste1"/>
        <w:spacing w:after="0"/>
        <w:ind w:left="0"/>
        <w:jc w:val="both"/>
        <w:rPr>
          <w:rFonts w:asciiTheme="majorHAnsi" w:hAnsiTheme="majorHAnsi" w:cstheme="majorHAnsi"/>
          <w:b/>
          <w:color w:val="808080" w:themeColor="background1" w:themeShade="80"/>
          <w:sz w:val="20"/>
          <w:szCs w:val="20"/>
        </w:rPr>
      </w:pPr>
      <w:r w:rsidRPr="00F86A84">
        <w:rPr>
          <w:rFonts w:asciiTheme="majorHAnsi" w:hAnsiTheme="majorHAnsi" w:cstheme="majorHAnsi"/>
          <w:noProof/>
          <w:sz w:val="20"/>
          <w:szCs w:val="20"/>
          <w:lang w:eastAsia="fr-CA"/>
        </w:rPr>
        <w:t>En tout temps, la qualité linguistique est évaluée, autant pour les travaux écrits, qu’à l’oral et aux examens, s’il y a lieu,</w:t>
      </w:r>
      <w:r w:rsidRPr="00F86A84">
        <w:rPr>
          <w:rFonts w:asciiTheme="majorHAnsi" w:hAnsiTheme="majorHAnsi" w:cstheme="majorHAnsi"/>
          <w:sz w:val="20"/>
          <w:szCs w:val="20"/>
        </w:rPr>
        <w:t xml:space="preserve"> conformément à l’article 6.4.1 des </w:t>
      </w:r>
      <w:r w:rsidRPr="00F86A84">
        <w:rPr>
          <w:rFonts w:asciiTheme="majorHAnsi" w:hAnsiTheme="majorHAnsi" w:cstheme="majorHAnsi"/>
          <w:i/>
          <w:iCs/>
          <w:sz w:val="20"/>
          <w:szCs w:val="20"/>
        </w:rPr>
        <w:t>Politiques et directives relatives à l’enseignement et à la recherche</w:t>
      </w:r>
      <w:r w:rsidRPr="00F86A84">
        <w:rPr>
          <w:rFonts w:asciiTheme="majorHAnsi" w:hAnsiTheme="majorHAnsi" w:cstheme="majorHAnsi"/>
          <w:sz w:val="20"/>
          <w:szCs w:val="20"/>
        </w:rPr>
        <w:t xml:space="preserve"> (C2-D20), concernant la </w:t>
      </w:r>
      <w:r w:rsidRPr="00F86A84">
        <w:rPr>
          <w:rFonts w:asciiTheme="majorHAnsi" w:hAnsiTheme="majorHAnsi" w:cstheme="majorHAnsi"/>
          <w:i/>
          <w:iCs/>
          <w:sz w:val="20"/>
          <w:szCs w:val="20"/>
        </w:rPr>
        <w:t>Politique relative à la maitrise du français au 1</w:t>
      </w:r>
      <w:r w:rsidRPr="00F86A84">
        <w:rPr>
          <w:rFonts w:asciiTheme="majorHAnsi" w:hAnsiTheme="majorHAnsi" w:cstheme="majorHAnsi"/>
          <w:i/>
          <w:iCs/>
          <w:sz w:val="20"/>
          <w:szCs w:val="20"/>
          <w:vertAlign w:val="superscript"/>
        </w:rPr>
        <w:t>er</w:t>
      </w:r>
      <w:r w:rsidRPr="00F86A84">
        <w:rPr>
          <w:rFonts w:asciiTheme="majorHAnsi" w:hAnsiTheme="majorHAnsi" w:cstheme="majorHAnsi"/>
          <w:i/>
          <w:iCs/>
          <w:sz w:val="20"/>
          <w:szCs w:val="20"/>
        </w:rPr>
        <w:t xml:space="preserve"> cycle</w:t>
      </w:r>
      <w:r w:rsidRPr="00F86A84">
        <w:rPr>
          <w:rFonts w:asciiTheme="majorHAnsi" w:hAnsiTheme="majorHAnsi" w:cstheme="majorHAnsi"/>
          <w:sz w:val="20"/>
          <w:szCs w:val="20"/>
        </w:rPr>
        <w:t xml:space="preserve"> : « La professeure ou le professeur et la personne chargée de cours sont responsables d’évaluer la qualité du français dans les travaux écrits des étudiantes et des étudiants [et] d’indiquer dans le plan de cours les modalités d’évaluation et de notation de la qualité du français dans les travaux écrits ». </w:t>
      </w:r>
      <w:r w:rsidRPr="00F86A84">
        <w:rPr>
          <w:rFonts w:asciiTheme="majorHAnsi" w:hAnsiTheme="majorHAnsi" w:cstheme="majorHAnsi"/>
          <w:bCs/>
          <w:color w:val="000000"/>
          <w:sz w:val="20"/>
          <w:szCs w:val="20"/>
        </w:rPr>
        <w:t xml:space="preserve">Selon la résolution du 16 avril 2003 qui a été adoptée par l’assemblée départementale du département des sciences de l’éducation, </w:t>
      </w:r>
      <w:r w:rsidRPr="00F86A84">
        <w:rPr>
          <w:rFonts w:asciiTheme="majorHAnsi" w:hAnsiTheme="majorHAnsi" w:cstheme="majorHAnsi"/>
          <w:b/>
          <w:color w:val="808080" w:themeColor="background1" w:themeShade="80"/>
          <w:sz w:val="20"/>
          <w:szCs w:val="20"/>
        </w:rPr>
        <w:t>le pourcentage minimal</w:t>
      </w:r>
      <w:r w:rsidRPr="00F86A84">
        <w:rPr>
          <w:rFonts w:asciiTheme="majorHAnsi" w:hAnsiTheme="majorHAnsi" w:cstheme="majorHAnsi"/>
          <w:color w:val="808080" w:themeColor="background1" w:themeShade="80"/>
          <w:sz w:val="20"/>
          <w:szCs w:val="20"/>
        </w:rPr>
        <w:t xml:space="preserve"> </w:t>
      </w:r>
      <w:r w:rsidRPr="00F86A84">
        <w:rPr>
          <w:rFonts w:asciiTheme="majorHAnsi" w:hAnsiTheme="majorHAnsi" w:cstheme="majorHAnsi"/>
          <w:bCs/>
          <w:color w:val="000000"/>
          <w:sz w:val="20"/>
          <w:szCs w:val="20"/>
        </w:rPr>
        <w:t xml:space="preserve">de points accordés à la qualité du français écrit dans chacune des situations d’évaluation est de </w:t>
      </w:r>
      <w:r w:rsidRPr="00F86A84">
        <w:rPr>
          <w:rFonts w:asciiTheme="majorHAnsi" w:hAnsiTheme="majorHAnsi" w:cstheme="majorHAnsi"/>
          <w:b/>
          <w:color w:val="808080" w:themeColor="background1" w:themeShade="80"/>
          <w:sz w:val="20"/>
          <w:szCs w:val="20"/>
        </w:rPr>
        <w:t xml:space="preserve">15 %. </w:t>
      </w:r>
    </w:p>
    <w:p w14:paraId="4FB16A47" w14:textId="77777777" w:rsidR="009E5E52" w:rsidRDefault="009E5E52" w:rsidP="00A91AD6">
      <w:pPr>
        <w:pStyle w:val="Paragraphedeliste1"/>
        <w:spacing w:after="0"/>
        <w:ind w:left="0"/>
        <w:jc w:val="both"/>
        <w:rPr>
          <w:rFonts w:asciiTheme="majorHAnsi" w:hAnsiTheme="majorHAnsi" w:cstheme="majorHAnsi"/>
          <w:b/>
          <w:color w:val="808080" w:themeColor="background1" w:themeShade="80"/>
          <w:sz w:val="20"/>
          <w:szCs w:val="20"/>
        </w:rPr>
      </w:pPr>
    </w:p>
    <w:p w14:paraId="3CC679FF" w14:textId="1130D7B4" w:rsidR="00A91AD6" w:rsidRPr="00CB55D2" w:rsidRDefault="00A91AD6" w:rsidP="00A91AD6">
      <w:pPr>
        <w:pBdr>
          <w:bottom w:val="single" w:sz="4" w:space="1" w:color="1F497D" w:themeColor="text2"/>
        </w:pBdr>
        <w:spacing w:after="0" w:line="240" w:lineRule="auto"/>
        <w:outlineLvl w:val="0"/>
        <w:rPr>
          <w:rFonts w:asciiTheme="majorHAnsi" w:hAnsiTheme="majorHAnsi" w:cstheme="majorHAnsi"/>
          <w:b/>
          <w:color w:val="215868" w:themeColor="accent5" w:themeShade="80"/>
          <w:sz w:val="20"/>
          <w:szCs w:val="20"/>
          <w:lang w:val="fr-FR"/>
        </w:rPr>
      </w:pPr>
      <w:r w:rsidRPr="00CB55D2">
        <w:rPr>
          <w:rFonts w:asciiTheme="majorHAnsi" w:hAnsiTheme="majorHAnsi" w:cstheme="majorHAnsi"/>
          <w:b/>
          <w:color w:val="215868" w:themeColor="accent5" w:themeShade="80"/>
          <w:sz w:val="20"/>
          <w:szCs w:val="20"/>
          <w:lang w:val="fr-FR"/>
        </w:rPr>
        <w:t>Guide de présentation d’un travail écrit et d’une bibliographie</w:t>
      </w:r>
    </w:p>
    <w:p w14:paraId="2542F837" w14:textId="77777777" w:rsidR="00A91AD6" w:rsidRPr="00F86A84" w:rsidRDefault="00A91AD6" w:rsidP="00A91AD6">
      <w:pPr>
        <w:pBdr>
          <w:bottom w:val="single" w:sz="4" w:space="1" w:color="1F497D" w:themeColor="text2"/>
        </w:pBdr>
        <w:spacing w:after="0" w:line="240" w:lineRule="auto"/>
        <w:outlineLvl w:val="0"/>
        <w:rPr>
          <w:rFonts w:asciiTheme="majorHAnsi" w:hAnsiTheme="majorHAnsi" w:cstheme="majorHAnsi"/>
          <w:b/>
          <w:sz w:val="20"/>
          <w:szCs w:val="20"/>
          <w:lang w:val="fr-FR"/>
        </w:rPr>
      </w:pPr>
    </w:p>
    <w:p w14:paraId="153921E3" w14:textId="59093B79" w:rsidR="00A91AD6" w:rsidRDefault="00A91AD6" w:rsidP="00A91AD6">
      <w:pPr>
        <w:spacing w:after="0" w:line="240" w:lineRule="auto"/>
        <w:jc w:val="both"/>
        <w:outlineLvl w:val="0"/>
        <w:rPr>
          <w:rFonts w:asciiTheme="majorHAnsi" w:hAnsiTheme="majorHAnsi" w:cstheme="majorHAnsi"/>
          <w:sz w:val="20"/>
          <w:szCs w:val="20"/>
          <w:lang w:val="fr-CA"/>
        </w:rPr>
      </w:pPr>
      <w:r w:rsidRPr="00F86A84">
        <w:rPr>
          <w:rFonts w:asciiTheme="majorHAnsi" w:hAnsiTheme="majorHAnsi" w:cstheme="majorHAnsi"/>
          <w:sz w:val="20"/>
          <w:szCs w:val="20"/>
          <w:lang w:val="fr-CA"/>
        </w:rPr>
        <w:t xml:space="preserve">Afin d’uniformiser la présentation des travaux dans tous les cours, l’usage du </w:t>
      </w:r>
      <w:hyperlink r:id="rId16" w:history="1">
        <w:r w:rsidRPr="00074E2C">
          <w:rPr>
            <w:rStyle w:val="Lienhypertexte"/>
            <w:rFonts w:asciiTheme="majorHAnsi" w:hAnsiTheme="majorHAnsi" w:cstheme="majorHAnsi"/>
            <w:b/>
            <w:bCs/>
            <w:color w:val="auto"/>
            <w:sz w:val="20"/>
            <w:szCs w:val="20"/>
            <w:lang w:val="fr-CA"/>
          </w:rPr>
          <w:t>Guide de présentation des travaux</w:t>
        </w:r>
      </w:hyperlink>
      <w:r w:rsidRPr="00151DE4">
        <w:rPr>
          <w:rFonts w:asciiTheme="majorHAnsi" w:hAnsiTheme="majorHAnsi" w:cstheme="majorHAnsi"/>
          <w:color w:val="FF0066"/>
          <w:sz w:val="20"/>
          <w:szCs w:val="20"/>
          <w:lang w:val="fr-CA"/>
        </w:rPr>
        <w:t xml:space="preserve"> </w:t>
      </w:r>
      <w:r w:rsidRPr="00F86A84">
        <w:rPr>
          <w:rFonts w:asciiTheme="majorHAnsi" w:hAnsiTheme="majorHAnsi" w:cstheme="majorHAnsi"/>
          <w:sz w:val="20"/>
          <w:szCs w:val="20"/>
          <w:lang w:val="fr-CA"/>
        </w:rPr>
        <w:t xml:space="preserve">est obligatoire. </w:t>
      </w:r>
    </w:p>
    <w:p w14:paraId="11E89489" w14:textId="77777777" w:rsidR="00074E2C" w:rsidRDefault="00074E2C" w:rsidP="00A91AD6">
      <w:pPr>
        <w:spacing w:after="0" w:line="240" w:lineRule="auto"/>
        <w:jc w:val="both"/>
        <w:outlineLvl w:val="0"/>
        <w:rPr>
          <w:rFonts w:asciiTheme="majorHAnsi" w:hAnsiTheme="majorHAnsi" w:cstheme="majorHAnsi"/>
          <w:sz w:val="20"/>
          <w:szCs w:val="20"/>
          <w:lang w:val="fr-CA"/>
        </w:rPr>
      </w:pPr>
    </w:p>
    <w:p w14:paraId="608E3317" w14:textId="77777777" w:rsidR="00A91AD6" w:rsidRPr="00CB55D2" w:rsidRDefault="00A91AD6" w:rsidP="00A91AD6">
      <w:pPr>
        <w:pBdr>
          <w:bottom w:val="single" w:sz="4" w:space="1" w:color="1F497D" w:themeColor="text2"/>
        </w:pBdr>
        <w:suppressAutoHyphens/>
        <w:spacing w:before="60" w:after="0" w:line="240" w:lineRule="auto"/>
        <w:jc w:val="both"/>
        <w:rPr>
          <w:rFonts w:asciiTheme="majorHAnsi" w:hAnsiTheme="majorHAnsi" w:cstheme="majorHAnsi"/>
          <w:b/>
          <w:color w:val="215868" w:themeColor="accent5" w:themeShade="80"/>
          <w:sz w:val="20"/>
          <w:szCs w:val="20"/>
          <w:lang w:val="fr-CA"/>
        </w:rPr>
      </w:pPr>
      <w:r w:rsidRPr="00CB55D2">
        <w:rPr>
          <w:rFonts w:asciiTheme="majorHAnsi" w:eastAsia="Times New Roman" w:hAnsiTheme="majorHAnsi" w:cstheme="majorHAnsi"/>
          <w:b/>
          <w:color w:val="215868" w:themeColor="accent5" w:themeShade="80"/>
          <w:sz w:val="20"/>
          <w:szCs w:val="20"/>
          <w:lang w:val="fr-FR" w:eastAsia="ar-SA"/>
        </w:rPr>
        <w:t>Notation</w:t>
      </w:r>
    </w:p>
    <w:p w14:paraId="4A4AF4FD" w14:textId="77777777" w:rsidR="00A91AD6" w:rsidRPr="00F86A84" w:rsidRDefault="00A91AD6" w:rsidP="00A91AD6">
      <w:pPr>
        <w:pStyle w:val="Corpsdetexte"/>
        <w:tabs>
          <w:tab w:val="clear" w:pos="1800"/>
          <w:tab w:val="left" w:pos="720"/>
        </w:tabs>
        <w:rPr>
          <w:rFonts w:asciiTheme="majorHAnsi" w:hAnsiTheme="majorHAnsi" w:cstheme="majorHAnsi"/>
          <w:b/>
          <w:color w:val="000000"/>
        </w:rPr>
      </w:pPr>
    </w:p>
    <w:p w14:paraId="38A55C83" w14:textId="77777777" w:rsidR="00A91AD6" w:rsidRPr="00F86A84" w:rsidRDefault="00A91AD6" w:rsidP="00A91AD6">
      <w:pPr>
        <w:pStyle w:val="Corpsdetexte"/>
        <w:tabs>
          <w:tab w:val="clear" w:pos="1800"/>
          <w:tab w:val="left" w:pos="720"/>
        </w:tabs>
        <w:rPr>
          <w:rFonts w:asciiTheme="majorHAnsi" w:hAnsiTheme="majorHAnsi" w:cstheme="majorHAnsi"/>
          <w:color w:val="000000"/>
        </w:rPr>
      </w:pPr>
      <w:r w:rsidRPr="00F86A84">
        <w:rPr>
          <w:rFonts w:asciiTheme="majorHAnsi" w:hAnsiTheme="majorHAnsi" w:cstheme="majorHAnsi"/>
          <w:color w:val="000000"/>
        </w:rPr>
        <w:t xml:space="preserve">Notation proposée, adoptée par le Secteur des sciences de l’éducation* : </w:t>
      </w:r>
    </w:p>
    <w:p w14:paraId="3ADAD5D2" w14:textId="77777777" w:rsidR="00A91AD6" w:rsidRPr="00F86A84" w:rsidRDefault="00A91AD6" w:rsidP="00A91AD6">
      <w:pPr>
        <w:suppressAutoHyphens/>
        <w:spacing w:after="0" w:line="240" w:lineRule="auto"/>
        <w:jc w:val="both"/>
        <w:rPr>
          <w:rFonts w:asciiTheme="majorHAnsi" w:hAnsiTheme="majorHAnsi" w:cstheme="majorHAnsi"/>
          <w:color w:val="000000"/>
          <w:sz w:val="20"/>
          <w:szCs w:val="20"/>
          <w:lang w:val="fr-CA"/>
        </w:rPr>
      </w:pPr>
    </w:p>
    <w:p w14:paraId="7849B705" w14:textId="77777777" w:rsidR="00A91AD6" w:rsidRPr="00F86A84" w:rsidRDefault="00A91AD6" w:rsidP="00A91AD6">
      <w:pPr>
        <w:pBdr>
          <w:top w:val="single" w:sz="4" w:space="1" w:color="1F497D" w:themeColor="text2"/>
          <w:left w:val="single" w:sz="4" w:space="4" w:color="1F497D" w:themeColor="text2"/>
          <w:bottom w:val="single" w:sz="4" w:space="0" w:color="1F497D" w:themeColor="text2"/>
          <w:right w:val="single" w:sz="4" w:space="4" w:color="1F497D" w:themeColor="text2"/>
        </w:pBdr>
        <w:tabs>
          <w:tab w:val="left" w:pos="567"/>
          <w:tab w:val="left" w:pos="3828"/>
          <w:tab w:val="left" w:pos="6804"/>
        </w:tabs>
        <w:suppressAutoHyphens/>
        <w:spacing w:before="60" w:after="0" w:line="240" w:lineRule="auto"/>
        <w:rPr>
          <w:rFonts w:asciiTheme="majorHAnsi" w:hAnsiTheme="majorHAnsi" w:cstheme="majorHAnsi"/>
          <w:color w:val="000000"/>
          <w:sz w:val="20"/>
          <w:szCs w:val="20"/>
          <w:lang w:val="fr-CA"/>
        </w:rPr>
      </w:pPr>
      <w:r w:rsidRPr="00F86A84">
        <w:rPr>
          <w:rFonts w:asciiTheme="majorHAnsi" w:hAnsiTheme="majorHAnsi" w:cstheme="majorHAnsi"/>
          <w:color w:val="000000"/>
          <w:sz w:val="20"/>
          <w:szCs w:val="20"/>
          <w:lang w:val="fr-CA"/>
        </w:rPr>
        <w:tab/>
      </w:r>
    </w:p>
    <w:p w14:paraId="3EFF43F0" w14:textId="77777777" w:rsidR="00A91AD6" w:rsidRPr="00F86A84" w:rsidRDefault="00A91AD6" w:rsidP="00A91AD6">
      <w:pPr>
        <w:pBdr>
          <w:top w:val="single" w:sz="4" w:space="1" w:color="1F497D" w:themeColor="text2"/>
          <w:left w:val="single" w:sz="4" w:space="4" w:color="1F497D" w:themeColor="text2"/>
          <w:bottom w:val="single" w:sz="4" w:space="0" w:color="1F497D" w:themeColor="text2"/>
          <w:right w:val="single" w:sz="4" w:space="4" w:color="1F497D" w:themeColor="text2"/>
        </w:pBdr>
        <w:tabs>
          <w:tab w:val="left" w:pos="567"/>
          <w:tab w:val="left" w:pos="3828"/>
          <w:tab w:val="left" w:pos="6804"/>
        </w:tabs>
        <w:suppressAutoHyphens/>
        <w:spacing w:before="60" w:after="0" w:line="360" w:lineRule="auto"/>
        <w:rPr>
          <w:rFonts w:asciiTheme="majorHAnsi" w:hAnsiTheme="majorHAnsi" w:cstheme="majorHAnsi"/>
          <w:color w:val="000000"/>
          <w:sz w:val="20"/>
          <w:szCs w:val="20"/>
          <w:lang w:val="pt-BR"/>
        </w:rPr>
      </w:pPr>
      <w:r w:rsidRPr="00F86A84">
        <w:rPr>
          <w:rFonts w:asciiTheme="majorHAnsi" w:hAnsiTheme="majorHAnsi" w:cstheme="majorHAnsi"/>
          <w:color w:val="000000"/>
          <w:sz w:val="20"/>
          <w:szCs w:val="20"/>
          <w:lang w:val="fr-CA"/>
        </w:rPr>
        <w:tab/>
      </w:r>
      <w:r w:rsidRPr="00F86A84">
        <w:rPr>
          <w:rFonts w:asciiTheme="majorHAnsi" w:hAnsiTheme="majorHAnsi" w:cstheme="majorHAnsi"/>
          <w:color w:val="000000"/>
          <w:sz w:val="20"/>
          <w:szCs w:val="20"/>
          <w:lang w:val="pt-BR"/>
        </w:rPr>
        <w:t>A+ : 96,0 - 100,0 % (4,3)</w:t>
      </w:r>
      <w:r w:rsidRPr="00F86A84">
        <w:rPr>
          <w:rFonts w:asciiTheme="majorHAnsi" w:hAnsiTheme="majorHAnsi" w:cstheme="majorHAnsi"/>
          <w:color w:val="000000"/>
          <w:sz w:val="20"/>
          <w:szCs w:val="20"/>
          <w:lang w:val="pt-BR"/>
        </w:rPr>
        <w:tab/>
        <w:t>A : 93,0 - 95,9 % (4)</w:t>
      </w:r>
      <w:r w:rsidRPr="00F86A84">
        <w:rPr>
          <w:rFonts w:asciiTheme="majorHAnsi" w:hAnsiTheme="majorHAnsi" w:cstheme="majorHAnsi"/>
          <w:color w:val="000000"/>
          <w:sz w:val="20"/>
          <w:szCs w:val="20"/>
          <w:lang w:val="pt-BR"/>
        </w:rPr>
        <w:tab/>
        <w:t>A - :</w:t>
      </w:r>
      <w:r w:rsidRPr="00F86A84">
        <w:rPr>
          <w:rFonts w:asciiTheme="majorHAnsi" w:hAnsiTheme="majorHAnsi" w:cstheme="majorHAnsi"/>
          <w:color w:val="000000"/>
          <w:sz w:val="20"/>
          <w:szCs w:val="20"/>
          <w:lang w:val="pt-BR"/>
        </w:rPr>
        <w:tab/>
        <w:t>90,0 - 92,9 % (3,7)</w:t>
      </w:r>
    </w:p>
    <w:p w14:paraId="61DE113F" w14:textId="77777777" w:rsidR="00A91AD6" w:rsidRPr="00F86A84" w:rsidRDefault="00A91AD6" w:rsidP="00A91AD6">
      <w:pPr>
        <w:pBdr>
          <w:top w:val="single" w:sz="4" w:space="1" w:color="1F497D" w:themeColor="text2"/>
          <w:left w:val="single" w:sz="4" w:space="4" w:color="1F497D" w:themeColor="text2"/>
          <w:bottom w:val="single" w:sz="4" w:space="0" w:color="1F497D" w:themeColor="text2"/>
          <w:right w:val="single" w:sz="4" w:space="4" w:color="1F497D" w:themeColor="text2"/>
        </w:pBdr>
        <w:tabs>
          <w:tab w:val="left" w:pos="567"/>
          <w:tab w:val="left" w:pos="3828"/>
          <w:tab w:val="left" w:pos="6804"/>
        </w:tabs>
        <w:suppressAutoHyphens/>
        <w:spacing w:after="0" w:line="360" w:lineRule="auto"/>
        <w:rPr>
          <w:rFonts w:asciiTheme="majorHAnsi" w:hAnsiTheme="majorHAnsi" w:cstheme="majorHAnsi"/>
          <w:color w:val="000000"/>
          <w:sz w:val="20"/>
          <w:szCs w:val="20"/>
          <w:lang w:val="pt-BR"/>
        </w:rPr>
      </w:pPr>
      <w:r w:rsidRPr="00F86A84">
        <w:rPr>
          <w:rFonts w:asciiTheme="majorHAnsi" w:hAnsiTheme="majorHAnsi" w:cstheme="majorHAnsi"/>
          <w:color w:val="000000"/>
          <w:sz w:val="20"/>
          <w:szCs w:val="20"/>
          <w:lang w:val="pt-BR"/>
        </w:rPr>
        <w:tab/>
        <w:t>B+ : 86,0 - 89,9 % (3,3)</w:t>
      </w:r>
      <w:r w:rsidRPr="00F86A84">
        <w:rPr>
          <w:rFonts w:asciiTheme="majorHAnsi" w:hAnsiTheme="majorHAnsi" w:cstheme="majorHAnsi"/>
          <w:color w:val="000000"/>
          <w:sz w:val="20"/>
          <w:szCs w:val="20"/>
          <w:lang w:val="pt-BR"/>
        </w:rPr>
        <w:tab/>
        <w:t>B : 83,0 - 85,9 % (3)</w:t>
      </w:r>
      <w:r w:rsidRPr="00F86A84">
        <w:rPr>
          <w:rFonts w:asciiTheme="majorHAnsi" w:hAnsiTheme="majorHAnsi" w:cstheme="majorHAnsi"/>
          <w:color w:val="000000"/>
          <w:sz w:val="20"/>
          <w:szCs w:val="20"/>
          <w:lang w:val="pt-BR"/>
        </w:rPr>
        <w:tab/>
        <w:t>B - : 80,0 - 82,9 % (2,7)</w:t>
      </w:r>
    </w:p>
    <w:p w14:paraId="1F488D88" w14:textId="77777777" w:rsidR="00A91AD6" w:rsidRPr="00F86A84" w:rsidRDefault="00A91AD6" w:rsidP="00A91AD6">
      <w:pPr>
        <w:pBdr>
          <w:top w:val="single" w:sz="4" w:space="1" w:color="1F497D" w:themeColor="text2"/>
          <w:left w:val="single" w:sz="4" w:space="4" w:color="1F497D" w:themeColor="text2"/>
          <w:bottom w:val="single" w:sz="4" w:space="0" w:color="1F497D" w:themeColor="text2"/>
          <w:right w:val="single" w:sz="4" w:space="4" w:color="1F497D" w:themeColor="text2"/>
        </w:pBdr>
        <w:tabs>
          <w:tab w:val="left" w:pos="567"/>
          <w:tab w:val="left" w:pos="3828"/>
          <w:tab w:val="left" w:pos="6804"/>
        </w:tabs>
        <w:suppressAutoHyphens/>
        <w:spacing w:after="0" w:line="360" w:lineRule="auto"/>
        <w:rPr>
          <w:rFonts w:asciiTheme="majorHAnsi" w:hAnsiTheme="majorHAnsi" w:cstheme="majorHAnsi"/>
          <w:color w:val="000000"/>
          <w:sz w:val="20"/>
          <w:szCs w:val="20"/>
          <w:lang w:val="pt-BR"/>
        </w:rPr>
      </w:pPr>
      <w:r w:rsidRPr="00F86A84">
        <w:rPr>
          <w:rFonts w:asciiTheme="majorHAnsi" w:hAnsiTheme="majorHAnsi" w:cstheme="majorHAnsi"/>
          <w:color w:val="000000"/>
          <w:sz w:val="20"/>
          <w:szCs w:val="20"/>
          <w:lang w:val="pt-BR"/>
        </w:rPr>
        <w:tab/>
        <w:t>C+ : 76,0 - 79,9 % (2,3)</w:t>
      </w:r>
      <w:r w:rsidRPr="00F86A84">
        <w:rPr>
          <w:rFonts w:asciiTheme="majorHAnsi" w:hAnsiTheme="majorHAnsi" w:cstheme="majorHAnsi"/>
          <w:color w:val="000000"/>
          <w:sz w:val="20"/>
          <w:szCs w:val="20"/>
          <w:lang w:val="pt-BR"/>
        </w:rPr>
        <w:tab/>
        <w:t>C : 73,0 - 75,9 % (2)</w:t>
      </w:r>
      <w:r w:rsidRPr="00F86A84">
        <w:rPr>
          <w:rFonts w:asciiTheme="majorHAnsi" w:hAnsiTheme="majorHAnsi" w:cstheme="majorHAnsi"/>
          <w:color w:val="000000"/>
          <w:sz w:val="20"/>
          <w:szCs w:val="20"/>
          <w:lang w:val="pt-BR"/>
        </w:rPr>
        <w:tab/>
        <w:t>C - :</w:t>
      </w:r>
      <w:r w:rsidRPr="00F86A84">
        <w:rPr>
          <w:rFonts w:asciiTheme="majorHAnsi" w:hAnsiTheme="majorHAnsi" w:cstheme="majorHAnsi"/>
          <w:color w:val="000000"/>
          <w:sz w:val="20"/>
          <w:szCs w:val="20"/>
          <w:lang w:val="pt-BR"/>
        </w:rPr>
        <w:tab/>
        <w:t>70,0 - 72,9 % (1,7)</w:t>
      </w:r>
    </w:p>
    <w:p w14:paraId="3D6A669C" w14:textId="5B05DF7E" w:rsidR="00A91AD6" w:rsidRPr="00F86A84" w:rsidRDefault="00A91AD6" w:rsidP="00A91AD6">
      <w:pPr>
        <w:pBdr>
          <w:top w:val="single" w:sz="4" w:space="1" w:color="1F497D" w:themeColor="text2"/>
          <w:left w:val="single" w:sz="4" w:space="4" w:color="1F497D" w:themeColor="text2"/>
          <w:bottom w:val="single" w:sz="4" w:space="0" w:color="1F497D" w:themeColor="text2"/>
          <w:right w:val="single" w:sz="4" w:space="4" w:color="1F497D" w:themeColor="text2"/>
        </w:pBdr>
        <w:tabs>
          <w:tab w:val="left" w:pos="567"/>
          <w:tab w:val="left" w:pos="3828"/>
          <w:tab w:val="left" w:pos="6804"/>
        </w:tabs>
        <w:suppressAutoHyphens/>
        <w:spacing w:after="60" w:line="360" w:lineRule="auto"/>
        <w:rPr>
          <w:rFonts w:asciiTheme="majorHAnsi" w:hAnsiTheme="majorHAnsi" w:cstheme="majorHAnsi"/>
          <w:color w:val="000000"/>
          <w:sz w:val="20"/>
          <w:szCs w:val="20"/>
          <w:lang w:val="pt-BR"/>
        </w:rPr>
      </w:pPr>
      <w:r w:rsidRPr="00F86A84">
        <w:rPr>
          <w:rFonts w:asciiTheme="majorHAnsi" w:hAnsiTheme="majorHAnsi" w:cstheme="majorHAnsi"/>
          <w:color w:val="000000" w:themeColor="text1"/>
          <w:sz w:val="20"/>
          <w:szCs w:val="20"/>
          <w:lang w:val="pt-BR"/>
        </w:rPr>
        <w:t xml:space="preserve"> </w:t>
      </w:r>
      <w:r w:rsidRPr="00F86A84">
        <w:rPr>
          <w:rFonts w:asciiTheme="majorHAnsi" w:hAnsiTheme="majorHAnsi" w:cstheme="majorHAnsi"/>
          <w:sz w:val="20"/>
          <w:szCs w:val="20"/>
        </w:rPr>
        <w:tab/>
      </w:r>
      <w:r w:rsidRPr="00F86A84">
        <w:rPr>
          <w:rFonts w:asciiTheme="majorHAnsi" w:hAnsiTheme="majorHAnsi" w:cstheme="majorHAnsi"/>
          <w:color w:val="000000" w:themeColor="text1"/>
          <w:sz w:val="20"/>
          <w:szCs w:val="20"/>
          <w:lang w:val="pt-BR"/>
        </w:rPr>
        <w:t xml:space="preserve">D+ : 66,0 - 69,9 % (1,3) </w:t>
      </w:r>
      <w:r w:rsidRPr="00F86A84">
        <w:rPr>
          <w:rFonts w:asciiTheme="majorHAnsi" w:hAnsiTheme="majorHAnsi" w:cstheme="majorHAnsi"/>
          <w:sz w:val="20"/>
          <w:szCs w:val="20"/>
        </w:rPr>
        <w:tab/>
      </w:r>
      <w:r w:rsidRPr="00F86A84">
        <w:rPr>
          <w:rFonts w:asciiTheme="majorHAnsi" w:hAnsiTheme="majorHAnsi" w:cstheme="majorHAnsi"/>
          <w:color w:val="000000" w:themeColor="text1"/>
          <w:sz w:val="20"/>
          <w:szCs w:val="20"/>
          <w:lang w:val="pt-BR"/>
        </w:rPr>
        <w:t xml:space="preserve">D : 60,0 - 65,9 % (1) </w:t>
      </w:r>
      <w:r w:rsidRPr="00F86A84">
        <w:rPr>
          <w:rFonts w:asciiTheme="majorHAnsi" w:hAnsiTheme="majorHAnsi" w:cstheme="majorHAnsi"/>
          <w:sz w:val="20"/>
          <w:szCs w:val="20"/>
        </w:rPr>
        <w:tab/>
      </w:r>
      <w:r w:rsidRPr="00F86A84">
        <w:rPr>
          <w:rFonts w:asciiTheme="majorHAnsi" w:hAnsiTheme="majorHAnsi" w:cstheme="majorHAnsi"/>
          <w:color w:val="000000" w:themeColor="text1"/>
          <w:sz w:val="20"/>
          <w:szCs w:val="20"/>
          <w:lang w:val="pt-BR"/>
        </w:rPr>
        <w:t xml:space="preserve">E : </w:t>
      </w:r>
      <w:r w:rsidR="00376416">
        <w:rPr>
          <w:rFonts w:asciiTheme="majorHAnsi" w:hAnsiTheme="majorHAnsi" w:cstheme="majorHAnsi"/>
          <w:color w:val="000000" w:themeColor="text1"/>
          <w:sz w:val="20"/>
          <w:szCs w:val="20"/>
          <w:lang w:val="pt-BR"/>
        </w:rPr>
        <w:t xml:space="preserve">     </w:t>
      </w:r>
      <w:r w:rsidRPr="00F86A84">
        <w:rPr>
          <w:rFonts w:asciiTheme="majorHAnsi" w:hAnsiTheme="majorHAnsi" w:cstheme="majorHAnsi"/>
          <w:color w:val="000000" w:themeColor="text1"/>
          <w:sz w:val="20"/>
          <w:szCs w:val="20"/>
          <w:lang w:val="pt-BR"/>
        </w:rPr>
        <w:t xml:space="preserve">0,0 </w:t>
      </w:r>
      <w:bookmarkStart w:id="4" w:name="_Int_QXPq0Lld"/>
      <w:r w:rsidRPr="00F86A84">
        <w:rPr>
          <w:rFonts w:asciiTheme="majorHAnsi" w:hAnsiTheme="majorHAnsi" w:cstheme="majorHAnsi"/>
          <w:color w:val="000000" w:themeColor="text1"/>
          <w:sz w:val="20"/>
          <w:szCs w:val="20"/>
          <w:lang w:val="pt-BR"/>
        </w:rPr>
        <w:t>-  59</w:t>
      </w:r>
      <w:bookmarkEnd w:id="4"/>
      <w:r w:rsidRPr="00F86A84">
        <w:rPr>
          <w:rFonts w:asciiTheme="majorHAnsi" w:hAnsiTheme="majorHAnsi" w:cstheme="majorHAnsi"/>
          <w:color w:val="000000" w:themeColor="text1"/>
          <w:sz w:val="20"/>
          <w:szCs w:val="20"/>
          <w:lang w:val="pt-BR"/>
        </w:rPr>
        <w:t>,9 % (0)</w:t>
      </w:r>
    </w:p>
    <w:p w14:paraId="35EF3E19" w14:textId="77777777" w:rsidR="00A91AD6" w:rsidRPr="00F86A84" w:rsidRDefault="00A91AD6" w:rsidP="00A91AD6">
      <w:pPr>
        <w:suppressAutoHyphens/>
        <w:spacing w:after="0" w:line="240" w:lineRule="auto"/>
        <w:jc w:val="both"/>
        <w:rPr>
          <w:rFonts w:asciiTheme="majorHAnsi" w:hAnsiTheme="majorHAnsi" w:cstheme="majorHAnsi"/>
          <w:color w:val="000000"/>
          <w:sz w:val="20"/>
          <w:szCs w:val="20"/>
          <w:lang w:val="pt-BR"/>
        </w:rPr>
      </w:pPr>
    </w:p>
    <w:p w14:paraId="2F05B35A" w14:textId="2B8199F0" w:rsidR="00CF574C" w:rsidRPr="00CF574C" w:rsidRDefault="00A91AD6" w:rsidP="00CF574C">
      <w:pPr>
        <w:suppressAutoHyphens/>
        <w:spacing w:after="0" w:line="240" w:lineRule="auto"/>
        <w:jc w:val="both"/>
        <w:rPr>
          <w:rFonts w:asciiTheme="majorHAnsi" w:hAnsiTheme="majorHAnsi" w:cstheme="majorHAnsi"/>
          <w:color w:val="000000"/>
          <w:sz w:val="20"/>
          <w:szCs w:val="20"/>
          <w:lang w:val="fr-CA"/>
        </w:rPr>
      </w:pPr>
      <w:r w:rsidRPr="00F86A84">
        <w:rPr>
          <w:rFonts w:asciiTheme="majorHAnsi" w:hAnsiTheme="majorHAnsi" w:cstheme="majorHAnsi"/>
          <w:color w:val="000000"/>
          <w:sz w:val="20"/>
          <w:szCs w:val="20"/>
          <w:lang w:val="fr-CA"/>
        </w:rPr>
        <w:t xml:space="preserve">* </w:t>
      </w:r>
      <w:r w:rsidRPr="004C07F2">
        <w:rPr>
          <w:rFonts w:asciiTheme="majorHAnsi" w:hAnsiTheme="majorHAnsi" w:cstheme="majorHAnsi"/>
          <w:color w:val="000000"/>
          <w:sz w:val="18"/>
          <w:szCs w:val="18"/>
          <w:lang w:val="fr-CA"/>
        </w:rPr>
        <w:t>Veuillez noter que la note de passage est de 60 % dans le cadre des études de 1</w:t>
      </w:r>
      <w:r w:rsidRPr="004C07F2">
        <w:rPr>
          <w:rFonts w:asciiTheme="majorHAnsi" w:hAnsiTheme="majorHAnsi" w:cstheme="majorHAnsi"/>
          <w:color w:val="000000"/>
          <w:sz w:val="18"/>
          <w:szCs w:val="18"/>
          <w:vertAlign w:val="superscript"/>
          <w:lang w:val="fr-CA"/>
        </w:rPr>
        <w:t>er</w:t>
      </w:r>
      <w:r w:rsidRPr="004C07F2">
        <w:rPr>
          <w:rFonts w:asciiTheme="majorHAnsi" w:hAnsiTheme="majorHAnsi" w:cstheme="majorHAnsi"/>
          <w:color w:val="000000"/>
          <w:sz w:val="18"/>
          <w:szCs w:val="18"/>
          <w:lang w:val="fr-CA"/>
        </w:rPr>
        <w:t xml:space="preserve"> cycle.</w:t>
      </w:r>
    </w:p>
    <w:tbl>
      <w:tblPr>
        <w:tblW w:w="9356" w:type="dxa"/>
        <w:tblLook w:val="00A0" w:firstRow="1" w:lastRow="0" w:firstColumn="1" w:lastColumn="0" w:noHBand="0" w:noVBand="0"/>
      </w:tblPr>
      <w:tblGrid>
        <w:gridCol w:w="9356"/>
      </w:tblGrid>
      <w:tr w:rsidR="00955790" w:rsidRPr="00BF5E42" w14:paraId="1855D8BA" w14:textId="77777777" w:rsidTr="0090639E">
        <w:tc>
          <w:tcPr>
            <w:tcW w:w="9356" w:type="dxa"/>
          </w:tcPr>
          <w:p w14:paraId="131A37E8" w14:textId="77777777" w:rsidR="009E5E52" w:rsidRDefault="009E5E52" w:rsidP="00955790">
            <w:pPr>
              <w:pStyle w:val="Paragraphedeliste"/>
              <w:spacing w:before="120" w:after="0" w:line="360" w:lineRule="auto"/>
              <w:ind w:left="0"/>
              <w:jc w:val="both"/>
              <w:rPr>
                <w:rFonts w:asciiTheme="majorHAnsi" w:hAnsiTheme="majorHAnsi" w:cstheme="majorHAnsi"/>
                <w:b/>
                <w:sz w:val="20"/>
                <w:szCs w:val="20"/>
                <w:lang w:val="fr-CA"/>
              </w:rPr>
            </w:pPr>
          </w:p>
          <w:p w14:paraId="6A258F70" w14:textId="77777777" w:rsidR="009E5E52" w:rsidRDefault="009E5E52" w:rsidP="00955790">
            <w:pPr>
              <w:pStyle w:val="Paragraphedeliste"/>
              <w:spacing w:before="120" w:after="0" w:line="360" w:lineRule="auto"/>
              <w:ind w:left="0"/>
              <w:jc w:val="both"/>
              <w:rPr>
                <w:rFonts w:asciiTheme="majorHAnsi" w:hAnsiTheme="majorHAnsi" w:cstheme="majorHAnsi"/>
                <w:b/>
                <w:sz w:val="20"/>
                <w:szCs w:val="20"/>
                <w:lang w:val="fr-CA"/>
              </w:rPr>
            </w:pPr>
          </w:p>
          <w:p w14:paraId="7DB96F42" w14:textId="6FDF7201" w:rsidR="00955790" w:rsidRPr="005E2127" w:rsidRDefault="00955790" w:rsidP="00955790">
            <w:pPr>
              <w:pStyle w:val="Paragraphedeliste"/>
              <w:spacing w:before="120" w:after="0" w:line="360" w:lineRule="auto"/>
              <w:ind w:left="0"/>
              <w:jc w:val="both"/>
              <w:rPr>
                <w:rFonts w:asciiTheme="majorHAnsi" w:hAnsiTheme="majorHAnsi" w:cstheme="majorHAnsi"/>
                <w:b/>
                <w:sz w:val="20"/>
                <w:szCs w:val="20"/>
                <w:lang w:val="fr-CA"/>
              </w:rPr>
            </w:pPr>
            <w:r w:rsidRPr="005E2127">
              <w:rPr>
                <w:rFonts w:asciiTheme="majorHAnsi" w:hAnsiTheme="majorHAnsi" w:cstheme="majorHAnsi"/>
                <w:b/>
                <w:sz w:val="20"/>
                <w:szCs w:val="20"/>
                <w:lang w:val="fr-CA"/>
              </w:rPr>
              <w:lastRenderedPageBreak/>
              <w:t xml:space="preserve">Plagiat </w:t>
            </w:r>
          </w:p>
          <w:p w14:paraId="4DEE3442" w14:textId="77777777" w:rsidR="00955790" w:rsidRPr="005E2127" w:rsidRDefault="00955790" w:rsidP="00955790">
            <w:pPr>
              <w:pStyle w:val="Paragraphedeliste1"/>
              <w:spacing w:after="0"/>
              <w:ind w:left="0"/>
              <w:jc w:val="both"/>
              <w:rPr>
                <w:rFonts w:asciiTheme="majorHAnsi" w:hAnsiTheme="majorHAnsi" w:cstheme="majorHAnsi"/>
                <w:noProof/>
                <w:sz w:val="20"/>
                <w:szCs w:val="20"/>
                <w:lang w:eastAsia="fr-CA"/>
              </w:rPr>
            </w:pPr>
            <w:r w:rsidRPr="005E2127">
              <w:rPr>
                <w:rFonts w:asciiTheme="majorHAnsi" w:hAnsiTheme="majorHAnsi" w:cstheme="majorHAnsi"/>
                <w:noProof/>
                <w:sz w:val="20"/>
                <w:szCs w:val="20"/>
                <w:lang w:eastAsia="fr-CA"/>
              </w:rPr>
              <w:t xml:space="preserve">Voici des exemples de ce qui peut être considéré comme du plagiat et passible de sanctions : </w:t>
            </w:r>
          </w:p>
          <w:p w14:paraId="4657966D" w14:textId="77777777" w:rsidR="00955790" w:rsidRPr="005E2127" w:rsidRDefault="00955790" w:rsidP="00955790">
            <w:pPr>
              <w:pStyle w:val="Paragraphedeliste1"/>
              <w:spacing w:after="0"/>
              <w:ind w:left="0"/>
              <w:jc w:val="both"/>
              <w:rPr>
                <w:rFonts w:asciiTheme="majorHAnsi" w:hAnsiTheme="majorHAnsi" w:cstheme="majorHAnsi"/>
                <w:noProof/>
                <w:sz w:val="20"/>
                <w:szCs w:val="20"/>
                <w:lang w:eastAsia="fr-CA"/>
              </w:rPr>
            </w:pPr>
          </w:p>
          <w:p w14:paraId="2932B442" w14:textId="77777777" w:rsidR="00955790" w:rsidRPr="005E2127" w:rsidRDefault="00955790" w:rsidP="00955790">
            <w:pPr>
              <w:pStyle w:val="Paragraphedeliste1"/>
              <w:numPr>
                <w:ilvl w:val="0"/>
                <w:numId w:val="3"/>
              </w:numPr>
              <w:spacing w:after="0"/>
              <w:jc w:val="both"/>
              <w:rPr>
                <w:rFonts w:asciiTheme="majorHAnsi" w:hAnsiTheme="majorHAnsi" w:cstheme="majorHAnsi"/>
                <w:noProof/>
                <w:sz w:val="20"/>
                <w:szCs w:val="20"/>
                <w:lang w:eastAsia="fr-CA"/>
              </w:rPr>
            </w:pPr>
            <w:r w:rsidRPr="005E2127">
              <w:rPr>
                <w:rFonts w:asciiTheme="majorHAnsi" w:hAnsiTheme="majorHAnsi" w:cstheme="majorHAnsi"/>
                <w:noProof/>
                <w:sz w:val="20"/>
                <w:szCs w:val="20"/>
                <w:lang w:eastAsia="fr-CA"/>
              </w:rPr>
              <w:t>Copier textuellement un ou plusieurs passages provenant d’un ouvrage sous format papier ou électronique sans mettre ces passages entre guillemets et sans en mentionner la source, ni la page;</w:t>
            </w:r>
          </w:p>
          <w:p w14:paraId="193A0798" w14:textId="77777777" w:rsidR="00955790" w:rsidRPr="005E2127" w:rsidRDefault="00955790" w:rsidP="00955790">
            <w:pPr>
              <w:pStyle w:val="Paragraphedeliste1"/>
              <w:numPr>
                <w:ilvl w:val="0"/>
                <w:numId w:val="3"/>
              </w:numPr>
              <w:spacing w:after="0"/>
              <w:jc w:val="both"/>
              <w:rPr>
                <w:rFonts w:asciiTheme="majorHAnsi" w:hAnsiTheme="majorHAnsi" w:cstheme="majorHAnsi"/>
                <w:noProof/>
                <w:sz w:val="20"/>
                <w:szCs w:val="20"/>
                <w:lang w:eastAsia="fr-CA"/>
              </w:rPr>
            </w:pPr>
            <w:r w:rsidRPr="005E2127">
              <w:rPr>
                <w:rFonts w:asciiTheme="majorHAnsi" w:hAnsiTheme="majorHAnsi" w:cstheme="majorHAnsi"/>
                <w:noProof/>
                <w:sz w:val="20"/>
                <w:szCs w:val="20"/>
                <w:lang w:eastAsia="fr-CA"/>
              </w:rPr>
              <w:t>Résumer l’idée originale d’un auteur en l’exprimant dans ses propres mots (paraphraser) sans en mentionner la source;</w:t>
            </w:r>
          </w:p>
          <w:p w14:paraId="62420DDC" w14:textId="77777777" w:rsidR="00955790" w:rsidRPr="005E2127" w:rsidRDefault="00955790" w:rsidP="00955790">
            <w:pPr>
              <w:pStyle w:val="Paragraphedeliste1"/>
              <w:numPr>
                <w:ilvl w:val="0"/>
                <w:numId w:val="3"/>
              </w:numPr>
              <w:spacing w:after="0"/>
              <w:jc w:val="both"/>
              <w:rPr>
                <w:rFonts w:asciiTheme="majorHAnsi" w:hAnsiTheme="majorHAnsi" w:cstheme="majorHAnsi"/>
                <w:noProof/>
                <w:sz w:val="20"/>
                <w:szCs w:val="20"/>
                <w:lang w:eastAsia="fr-CA"/>
              </w:rPr>
            </w:pPr>
            <w:r w:rsidRPr="005E2127">
              <w:rPr>
                <w:rFonts w:asciiTheme="majorHAnsi" w:hAnsiTheme="majorHAnsi" w:cstheme="majorHAnsi"/>
                <w:sz w:val="20"/>
                <w:szCs w:val="20"/>
              </w:rPr>
              <w:t>Reprendre l’idée d’un auteur en ne changeant que quelques mots et mentionner la source;</w:t>
            </w:r>
          </w:p>
          <w:p w14:paraId="1B1AA13E" w14:textId="77777777" w:rsidR="00955790" w:rsidRPr="005E2127" w:rsidRDefault="00955790" w:rsidP="00955790">
            <w:pPr>
              <w:pStyle w:val="Paragraphedeliste1"/>
              <w:numPr>
                <w:ilvl w:val="0"/>
                <w:numId w:val="3"/>
              </w:numPr>
              <w:spacing w:after="0"/>
              <w:jc w:val="both"/>
              <w:rPr>
                <w:rFonts w:asciiTheme="majorHAnsi" w:hAnsiTheme="majorHAnsi" w:cstheme="majorHAnsi"/>
                <w:noProof/>
                <w:sz w:val="20"/>
                <w:szCs w:val="20"/>
                <w:lang w:eastAsia="fr-CA"/>
              </w:rPr>
            </w:pPr>
            <w:r w:rsidRPr="005E2127">
              <w:rPr>
                <w:rFonts w:asciiTheme="majorHAnsi" w:hAnsiTheme="majorHAnsi" w:cstheme="majorHAnsi"/>
                <w:noProof/>
                <w:sz w:val="20"/>
                <w:szCs w:val="20"/>
                <w:lang w:eastAsia="fr-CA"/>
              </w:rPr>
              <w:t>Traduire partiellement ou totalement un texte sans en mentionner la provenance;</w:t>
            </w:r>
          </w:p>
          <w:p w14:paraId="67A885B6" w14:textId="77777777" w:rsidR="00955790" w:rsidRPr="005E2127" w:rsidRDefault="00955790" w:rsidP="00955790">
            <w:pPr>
              <w:pStyle w:val="Paragraphedeliste1"/>
              <w:numPr>
                <w:ilvl w:val="0"/>
                <w:numId w:val="3"/>
              </w:numPr>
              <w:spacing w:after="0"/>
              <w:jc w:val="both"/>
              <w:rPr>
                <w:rFonts w:asciiTheme="majorHAnsi" w:hAnsiTheme="majorHAnsi" w:cstheme="majorHAnsi"/>
                <w:noProof/>
                <w:sz w:val="20"/>
                <w:szCs w:val="20"/>
                <w:lang w:eastAsia="fr-CA"/>
              </w:rPr>
            </w:pPr>
            <w:r w:rsidRPr="005E2127">
              <w:rPr>
                <w:rFonts w:asciiTheme="majorHAnsi" w:hAnsiTheme="majorHAnsi" w:cstheme="majorHAnsi"/>
                <w:noProof/>
                <w:sz w:val="20"/>
                <w:szCs w:val="20"/>
                <w:lang w:eastAsia="fr-CA"/>
              </w:rPr>
              <w:t>Remettre un travail copié d’un autre étudiant (avec ou sans l’accord de cet autre étudiant);</w:t>
            </w:r>
          </w:p>
          <w:p w14:paraId="471E8E2E" w14:textId="77777777" w:rsidR="00955790" w:rsidRPr="005E2127" w:rsidRDefault="00955790" w:rsidP="00955790">
            <w:pPr>
              <w:pStyle w:val="Paragraphedeliste1"/>
              <w:numPr>
                <w:ilvl w:val="0"/>
                <w:numId w:val="3"/>
              </w:numPr>
              <w:spacing w:after="0"/>
              <w:jc w:val="both"/>
              <w:rPr>
                <w:rFonts w:asciiTheme="majorHAnsi" w:hAnsiTheme="majorHAnsi" w:cstheme="majorHAnsi"/>
                <w:noProof/>
                <w:sz w:val="20"/>
                <w:szCs w:val="20"/>
                <w:lang w:eastAsia="fr-CA"/>
              </w:rPr>
            </w:pPr>
            <w:r w:rsidRPr="005E2127">
              <w:rPr>
                <w:rFonts w:asciiTheme="majorHAnsi" w:hAnsiTheme="majorHAnsi" w:cstheme="majorHAnsi"/>
                <w:noProof/>
                <w:sz w:val="20"/>
                <w:szCs w:val="20"/>
                <w:lang w:eastAsia="fr-CA"/>
              </w:rPr>
              <w:t>Remettre un travail téléchargé d’un site d’achat ou d’échange de travaux scolaires.</w:t>
            </w:r>
          </w:p>
          <w:p w14:paraId="7A41463C" w14:textId="77777777" w:rsidR="00955790" w:rsidRPr="005E2127" w:rsidRDefault="00955790" w:rsidP="00955790">
            <w:pPr>
              <w:pStyle w:val="Paragraphedeliste1"/>
              <w:spacing w:after="0"/>
              <w:jc w:val="both"/>
              <w:rPr>
                <w:rFonts w:asciiTheme="majorHAnsi" w:hAnsiTheme="majorHAnsi" w:cstheme="majorHAnsi"/>
                <w:noProof/>
                <w:sz w:val="20"/>
                <w:szCs w:val="20"/>
                <w:lang w:eastAsia="fr-CA"/>
              </w:rPr>
            </w:pPr>
          </w:p>
          <w:p w14:paraId="35306F99" w14:textId="77777777" w:rsidR="00955790" w:rsidRPr="00A94369" w:rsidRDefault="00955790" w:rsidP="00955790">
            <w:pPr>
              <w:pStyle w:val="Paragraphedeliste1"/>
              <w:spacing w:after="0"/>
              <w:ind w:left="0"/>
              <w:jc w:val="both"/>
              <w:rPr>
                <w:rFonts w:asciiTheme="majorHAnsi" w:hAnsiTheme="majorHAnsi" w:cstheme="majorHAnsi"/>
                <w:b/>
                <w:color w:val="7F7F7F" w:themeColor="text1" w:themeTint="80"/>
                <w:sz w:val="20"/>
                <w:szCs w:val="20"/>
                <w:lang w:eastAsia="fr-CA"/>
              </w:rPr>
            </w:pPr>
            <w:r w:rsidRPr="005E2127">
              <w:rPr>
                <w:rFonts w:asciiTheme="majorHAnsi" w:hAnsiTheme="majorHAnsi" w:cstheme="majorHAnsi"/>
                <w:noProof/>
                <w:sz w:val="20"/>
                <w:szCs w:val="20"/>
                <w:lang w:eastAsia="fr-CA"/>
              </w:rPr>
              <w:t xml:space="preserve">Avant de communiquer une information même dans vos mots, de partager une photo, un dessin, etc., il faut en vérifier les droits et en citer la référence exacte. Pour ce faire, vous pouvez vous référer au </w:t>
            </w:r>
            <w:hyperlink r:id="rId17" w:history="1">
              <w:r w:rsidRPr="00A94369">
                <w:rPr>
                  <w:rStyle w:val="Lienhypertexte"/>
                  <w:rFonts w:asciiTheme="majorHAnsi" w:hAnsiTheme="majorHAnsi" w:cstheme="majorHAnsi"/>
                  <w:b/>
                  <w:bCs/>
                  <w:iCs/>
                  <w:noProof/>
                  <w:color w:val="7F7F7F" w:themeColor="text1" w:themeTint="80"/>
                  <w:sz w:val="20"/>
                  <w:szCs w:val="20"/>
                  <w:lang w:eastAsia="fr-CA"/>
                </w:rPr>
                <w:t>Guide de présentation d’un travail écrit</w:t>
              </w:r>
            </w:hyperlink>
            <w:r w:rsidRPr="00A94369">
              <w:rPr>
                <w:rFonts w:asciiTheme="majorHAnsi" w:hAnsiTheme="majorHAnsi" w:cstheme="majorHAnsi"/>
                <w:b/>
                <w:bCs/>
                <w:iCs/>
                <w:noProof/>
                <w:color w:val="7F7F7F" w:themeColor="text1" w:themeTint="80"/>
                <w:sz w:val="20"/>
                <w:szCs w:val="20"/>
                <w:lang w:eastAsia="fr-CA"/>
              </w:rPr>
              <w:t>.</w:t>
            </w:r>
          </w:p>
          <w:p w14:paraId="1E36078B" w14:textId="77777777" w:rsidR="00955790" w:rsidRPr="005E2127" w:rsidRDefault="00955790" w:rsidP="00955790">
            <w:pPr>
              <w:pStyle w:val="Paragraphedeliste1"/>
              <w:spacing w:after="0"/>
              <w:ind w:left="0"/>
              <w:jc w:val="both"/>
              <w:rPr>
                <w:rFonts w:asciiTheme="majorHAnsi" w:hAnsiTheme="majorHAnsi" w:cstheme="majorHAnsi"/>
                <w:noProof/>
                <w:sz w:val="20"/>
                <w:szCs w:val="20"/>
                <w:lang w:eastAsia="fr-CA"/>
              </w:rPr>
            </w:pPr>
          </w:p>
          <w:p w14:paraId="19CC1380" w14:textId="77777777" w:rsidR="00955790" w:rsidRDefault="00955790" w:rsidP="009E5E52">
            <w:pPr>
              <w:pStyle w:val="Paragraphedeliste1"/>
              <w:spacing w:after="0" w:line="240" w:lineRule="auto"/>
              <w:ind w:left="0"/>
              <w:jc w:val="both"/>
              <w:rPr>
                <w:rFonts w:asciiTheme="majorHAnsi" w:hAnsiTheme="majorHAnsi" w:cstheme="majorHAnsi"/>
                <w:noProof/>
                <w:sz w:val="20"/>
                <w:szCs w:val="20"/>
                <w:lang w:eastAsia="fr-CA"/>
              </w:rPr>
            </w:pPr>
            <w:r w:rsidRPr="005E2127">
              <w:rPr>
                <w:rFonts w:asciiTheme="majorHAnsi" w:hAnsiTheme="majorHAnsi" w:cstheme="majorHAnsi"/>
                <w:noProof/>
                <w:sz w:val="20"/>
                <w:szCs w:val="20"/>
                <w:lang w:eastAsia="fr-CA"/>
              </w:rPr>
              <w:t xml:space="preserve">Tout étudiant qui commet une infraction dans le cadre du présent cours, notamment en matière de plagiat, est passible des sanctions prévues au </w:t>
            </w:r>
            <w:r w:rsidRPr="005E2127">
              <w:rPr>
                <w:rFonts w:asciiTheme="majorHAnsi" w:hAnsiTheme="majorHAnsi" w:cstheme="majorHAnsi"/>
                <w:i/>
                <w:noProof/>
                <w:sz w:val="20"/>
                <w:szCs w:val="20"/>
                <w:lang w:eastAsia="fr-CA"/>
              </w:rPr>
              <w:t>Règlement 5 : Régime des études de premier cycle</w:t>
            </w:r>
            <w:r w:rsidRPr="005E2127">
              <w:rPr>
                <w:rFonts w:asciiTheme="majorHAnsi" w:hAnsiTheme="majorHAnsi" w:cstheme="majorHAnsi"/>
                <w:noProof/>
                <w:sz w:val="20"/>
                <w:szCs w:val="20"/>
                <w:lang w:eastAsia="fr-CA"/>
              </w:rPr>
              <w:t xml:space="preserve"> de l’Université du Québec à Rimouski. Il est important de prendre connaissance de </w:t>
            </w:r>
            <w:hyperlink r:id="rId18" w:history="1">
              <w:r w:rsidRPr="001A1193">
                <w:rPr>
                  <w:rStyle w:val="Lienhypertexte"/>
                  <w:rFonts w:asciiTheme="majorHAnsi" w:hAnsiTheme="majorHAnsi" w:cstheme="majorHAnsi"/>
                  <w:b/>
                  <w:color w:val="808080" w:themeColor="background1" w:themeShade="80"/>
                  <w:sz w:val="20"/>
                  <w:szCs w:val="20"/>
                  <w:lang w:eastAsia="fr-CA"/>
                </w:rPr>
                <w:t>l’article 15</w:t>
              </w:r>
            </w:hyperlink>
            <w:r w:rsidRPr="001A1193">
              <w:rPr>
                <w:rFonts w:asciiTheme="majorHAnsi" w:hAnsiTheme="majorHAnsi" w:cstheme="majorHAnsi"/>
                <w:color w:val="808080" w:themeColor="background1" w:themeShade="80"/>
                <w:sz w:val="20"/>
                <w:szCs w:val="20"/>
                <w:lang w:eastAsia="fr-CA"/>
              </w:rPr>
              <w:t xml:space="preserve"> </w:t>
            </w:r>
            <w:r w:rsidRPr="005E2127">
              <w:rPr>
                <w:rFonts w:asciiTheme="majorHAnsi" w:hAnsiTheme="majorHAnsi" w:cstheme="majorHAnsi"/>
                <w:noProof/>
                <w:sz w:val="20"/>
                <w:szCs w:val="20"/>
                <w:lang w:eastAsia="fr-CA"/>
              </w:rPr>
              <w:t>de ce règlement.</w:t>
            </w:r>
          </w:p>
          <w:p w14:paraId="4514CB39" w14:textId="77777777" w:rsidR="00955790" w:rsidRPr="0003765B" w:rsidRDefault="00955790" w:rsidP="009E5E52">
            <w:pPr>
              <w:pStyle w:val="Paragraphedeliste1"/>
              <w:spacing w:after="0" w:line="240" w:lineRule="auto"/>
              <w:ind w:left="0"/>
              <w:jc w:val="both"/>
              <w:rPr>
                <w:rFonts w:asciiTheme="majorHAnsi" w:hAnsiTheme="majorHAnsi" w:cstheme="majorHAnsi"/>
                <w:noProof/>
                <w:sz w:val="20"/>
                <w:szCs w:val="20"/>
                <w:lang w:eastAsia="fr-CA"/>
              </w:rPr>
            </w:pPr>
          </w:p>
          <w:p w14:paraId="49C52C9D" w14:textId="77777777" w:rsidR="00955790" w:rsidRPr="005E2127" w:rsidRDefault="00955790" w:rsidP="009E5E52">
            <w:pPr>
              <w:pStyle w:val="BulletSujet2"/>
              <w:numPr>
                <w:ilvl w:val="0"/>
                <w:numId w:val="0"/>
              </w:numPr>
              <w:spacing w:after="0" w:line="240" w:lineRule="auto"/>
              <w:ind w:left="720" w:hanging="686"/>
              <w:jc w:val="both"/>
              <w:rPr>
                <w:rFonts w:asciiTheme="majorHAnsi" w:hAnsiTheme="majorHAnsi" w:cstheme="majorHAnsi"/>
                <w:b/>
                <w:bCs/>
                <w:sz w:val="20"/>
                <w:szCs w:val="20"/>
                <w:lang w:val="fr-CA"/>
              </w:rPr>
            </w:pPr>
            <w:r w:rsidRPr="005E2127">
              <w:rPr>
                <w:rFonts w:asciiTheme="majorHAnsi" w:hAnsiTheme="majorHAnsi" w:cstheme="majorHAnsi"/>
                <w:b/>
                <w:bCs/>
                <w:sz w:val="20"/>
                <w:szCs w:val="20"/>
                <w:lang w:val="fr-CA"/>
              </w:rPr>
              <w:t xml:space="preserve">Civilité </w:t>
            </w:r>
          </w:p>
          <w:p w14:paraId="2C4D53E2" w14:textId="77777777" w:rsidR="00955790" w:rsidRPr="005E2127" w:rsidRDefault="00955790" w:rsidP="00955790">
            <w:pPr>
              <w:pStyle w:val="BulletSujet2"/>
              <w:numPr>
                <w:ilvl w:val="0"/>
                <w:numId w:val="0"/>
              </w:numPr>
              <w:spacing w:after="0" w:line="240" w:lineRule="auto"/>
              <w:ind w:left="34"/>
              <w:jc w:val="both"/>
              <w:rPr>
                <w:rFonts w:asciiTheme="majorHAnsi" w:hAnsiTheme="majorHAnsi" w:cstheme="majorHAnsi"/>
                <w:sz w:val="20"/>
                <w:szCs w:val="20"/>
                <w:lang w:val="fr-CA"/>
              </w:rPr>
            </w:pPr>
            <w:r w:rsidRPr="005E2127">
              <w:rPr>
                <w:rFonts w:asciiTheme="majorHAnsi" w:hAnsiTheme="majorHAnsi" w:cstheme="majorHAnsi"/>
                <w:sz w:val="20"/>
                <w:szCs w:val="20"/>
                <w:lang w:val="fr-CA"/>
              </w:rPr>
              <w:t>Il importe d’apporter une attention particulière au caractère respectueux des échanges, ceux-ci étant la clé de voûte pour favoriser l’apprentissage et le bien-être des étudiantes et des étudiants ainsi que des ressources professorales.</w:t>
            </w:r>
          </w:p>
          <w:p w14:paraId="2D97DE91" w14:textId="77777777" w:rsidR="00955790" w:rsidRPr="005E2127" w:rsidRDefault="00955790" w:rsidP="00955790">
            <w:pPr>
              <w:pStyle w:val="BulletSujet2"/>
              <w:numPr>
                <w:ilvl w:val="0"/>
                <w:numId w:val="0"/>
              </w:numPr>
              <w:spacing w:after="0" w:line="240" w:lineRule="auto"/>
              <w:ind w:left="34"/>
              <w:jc w:val="both"/>
              <w:rPr>
                <w:rFonts w:asciiTheme="majorHAnsi" w:hAnsiTheme="majorHAnsi" w:cstheme="majorHAnsi"/>
                <w:sz w:val="20"/>
                <w:szCs w:val="20"/>
                <w:lang w:val="fr-CA"/>
              </w:rPr>
            </w:pPr>
          </w:p>
          <w:p w14:paraId="364235DF" w14:textId="77777777" w:rsidR="00955790" w:rsidRDefault="00955790" w:rsidP="00955790">
            <w:pPr>
              <w:pStyle w:val="BulletSujet2"/>
              <w:numPr>
                <w:ilvl w:val="0"/>
                <w:numId w:val="0"/>
              </w:numPr>
              <w:spacing w:after="0" w:line="240" w:lineRule="auto"/>
              <w:ind w:left="34"/>
              <w:jc w:val="both"/>
              <w:rPr>
                <w:rFonts w:asciiTheme="majorHAnsi" w:hAnsiTheme="majorHAnsi" w:cstheme="majorHAnsi"/>
                <w:b/>
                <w:color w:val="808080" w:themeColor="background1" w:themeShade="80"/>
                <w:sz w:val="20"/>
                <w:szCs w:val="20"/>
                <w:lang w:val="fr-CA"/>
              </w:rPr>
            </w:pPr>
            <w:r w:rsidRPr="005E2127">
              <w:rPr>
                <w:rFonts w:asciiTheme="majorHAnsi" w:hAnsiTheme="majorHAnsi" w:cstheme="majorHAnsi"/>
                <w:sz w:val="20"/>
                <w:szCs w:val="20"/>
                <w:lang w:val="fr-CA"/>
              </w:rPr>
              <w:t xml:space="preserve">L’appréciation continue de l’enseignement permet aux étudiantes ou aux étudiants de discuter, en cours de trimestre, d’un problème ou d’une insatisfaction survenant dans un cours. </w:t>
            </w:r>
            <w:r w:rsidRPr="001A1193">
              <w:rPr>
                <w:rFonts w:asciiTheme="majorHAnsi" w:hAnsiTheme="majorHAnsi" w:cstheme="majorHAnsi"/>
                <w:color w:val="808080" w:themeColor="background1" w:themeShade="80"/>
                <w:sz w:val="20"/>
                <w:szCs w:val="20"/>
                <w:lang w:val="fr-CA"/>
              </w:rPr>
              <w:t xml:space="preserve">La </w:t>
            </w:r>
            <w:r w:rsidRPr="001A1193">
              <w:rPr>
                <w:rFonts w:asciiTheme="majorHAnsi" w:hAnsiTheme="majorHAnsi" w:cstheme="majorHAnsi"/>
                <w:b/>
                <w:color w:val="808080" w:themeColor="background1" w:themeShade="80"/>
                <w:sz w:val="20"/>
                <w:szCs w:val="20"/>
                <w:lang w:val="fr-CA"/>
              </w:rPr>
              <w:t>première étape consiste à discuter avec la ressource professorale</w:t>
            </w:r>
            <w:r w:rsidRPr="001A1193">
              <w:rPr>
                <w:rFonts w:asciiTheme="majorHAnsi" w:hAnsiTheme="majorHAnsi" w:cstheme="majorHAnsi"/>
                <w:color w:val="808080" w:themeColor="background1" w:themeShade="80"/>
                <w:sz w:val="20"/>
                <w:szCs w:val="20"/>
                <w:lang w:val="fr-CA"/>
              </w:rPr>
              <w:t xml:space="preserve"> </w:t>
            </w:r>
            <w:r w:rsidRPr="005E2127">
              <w:rPr>
                <w:rFonts w:asciiTheme="majorHAnsi" w:hAnsiTheme="majorHAnsi" w:cstheme="majorHAnsi"/>
                <w:sz w:val="20"/>
                <w:szCs w:val="20"/>
                <w:lang w:val="fr-CA"/>
              </w:rPr>
              <w:t xml:space="preserve">afin de solutionner le problème et gérer l’insatisfaction. Si le </w:t>
            </w:r>
            <w:r w:rsidRPr="001A1193">
              <w:rPr>
                <w:rFonts w:asciiTheme="majorHAnsi" w:hAnsiTheme="majorHAnsi" w:cstheme="majorHAnsi"/>
                <w:b/>
                <w:color w:val="808080" w:themeColor="background1" w:themeShade="80"/>
                <w:sz w:val="20"/>
                <w:szCs w:val="20"/>
                <w:lang w:val="fr-CA"/>
              </w:rPr>
              <w:t>problème ou l’insatisfaction persiste, il est de mise de déposer une plainte au conseil de module</w:t>
            </w:r>
            <w:r w:rsidRPr="001A1193">
              <w:rPr>
                <w:rFonts w:asciiTheme="majorHAnsi" w:hAnsiTheme="majorHAnsi" w:cstheme="majorHAnsi"/>
                <w:color w:val="808080" w:themeColor="background1" w:themeShade="80"/>
                <w:sz w:val="20"/>
                <w:szCs w:val="20"/>
                <w:lang w:val="fr-CA"/>
              </w:rPr>
              <w:t xml:space="preserve"> </w:t>
            </w:r>
            <w:r w:rsidRPr="005E2127">
              <w:rPr>
                <w:rFonts w:asciiTheme="majorHAnsi" w:hAnsiTheme="majorHAnsi" w:cstheme="majorHAnsi"/>
                <w:sz w:val="20"/>
                <w:szCs w:val="20"/>
                <w:lang w:val="fr-CA"/>
              </w:rPr>
              <w:t xml:space="preserve">qui évaluera la plainte et s’assurera que la ressource enseignante soit rencontrée par la direction de l’Unité départementale pour trouver des solutions (pour la procédure détaillée, </w:t>
            </w:r>
            <w:hyperlink r:id="rId19" w:history="1">
              <w:r w:rsidRPr="001A1193">
                <w:rPr>
                  <w:rStyle w:val="Lienhypertexte"/>
                  <w:rFonts w:asciiTheme="majorHAnsi" w:hAnsiTheme="majorHAnsi" w:cstheme="majorHAnsi"/>
                  <w:b/>
                  <w:color w:val="808080" w:themeColor="background1" w:themeShade="80"/>
                  <w:sz w:val="20"/>
                  <w:szCs w:val="20"/>
                  <w:lang w:val="fr-CA"/>
                </w:rPr>
                <w:t>consultez la section VII du règlement 11 : appréciation étudiante de l’enseignement</w:t>
              </w:r>
            </w:hyperlink>
            <w:r w:rsidRPr="001A1193">
              <w:rPr>
                <w:rFonts w:asciiTheme="majorHAnsi" w:hAnsiTheme="majorHAnsi" w:cstheme="majorHAnsi"/>
                <w:b/>
                <w:color w:val="808080" w:themeColor="background1" w:themeShade="80"/>
                <w:sz w:val="20"/>
                <w:szCs w:val="20"/>
                <w:lang w:val="fr-CA"/>
              </w:rPr>
              <w:t>.</w:t>
            </w:r>
          </w:p>
          <w:p w14:paraId="251973A5" w14:textId="77777777" w:rsidR="00955790" w:rsidRPr="005E2127" w:rsidRDefault="00955790" w:rsidP="00955790">
            <w:pPr>
              <w:pStyle w:val="BulletSujet2"/>
              <w:numPr>
                <w:ilvl w:val="0"/>
                <w:numId w:val="0"/>
              </w:numPr>
              <w:spacing w:after="0" w:line="240" w:lineRule="auto"/>
              <w:jc w:val="both"/>
              <w:rPr>
                <w:rFonts w:asciiTheme="majorHAnsi" w:hAnsiTheme="majorHAnsi" w:cstheme="majorHAnsi"/>
                <w:sz w:val="20"/>
                <w:szCs w:val="20"/>
                <w:lang w:val="fr-CA"/>
              </w:rPr>
            </w:pPr>
          </w:p>
          <w:p w14:paraId="5C764D4B" w14:textId="77777777" w:rsidR="00955790" w:rsidRDefault="00955790" w:rsidP="00955790">
            <w:pPr>
              <w:pStyle w:val="BulletSujet2"/>
              <w:numPr>
                <w:ilvl w:val="0"/>
                <w:numId w:val="0"/>
              </w:numPr>
              <w:spacing w:after="0" w:line="240" w:lineRule="auto"/>
              <w:ind w:left="34"/>
              <w:jc w:val="both"/>
              <w:rPr>
                <w:rFonts w:asciiTheme="majorHAnsi" w:hAnsiTheme="majorHAnsi" w:cstheme="majorHAnsi"/>
                <w:b/>
                <w:color w:val="808080" w:themeColor="background1" w:themeShade="80"/>
                <w:sz w:val="20"/>
                <w:szCs w:val="20"/>
                <w:lang w:val="fr-CA"/>
              </w:rPr>
            </w:pPr>
            <w:r w:rsidRPr="005E2127">
              <w:rPr>
                <w:rFonts w:asciiTheme="majorHAnsi" w:hAnsiTheme="majorHAnsi" w:cstheme="majorHAnsi"/>
                <w:sz w:val="20"/>
                <w:szCs w:val="20"/>
                <w:lang w:val="fr-CA"/>
              </w:rPr>
              <w:t xml:space="preserve">Nous vous rappelons également que l’UQAR s’est dotée d’une </w:t>
            </w:r>
            <w:hyperlink r:id="rId20" w:history="1">
              <w:r w:rsidRPr="001A1193">
                <w:rPr>
                  <w:rStyle w:val="Lienhypertexte"/>
                  <w:rFonts w:asciiTheme="majorHAnsi" w:hAnsiTheme="majorHAnsi" w:cstheme="majorHAnsi"/>
                  <w:b/>
                  <w:color w:val="808080" w:themeColor="background1" w:themeShade="80"/>
                  <w:sz w:val="20"/>
                  <w:szCs w:val="20"/>
                  <w:lang w:val="fr-CA"/>
                </w:rPr>
                <w:t>Politique visant à prévenir et à contrer l’incivilité, la discrimination et le harcèlement</w:t>
              </w:r>
            </w:hyperlink>
            <w:r w:rsidRPr="001A1193">
              <w:rPr>
                <w:rFonts w:asciiTheme="majorHAnsi" w:hAnsiTheme="majorHAnsi" w:cstheme="majorHAnsi"/>
                <w:b/>
                <w:color w:val="808080" w:themeColor="background1" w:themeShade="80"/>
                <w:sz w:val="20"/>
                <w:szCs w:val="20"/>
                <w:lang w:val="fr-CA"/>
              </w:rPr>
              <w:t xml:space="preserve">. </w:t>
            </w:r>
          </w:p>
          <w:p w14:paraId="4180139B" w14:textId="77777777" w:rsidR="00955790" w:rsidRPr="00BF0AE2" w:rsidRDefault="00955790" w:rsidP="00955790">
            <w:pPr>
              <w:pStyle w:val="BulletSujet2"/>
              <w:numPr>
                <w:ilvl w:val="0"/>
                <w:numId w:val="0"/>
              </w:numPr>
              <w:spacing w:after="0" w:line="240" w:lineRule="auto"/>
              <w:ind w:left="34"/>
              <w:jc w:val="both"/>
              <w:rPr>
                <w:rFonts w:asciiTheme="majorHAnsi" w:hAnsiTheme="majorHAnsi" w:cstheme="majorHAnsi"/>
                <w:b/>
                <w:color w:val="808080" w:themeColor="background1" w:themeShade="80"/>
                <w:sz w:val="20"/>
                <w:szCs w:val="20"/>
                <w:lang w:val="fr-CA"/>
              </w:rPr>
            </w:pPr>
          </w:p>
          <w:p w14:paraId="697D0795" w14:textId="77777777" w:rsidR="00955790" w:rsidRPr="00BF0AE2" w:rsidRDefault="00955790" w:rsidP="00955790">
            <w:pPr>
              <w:pStyle w:val="BulletSujet2"/>
              <w:spacing w:after="0"/>
              <w:ind w:left="34"/>
              <w:jc w:val="both"/>
              <w:rPr>
                <w:rFonts w:asciiTheme="majorHAnsi" w:hAnsiTheme="majorHAnsi" w:cstheme="majorHAnsi"/>
                <w:b/>
                <w:bCs/>
                <w:color w:val="808080" w:themeColor="background1" w:themeShade="80"/>
                <w:sz w:val="20"/>
                <w:szCs w:val="20"/>
                <w:lang w:val="fr-CA"/>
              </w:rPr>
            </w:pPr>
            <w:r w:rsidRPr="00BF0AE2">
              <w:rPr>
                <w:rFonts w:asciiTheme="majorHAnsi" w:hAnsiTheme="majorHAnsi" w:cstheme="majorHAnsi"/>
                <w:b/>
                <w:bCs/>
                <w:sz w:val="20"/>
                <w:szCs w:val="20"/>
                <w:lang w:val="fr-CA"/>
              </w:rPr>
              <w:t>Intelligence artificielle générative (IAG)</w:t>
            </w:r>
          </w:p>
          <w:p w14:paraId="7C98DD01" w14:textId="77777777" w:rsidR="00955790" w:rsidRDefault="00955790" w:rsidP="00955790">
            <w:pPr>
              <w:pStyle w:val="BulletSujet2"/>
              <w:numPr>
                <w:ilvl w:val="0"/>
                <w:numId w:val="0"/>
              </w:numPr>
              <w:spacing w:after="0" w:line="240" w:lineRule="auto"/>
              <w:jc w:val="both"/>
              <w:rPr>
                <w:rFonts w:asciiTheme="majorHAnsi" w:hAnsiTheme="majorHAnsi" w:cstheme="majorHAnsi"/>
                <w:b/>
                <w:color w:val="808080" w:themeColor="background1" w:themeShade="80"/>
                <w:sz w:val="20"/>
                <w:szCs w:val="20"/>
                <w:lang w:val="fr-CA"/>
              </w:rPr>
            </w:pPr>
          </w:p>
          <w:p w14:paraId="0F637590" w14:textId="77777777" w:rsidR="00955790" w:rsidRPr="009A7ED8" w:rsidRDefault="00955790" w:rsidP="00955790">
            <w:pPr>
              <w:pStyle w:val="BulletSujet2"/>
              <w:spacing w:after="0"/>
              <w:ind w:left="34"/>
              <w:jc w:val="both"/>
              <w:rPr>
                <w:rFonts w:asciiTheme="majorHAnsi" w:hAnsiTheme="majorHAnsi" w:cstheme="majorHAnsi"/>
                <w:bCs/>
                <w:sz w:val="20"/>
                <w:szCs w:val="20"/>
                <w:lang w:val="fr-CA"/>
              </w:rPr>
            </w:pPr>
            <w:r w:rsidRPr="009A7ED8">
              <w:rPr>
                <w:rFonts w:asciiTheme="majorHAnsi" w:hAnsiTheme="majorHAnsi" w:cstheme="majorHAnsi"/>
                <w:bCs/>
                <w:sz w:val="20"/>
                <w:szCs w:val="20"/>
                <w:lang w:val="fr-CA"/>
              </w:rPr>
              <w:t>Chaque personne inscrite au cours est tenue de présenter des travaux authentiques et personnels.</w:t>
            </w:r>
          </w:p>
          <w:p w14:paraId="75A1D513" w14:textId="77777777" w:rsidR="00955790" w:rsidRPr="009A7ED8" w:rsidRDefault="00955790" w:rsidP="00955790">
            <w:pPr>
              <w:pStyle w:val="BulletSujet2"/>
              <w:spacing w:after="0"/>
              <w:ind w:left="34"/>
              <w:jc w:val="both"/>
              <w:rPr>
                <w:rFonts w:asciiTheme="majorHAnsi" w:hAnsiTheme="majorHAnsi" w:cstheme="majorHAnsi"/>
                <w:bCs/>
                <w:sz w:val="20"/>
                <w:szCs w:val="20"/>
                <w:lang w:val="fr-CA"/>
              </w:rPr>
            </w:pPr>
            <w:r w:rsidRPr="009A7ED8">
              <w:rPr>
                <w:rFonts w:asciiTheme="majorHAnsi" w:hAnsiTheme="majorHAnsi" w:cstheme="majorHAnsi"/>
                <w:bCs/>
                <w:sz w:val="20"/>
                <w:szCs w:val="20"/>
                <w:lang w:val="fr-CA"/>
              </w:rPr>
              <w:t>L’usage des outils d’intelligence artificielle générative est permis. Toutefois, ces conditions strictes doivent être respectées :</w:t>
            </w:r>
          </w:p>
          <w:p w14:paraId="5C7829D8" w14:textId="77777777" w:rsidR="00955790" w:rsidRPr="009A7ED8" w:rsidRDefault="00955790" w:rsidP="00955790">
            <w:pPr>
              <w:pStyle w:val="BulletSujet2"/>
              <w:numPr>
                <w:ilvl w:val="0"/>
                <w:numId w:val="78"/>
              </w:numPr>
              <w:spacing w:after="0"/>
              <w:jc w:val="both"/>
              <w:rPr>
                <w:rFonts w:asciiTheme="majorHAnsi" w:hAnsiTheme="majorHAnsi" w:cstheme="majorHAnsi"/>
                <w:bCs/>
                <w:sz w:val="20"/>
                <w:szCs w:val="20"/>
                <w:lang w:val="fr-CA"/>
              </w:rPr>
            </w:pPr>
            <w:r w:rsidRPr="009A7ED8">
              <w:rPr>
                <w:rFonts w:asciiTheme="majorHAnsi" w:hAnsiTheme="majorHAnsi" w:cstheme="majorHAnsi"/>
                <w:bCs/>
                <w:sz w:val="20"/>
                <w:szCs w:val="20"/>
                <w:lang w:val="fr-CA"/>
              </w:rPr>
              <w:t>Tous les usages et contenus générés, ainsi que la liste des requêtes (questions ou instructions) utilisées pour interagir avec les outils d’IA, doivent être clairement identifiés en utilisant le document « Déclaration d’utilisation d’outils d’intelligence artificielle générative ».</w:t>
            </w:r>
          </w:p>
          <w:p w14:paraId="08EA2BB3" w14:textId="77777777" w:rsidR="00955790" w:rsidRPr="009A7ED8" w:rsidRDefault="00955790" w:rsidP="00955790">
            <w:pPr>
              <w:pStyle w:val="BulletSujet2"/>
              <w:numPr>
                <w:ilvl w:val="0"/>
                <w:numId w:val="78"/>
              </w:numPr>
              <w:spacing w:after="0"/>
              <w:jc w:val="both"/>
              <w:rPr>
                <w:rFonts w:asciiTheme="majorHAnsi" w:hAnsiTheme="majorHAnsi" w:cstheme="majorHAnsi"/>
                <w:bCs/>
                <w:sz w:val="20"/>
                <w:szCs w:val="20"/>
                <w:lang w:val="fr-CA"/>
              </w:rPr>
            </w:pPr>
            <w:r w:rsidRPr="009A7ED8">
              <w:rPr>
                <w:rFonts w:asciiTheme="majorHAnsi" w:hAnsiTheme="majorHAnsi" w:cstheme="majorHAnsi"/>
                <w:bCs/>
                <w:sz w:val="20"/>
                <w:szCs w:val="20"/>
                <w:lang w:val="fr-CA"/>
              </w:rPr>
              <w:lastRenderedPageBreak/>
              <w:t>L’objectif est de démontrer que vous avez utilisé l’IA comme un outil de discussion et d’idéation afin de faire progresser votre propre réflexion et non pour effectuer le travail à votre place. Une utilisation réfléchie et critique des outils d’IA est requise. Par exemple, de simples « copier-</w:t>
            </w:r>
            <w:r w:rsidRPr="009A7ED8">
              <w:rPr>
                <w:rFonts w:asciiTheme="majorHAnsi" w:hAnsiTheme="majorHAnsi" w:cstheme="majorHAnsi"/>
                <w:bCs/>
                <w:sz w:val="20"/>
                <w:szCs w:val="20"/>
                <w:lang w:val="fr-CA"/>
              </w:rPr>
              <w:br/>
              <w:t>coller » des réponses générées par l’IA, seraient considérés comme un usage abusif.</w:t>
            </w:r>
          </w:p>
          <w:p w14:paraId="1A9B188B" w14:textId="77777777" w:rsidR="00955790" w:rsidRPr="009A7ED8" w:rsidRDefault="00955790" w:rsidP="00955790">
            <w:pPr>
              <w:pStyle w:val="BulletSujet2"/>
              <w:numPr>
                <w:ilvl w:val="0"/>
                <w:numId w:val="78"/>
              </w:numPr>
              <w:spacing w:after="0"/>
              <w:jc w:val="both"/>
              <w:rPr>
                <w:rFonts w:asciiTheme="majorHAnsi" w:hAnsiTheme="majorHAnsi" w:cstheme="majorHAnsi"/>
                <w:bCs/>
                <w:sz w:val="20"/>
                <w:szCs w:val="20"/>
                <w:lang w:val="fr-CA"/>
              </w:rPr>
            </w:pPr>
            <w:r w:rsidRPr="009A7ED8">
              <w:rPr>
                <w:rFonts w:asciiTheme="majorHAnsi" w:hAnsiTheme="majorHAnsi" w:cstheme="majorHAnsi"/>
                <w:bCs/>
                <w:sz w:val="20"/>
                <w:szCs w:val="20"/>
                <w:lang w:val="fr-CA"/>
              </w:rPr>
              <w:t>Les renseignements fournis et les données utilisées pour la génération du contenu doivent respecter les règles de propriété intellectuelle et de protection des renseignements personnels. Il incombe à la personne utilisant ces outils de s’assurer de cette conformité.</w:t>
            </w:r>
          </w:p>
          <w:p w14:paraId="4B094DE8" w14:textId="77777777" w:rsidR="00955790" w:rsidRPr="00DB6A17" w:rsidRDefault="00955790" w:rsidP="00955790">
            <w:pPr>
              <w:pStyle w:val="BulletSujet2"/>
              <w:numPr>
                <w:ilvl w:val="0"/>
                <w:numId w:val="78"/>
              </w:numPr>
              <w:spacing w:after="0"/>
              <w:jc w:val="both"/>
              <w:rPr>
                <w:rFonts w:asciiTheme="majorHAnsi" w:hAnsiTheme="majorHAnsi" w:cstheme="majorHAnsi"/>
                <w:bCs/>
                <w:sz w:val="20"/>
                <w:szCs w:val="20"/>
                <w:lang w:val="fr-CA"/>
              </w:rPr>
            </w:pPr>
            <w:r w:rsidRPr="009A7ED8">
              <w:rPr>
                <w:rFonts w:asciiTheme="majorHAnsi" w:hAnsiTheme="majorHAnsi" w:cstheme="majorHAnsi"/>
                <w:bCs/>
                <w:sz w:val="20"/>
                <w:szCs w:val="20"/>
                <w:lang w:val="fr-CA"/>
              </w:rPr>
              <w:t>Les contenus générés par les outils d’intelligence artificielle peuvent contenir des idées fausses, inexactes ou biaisées. Il est donc essentiel de faire preuve d’esprit critique et de vigilance</w:t>
            </w:r>
            <w:r w:rsidRPr="00BF0AE2">
              <w:rPr>
                <w:rFonts w:asciiTheme="majorHAnsi" w:hAnsiTheme="majorHAnsi" w:cstheme="majorHAnsi"/>
                <w:bCs/>
                <w:sz w:val="20"/>
                <w:szCs w:val="20"/>
                <w:lang w:val="fr-CA"/>
              </w:rPr>
              <w:t>.</w:t>
            </w:r>
          </w:p>
          <w:p w14:paraId="3EFEAD13" w14:textId="77777777" w:rsidR="00955790" w:rsidRPr="009A7ED8" w:rsidRDefault="00955790" w:rsidP="00955790">
            <w:pPr>
              <w:pStyle w:val="BulletSujet2"/>
              <w:numPr>
                <w:ilvl w:val="0"/>
                <w:numId w:val="0"/>
              </w:numPr>
              <w:spacing w:after="0"/>
              <w:ind w:left="1040"/>
              <w:jc w:val="both"/>
              <w:rPr>
                <w:rFonts w:asciiTheme="majorHAnsi" w:hAnsiTheme="majorHAnsi" w:cstheme="majorHAnsi"/>
                <w:bCs/>
                <w:sz w:val="20"/>
                <w:szCs w:val="20"/>
                <w:lang w:val="fr-CA"/>
              </w:rPr>
            </w:pPr>
          </w:p>
          <w:p w14:paraId="4B428C0A" w14:textId="77777777" w:rsidR="00955790" w:rsidRPr="009A7ED8" w:rsidRDefault="00955790" w:rsidP="00955790">
            <w:pPr>
              <w:pStyle w:val="BulletSujet2"/>
              <w:spacing w:after="0"/>
              <w:ind w:left="34"/>
              <w:jc w:val="both"/>
              <w:rPr>
                <w:rFonts w:asciiTheme="majorHAnsi" w:hAnsiTheme="majorHAnsi" w:cstheme="majorHAnsi"/>
                <w:bCs/>
                <w:sz w:val="20"/>
                <w:szCs w:val="20"/>
                <w:lang w:val="fr-CA"/>
              </w:rPr>
            </w:pPr>
            <w:r w:rsidRPr="009A7ED8">
              <w:rPr>
                <w:rFonts w:asciiTheme="majorHAnsi" w:hAnsiTheme="majorHAnsi" w:cstheme="majorHAnsi"/>
                <w:bCs/>
                <w:sz w:val="20"/>
                <w:szCs w:val="20"/>
                <w:lang w:val="fr-CA"/>
              </w:rPr>
              <w:t>La responsabilité du contenu d’un travail incombe à la ou aux personnes qui le soumettent pour évaluation.</w:t>
            </w:r>
          </w:p>
          <w:p w14:paraId="5303492D" w14:textId="77777777" w:rsidR="00955790" w:rsidRPr="009A7ED8" w:rsidRDefault="00955790" w:rsidP="00955790">
            <w:pPr>
              <w:pStyle w:val="BulletSujet2"/>
              <w:spacing w:after="0"/>
              <w:ind w:left="34"/>
              <w:jc w:val="both"/>
              <w:rPr>
                <w:rFonts w:asciiTheme="majorHAnsi" w:hAnsiTheme="majorHAnsi" w:cstheme="majorHAnsi"/>
                <w:bCs/>
                <w:sz w:val="20"/>
                <w:szCs w:val="20"/>
                <w:lang w:val="fr-CA"/>
              </w:rPr>
            </w:pPr>
            <w:r w:rsidRPr="009A7ED8">
              <w:rPr>
                <w:rFonts w:asciiTheme="majorHAnsi" w:hAnsiTheme="majorHAnsi" w:cstheme="majorHAnsi"/>
                <w:bCs/>
                <w:sz w:val="20"/>
                <w:szCs w:val="20"/>
                <w:lang w:val="fr-CA"/>
              </w:rPr>
              <w:t>Si l’on soupçonne que ces règles n’ont pas été respectées lors d’une évaluation, le dossier sera transmis au comité de discipline de l’UQAR.</w:t>
            </w:r>
          </w:p>
          <w:p w14:paraId="25E33430" w14:textId="77777777" w:rsidR="00955790" w:rsidRPr="00F86A84" w:rsidRDefault="00955790" w:rsidP="00955790">
            <w:pPr>
              <w:pStyle w:val="BulletSujet2"/>
              <w:numPr>
                <w:ilvl w:val="0"/>
                <w:numId w:val="0"/>
              </w:numPr>
              <w:spacing w:after="0" w:line="240" w:lineRule="auto"/>
              <w:rPr>
                <w:rFonts w:asciiTheme="majorHAnsi" w:hAnsiTheme="majorHAnsi" w:cstheme="majorHAnsi"/>
                <w:sz w:val="20"/>
                <w:szCs w:val="20"/>
                <w:lang w:val="fr-CA"/>
              </w:rPr>
            </w:pPr>
          </w:p>
        </w:tc>
      </w:tr>
      <w:tr w:rsidR="00955790" w:rsidRPr="00F86A84" w14:paraId="23235588" w14:textId="77777777" w:rsidTr="0090639E">
        <w:tc>
          <w:tcPr>
            <w:tcW w:w="9356" w:type="dxa"/>
            <w:vAlign w:val="center"/>
          </w:tcPr>
          <w:p w14:paraId="32FFF1D6" w14:textId="77777777" w:rsidR="00955790" w:rsidRPr="00074E2C" w:rsidRDefault="00955790" w:rsidP="00955790">
            <w:pPr>
              <w:pStyle w:val="Paragraphedeliste"/>
              <w:spacing w:after="0" w:line="240" w:lineRule="auto"/>
              <w:ind w:left="0"/>
              <w:jc w:val="both"/>
              <w:rPr>
                <w:rFonts w:asciiTheme="majorHAnsi" w:hAnsiTheme="majorHAnsi" w:cstheme="majorHAnsi"/>
                <w:b/>
                <w:bCs/>
                <w:color w:val="244061" w:themeColor="accent1" w:themeShade="80"/>
                <w:sz w:val="20"/>
                <w:szCs w:val="20"/>
                <w:lang w:val="fr-CA"/>
              </w:rPr>
            </w:pPr>
            <w:r w:rsidRPr="00074E2C">
              <w:rPr>
                <w:rFonts w:asciiTheme="majorHAnsi" w:hAnsiTheme="majorHAnsi" w:cstheme="majorHAnsi"/>
                <w:b/>
                <w:bCs/>
                <w:color w:val="244061" w:themeColor="accent1" w:themeShade="80"/>
                <w:sz w:val="20"/>
                <w:szCs w:val="20"/>
                <w:lang w:val="fr-CA"/>
              </w:rPr>
              <w:lastRenderedPageBreak/>
              <w:t>Références bibliographiques</w:t>
            </w:r>
          </w:p>
          <w:p w14:paraId="30680F65" w14:textId="50325206" w:rsidR="00955790" w:rsidRPr="00F86A84" w:rsidRDefault="00955790" w:rsidP="00955790">
            <w:pPr>
              <w:pStyle w:val="Paragraphedeliste"/>
              <w:spacing w:after="0" w:line="240" w:lineRule="auto"/>
              <w:ind w:left="0"/>
              <w:jc w:val="both"/>
              <w:rPr>
                <w:rFonts w:asciiTheme="majorHAnsi" w:hAnsiTheme="majorHAnsi" w:cstheme="majorHAnsi"/>
                <w:b/>
                <w:bCs/>
                <w:sz w:val="20"/>
                <w:szCs w:val="20"/>
                <w:lang w:val="fr-CA"/>
              </w:rPr>
            </w:pPr>
          </w:p>
        </w:tc>
      </w:tr>
    </w:tbl>
    <w:p w14:paraId="4A5FE798" w14:textId="61B5C34E" w:rsidR="00155A75" w:rsidRPr="00BD0344" w:rsidRDefault="00430B56" w:rsidP="00FB1EB1">
      <w:pPr>
        <w:pStyle w:val="Titre1"/>
        <w:textAlignment w:val="baseline"/>
        <w:rPr>
          <w:rFonts w:asciiTheme="majorHAnsi" w:hAnsiTheme="majorHAnsi" w:cstheme="majorHAnsi"/>
          <w:b w:val="0"/>
          <w:bCs w:val="0"/>
          <w:color w:val="7F7F7F" w:themeColor="text1" w:themeTint="80"/>
          <w:sz w:val="18"/>
          <w:szCs w:val="18"/>
          <w:lang w:val="fr-CA"/>
        </w:rPr>
      </w:pPr>
      <w:r w:rsidRPr="00BD0344">
        <w:rPr>
          <w:rFonts w:asciiTheme="majorHAnsi" w:hAnsiTheme="majorHAnsi" w:cstheme="majorHAnsi"/>
          <w:b w:val="0"/>
          <w:bCs w:val="0"/>
          <w:color w:val="7F7F7F" w:themeColor="text1" w:themeTint="80"/>
          <w:sz w:val="18"/>
          <w:szCs w:val="18"/>
          <w:lang w:val="fr-CA"/>
        </w:rPr>
        <w:t xml:space="preserve">Association défi. </w:t>
      </w:r>
      <w:r w:rsidR="00155A75" w:rsidRPr="00BD0344">
        <w:rPr>
          <w:rFonts w:asciiTheme="majorHAnsi" w:hAnsiTheme="majorHAnsi" w:cstheme="majorHAnsi"/>
          <w:b w:val="0"/>
          <w:bCs w:val="0"/>
          <w:color w:val="7F7F7F" w:themeColor="text1" w:themeTint="80"/>
          <w:sz w:val="18"/>
          <w:szCs w:val="18"/>
          <w:lang w:val="fr-CA"/>
        </w:rPr>
        <w:t xml:space="preserve">Le modèle écosystémique de Bronfenbrenner (1979). Repéré à </w:t>
      </w:r>
      <w:hyperlink r:id="rId21" w:history="1">
        <w:r w:rsidR="00155A75" w:rsidRPr="00BD0344">
          <w:rPr>
            <w:rStyle w:val="Lienhypertexte"/>
            <w:rFonts w:asciiTheme="majorHAnsi" w:hAnsiTheme="majorHAnsi" w:cstheme="majorHAnsi"/>
            <w:b w:val="0"/>
            <w:bCs w:val="0"/>
            <w:color w:val="7F7F7F" w:themeColor="text1" w:themeTint="80"/>
            <w:sz w:val="18"/>
            <w:szCs w:val="18"/>
            <w:lang w:val="fr-CA"/>
          </w:rPr>
          <w:t>https://cms2.psymas.fr/?q=node/37</w:t>
        </w:r>
      </w:hyperlink>
    </w:p>
    <w:p w14:paraId="16E95856" w14:textId="5C449426" w:rsidR="00430B56" w:rsidRPr="00BD0344" w:rsidRDefault="00430B56" w:rsidP="00FB1EB1">
      <w:pPr>
        <w:tabs>
          <w:tab w:val="left" w:pos="677"/>
        </w:tabs>
        <w:spacing w:after="0" w:line="240" w:lineRule="auto"/>
        <w:ind w:right="43"/>
        <w:jc w:val="both"/>
        <w:rPr>
          <w:rFonts w:asciiTheme="majorHAnsi" w:hAnsiTheme="majorHAnsi" w:cstheme="majorHAnsi"/>
          <w:color w:val="7F7F7F" w:themeColor="text1" w:themeTint="80"/>
          <w:sz w:val="18"/>
          <w:szCs w:val="18"/>
          <w:lang w:val="fr-CA"/>
        </w:rPr>
      </w:pPr>
    </w:p>
    <w:p w14:paraId="41CB15AC" w14:textId="54CEA6FF" w:rsidR="001369BC" w:rsidRPr="00BD0344" w:rsidRDefault="00430B56" w:rsidP="00FB1EB1">
      <w:pPr>
        <w:tabs>
          <w:tab w:val="left" w:pos="677"/>
        </w:tabs>
        <w:spacing w:after="0" w:line="240" w:lineRule="auto"/>
        <w:ind w:right="43"/>
        <w:jc w:val="both"/>
        <w:rPr>
          <w:rFonts w:asciiTheme="majorHAnsi" w:hAnsiTheme="majorHAnsi" w:cstheme="majorHAnsi"/>
          <w:color w:val="7F7F7F" w:themeColor="text1" w:themeTint="80"/>
          <w:sz w:val="18"/>
          <w:szCs w:val="18"/>
          <w:lang w:val="fr-CA"/>
        </w:rPr>
      </w:pPr>
      <w:r w:rsidRPr="00BD0344">
        <w:rPr>
          <w:rFonts w:asciiTheme="majorHAnsi" w:hAnsiTheme="majorHAnsi" w:cstheme="majorHAnsi"/>
          <w:color w:val="7F7F7F" w:themeColor="text1" w:themeTint="80"/>
          <w:sz w:val="18"/>
          <w:szCs w:val="18"/>
          <w:lang w:val="fr-CA"/>
        </w:rPr>
        <w:t>Demba, Jean Jacques. La notion de réussite scolaire. CRIRES. Université Laval, Québec. Repéré à</w:t>
      </w:r>
    </w:p>
    <w:p w14:paraId="7D075A2D" w14:textId="77777777" w:rsidR="001369BC" w:rsidRPr="00BD0344" w:rsidRDefault="001369BC" w:rsidP="00FB1EB1">
      <w:pPr>
        <w:spacing w:after="0" w:line="240" w:lineRule="auto"/>
        <w:jc w:val="both"/>
        <w:rPr>
          <w:rFonts w:asciiTheme="majorHAnsi" w:hAnsiTheme="majorHAnsi" w:cstheme="majorHAnsi"/>
          <w:color w:val="7F7F7F" w:themeColor="text1" w:themeTint="80"/>
          <w:sz w:val="18"/>
          <w:szCs w:val="18"/>
          <w:lang w:val="fr-FR"/>
        </w:rPr>
      </w:pPr>
      <w:hyperlink r:id="rId22" w:history="1">
        <w:r w:rsidRPr="00BD0344">
          <w:rPr>
            <w:rStyle w:val="Lienhypertexte"/>
            <w:rFonts w:asciiTheme="majorHAnsi" w:hAnsiTheme="majorHAnsi" w:cstheme="majorHAnsi"/>
            <w:color w:val="7F7F7F" w:themeColor="text1" w:themeTint="80"/>
            <w:sz w:val="18"/>
            <w:szCs w:val="18"/>
            <w:lang w:val="fr-FR"/>
          </w:rPr>
          <w:t>https://periscope-r.quebec/medias/la_notion_de_reussite_scolaire.pdf</w:t>
        </w:r>
      </w:hyperlink>
    </w:p>
    <w:p w14:paraId="3AA8AD94" w14:textId="77777777" w:rsidR="00155A75" w:rsidRPr="00BD0344" w:rsidRDefault="00155A75" w:rsidP="00FB1EB1">
      <w:pPr>
        <w:spacing w:after="0" w:line="240" w:lineRule="auto"/>
        <w:jc w:val="both"/>
        <w:rPr>
          <w:rFonts w:asciiTheme="majorHAnsi" w:hAnsiTheme="majorHAnsi" w:cstheme="majorHAnsi"/>
          <w:color w:val="7F7F7F" w:themeColor="text1" w:themeTint="80"/>
          <w:sz w:val="18"/>
          <w:szCs w:val="18"/>
          <w:lang w:val="fr-FR"/>
        </w:rPr>
      </w:pPr>
    </w:p>
    <w:p w14:paraId="7E555F06" w14:textId="766C8A8F" w:rsidR="00430B56" w:rsidRPr="00BD0344" w:rsidRDefault="00155A75" w:rsidP="00FB1EB1">
      <w:pPr>
        <w:spacing w:after="0" w:line="240" w:lineRule="auto"/>
        <w:rPr>
          <w:rFonts w:asciiTheme="majorHAnsi" w:hAnsiTheme="majorHAnsi" w:cstheme="majorHAnsi"/>
          <w:color w:val="7F7F7F" w:themeColor="text1" w:themeTint="80"/>
          <w:sz w:val="18"/>
          <w:szCs w:val="18"/>
          <w:lang w:val="fr-FR"/>
        </w:rPr>
      </w:pPr>
      <w:r w:rsidRPr="00BD0344">
        <w:rPr>
          <w:color w:val="7F7F7F" w:themeColor="text1" w:themeTint="80"/>
          <w:sz w:val="18"/>
          <w:szCs w:val="18"/>
          <w:lang w:val="fr-CA"/>
        </w:rPr>
        <w:t xml:space="preserve">Déterminants de la persévérance et de la réussite scolaires. Repéré à </w:t>
      </w:r>
      <w:hyperlink r:id="rId23" w:history="1">
        <w:r w:rsidRPr="00BD0344">
          <w:rPr>
            <w:rStyle w:val="Lienhypertexte"/>
            <w:rFonts w:asciiTheme="majorHAnsi" w:hAnsiTheme="majorHAnsi" w:cstheme="majorHAnsi"/>
            <w:color w:val="7F7F7F" w:themeColor="text1" w:themeTint="80"/>
            <w:sz w:val="18"/>
            <w:szCs w:val="18"/>
            <w:lang w:val="fr-FR"/>
          </w:rPr>
          <w:t>https://www.education.gouv.qc.ca/fileadmin/site_web/documents/education/adaptation-scolaire-services-comp/DeterminantsReussiteScolaire.pdf</w:t>
        </w:r>
      </w:hyperlink>
      <w:r w:rsidR="00430B56" w:rsidRPr="00BD0344">
        <w:rPr>
          <w:rFonts w:ascii="Arial" w:hAnsi="Arial" w:cs="Arial"/>
          <w:color w:val="7F7F7F" w:themeColor="text1" w:themeTint="80"/>
          <w:sz w:val="18"/>
          <w:szCs w:val="18"/>
          <w:lang w:val="fr-FR"/>
        </w:rPr>
        <w:t>.</w:t>
      </w:r>
    </w:p>
    <w:p w14:paraId="2D71D723" w14:textId="77777777" w:rsidR="00155A75" w:rsidRPr="00BD0344" w:rsidRDefault="00155A75" w:rsidP="00FB1EB1">
      <w:pPr>
        <w:pStyle w:val="Paragraphedeliste"/>
        <w:spacing w:after="0" w:line="240" w:lineRule="auto"/>
        <w:ind w:left="0"/>
        <w:jc w:val="both"/>
        <w:rPr>
          <w:rFonts w:asciiTheme="majorHAnsi" w:hAnsiTheme="majorHAnsi" w:cstheme="majorHAnsi"/>
          <w:color w:val="7F7F7F" w:themeColor="text1" w:themeTint="80"/>
          <w:sz w:val="18"/>
          <w:szCs w:val="18"/>
          <w:lang w:val="fr-CA"/>
        </w:rPr>
      </w:pPr>
    </w:p>
    <w:p w14:paraId="67446D72" w14:textId="4D80A1C3" w:rsidR="00E441CE" w:rsidRPr="00BD0344" w:rsidRDefault="00430B56" w:rsidP="00FB1EB1">
      <w:pPr>
        <w:tabs>
          <w:tab w:val="left" w:pos="677"/>
        </w:tabs>
        <w:spacing w:after="0" w:line="240" w:lineRule="auto"/>
        <w:ind w:right="43"/>
        <w:jc w:val="both"/>
        <w:rPr>
          <w:rFonts w:asciiTheme="majorHAnsi" w:hAnsiTheme="majorHAnsi" w:cstheme="majorHAnsi"/>
          <w:color w:val="7F7F7F" w:themeColor="text1" w:themeTint="80"/>
          <w:sz w:val="18"/>
          <w:szCs w:val="18"/>
          <w:lang w:val="fr-CA"/>
        </w:rPr>
      </w:pPr>
      <w:r w:rsidRPr="00BD0344">
        <w:rPr>
          <w:rFonts w:asciiTheme="majorHAnsi" w:hAnsiTheme="majorHAnsi" w:cstheme="majorHAnsi"/>
          <w:color w:val="7F7F7F" w:themeColor="text1" w:themeTint="80"/>
          <w:sz w:val="18"/>
          <w:szCs w:val="18"/>
          <w:lang w:val="fr-CA"/>
        </w:rPr>
        <w:t>Ministère de l’Éducation</w:t>
      </w:r>
      <w:r w:rsidR="00DA09D4" w:rsidRPr="00BD0344">
        <w:rPr>
          <w:rFonts w:asciiTheme="majorHAnsi" w:hAnsiTheme="majorHAnsi" w:cstheme="majorHAnsi"/>
          <w:color w:val="7F7F7F" w:themeColor="text1" w:themeTint="80"/>
          <w:sz w:val="18"/>
          <w:szCs w:val="18"/>
          <w:lang w:val="fr-CA"/>
        </w:rPr>
        <w:t xml:space="preserve"> du Québec</w:t>
      </w:r>
      <w:r w:rsidRPr="00BD0344">
        <w:rPr>
          <w:rFonts w:asciiTheme="majorHAnsi" w:hAnsiTheme="majorHAnsi" w:cstheme="majorHAnsi"/>
          <w:color w:val="7F7F7F" w:themeColor="text1" w:themeTint="80"/>
          <w:sz w:val="18"/>
          <w:szCs w:val="18"/>
          <w:lang w:val="fr-CA"/>
        </w:rPr>
        <w:t xml:space="preserve">. Gouvernement du Québec (2021). Différentiation éducative. Repéré à </w:t>
      </w:r>
      <w:hyperlink r:id="rId24" w:history="1">
        <w:r w:rsidRPr="00BD0344">
          <w:rPr>
            <w:rStyle w:val="Lienhypertexte"/>
            <w:rFonts w:asciiTheme="majorHAnsi" w:hAnsiTheme="majorHAnsi" w:cstheme="majorHAnsi"/>
            <w:color w:val="7F7F7F" w:themeColor="text1" w:themeTint="80"/>
            <w:sz w:val="18"/>
            <w:szCs w:val="18"/>
            <w:lang w:val="fr-CA"/>
          </w:rPr>
          <w:t>https://cdn-contenu.quebec.ca/cdn-contenu/education/pfeq/ressources-pedagogiques/Differenciation-pedagogique.pdf</w:t>
        </w:r>
      </w:hyperlink>
    </w:p>
    <w:p w14:paraId="21AE01E1" w14:textId="67D119D3" w:rsidR="00430B56" w:rsidRPr="00BD0344" w:rsidRDefault="00E441CE" w:rsidP="00FB1EB1">
      <w:pPr>
        <w:tabs>
          <w:tab w:val="left" w:pos="677"/>
        </w:tabs>
        <w:spacing w:after="0" w:line="240" w:lineRule="auto"/>
        <w:ind w:right="43"/>
        <w:rPr>
          <w:rFonts w:asciiTheme="majorHAnsi" w:hAnsiTheme="majorHAnsi" w:cstheme="majorHAnsi"/>
          <w:color w:val="7F7F7F" w:themeColor="text1" w:themeTint="80"/>
          <w:sz w:val="18"/>
          <w:szCs w:val="18"/>
          <w:lang w:val="fr-CA"/>
        </w:rPr>
      </w:pPr>
      <w:r w:rsidRPr="00BD0344">
        <w:rPr>
          <w:rFonts w:asciiTheme="majorHAnsi" w:hAnsiTheme="majorHAnsi" w:cstheme="majorHAnsi"/>
          <w:color w:val="7F7F7F" w:themeColor="text1" w:themeTint="80"/>
          <w:sz w:val="18"/>
          <w:szCs w:val="18"/>
          <w:lang w:val="fr-CA"/>
        </w:rPr>
        <w:t xml:space="preserve">Ministère de l’Éducation du Québec (2023). Programme-cycle de l’éducation préscolaire. Repéré à </w:t>
      </w:r>
      <w:hyperlink r:id="rId25" w:history="1">
        <w:r w:rsidRPr="00BD0344">
          <w:rPr>
            <w:rStyle w:val="Lienhypertexte"/>
            <w:rFonts w:asciiTheme="majorHAnsi" w:hAnsiTheme="majorHAnsi" w:cstheme="majorHAnsi"/>
            <w:color w:val="7F7F7F" w:themeColor="text1" w:themeTint="80"/>
            <w:sz w:val="18"/>
            <w:szCs w:val="18"/>
            <w:lang w:val="fr-CA"/>
          </w:rPr>
          <w:t>https://cdn-contenu.quebec.ca/cdn-contenu/adm/min/education/publications-adm/devenir-enseignant/referentiel_competences_professionnelles_profession_enseignante.pdf?1606848024</w:t>
        </w:r>
      </w:hyperlink>
    </w:p>
    <w:p w14:paraId="762DAEAA" w14:textId="1040BA04" w:rsidR="006806EA" w:rsidRDefault="006806EA" w:rsidP="00FB1EB1">
      <w:pPr>
        <w:tabs>
          <w:tab w:val="left" w:pos="677"/>
        </w:tabs>
        <w:spacing w:after="0" w:line="240" w:lineRule="auto"/>
        <w:ind w:right="43"/>
        <w:jc w:val="both"/>
        <w:rPr>
          <w:rStyle w:val="Lienhypertexte"/>
          <w:rFonts w:asciiTheme="majorHAnsi" w:hAnsiTheme="majorHAnsi" w:cstheme="majorHAnsi"/>
          <w:color w:val="7F7F7F" w:themeColor="text1" w:themeTint="80"/>
          <w:sz w:val="18"/>
          <w:szCs w:val="18"/>
          <w:lang w:val="fr-CA"/>
        </w:rPr>
      </w:pPr>
      <w:r w:rsidRPr="00BD0344">
        <w:rPr>
          <w:rFonts w:asciiTheme="majorHAnsi" w:hAnsiTheme="majorHAnsi" w:cstheme="majorHAnsi"/>
          <w:color w:val="7F7F7F" w:themeColor="text1" w:themeTint="80"/>
          <w:sz w:val="18"/>
          <w:szCs w:val="18"/>
          <w:lang w:val="fr-CA"/>
        </w:rPr>
        <w:t xml:space="preserve">Ministère de l’Éducation du Québec (2006). Programme de formation de l’école québécoise pour l’enseignement secondaire, premier cycle. Repéré à </w:t>
      </w:r>
      <w:hyperlink r:id="rId26" w:history="1">
        <w:r w:rsidRPr="00BD0344">
          <w:rPr>
            <w:rStyle w:val="Lienhypertexte"/>
            <w:rFonts w:asciiTheme="majorHAnsi" w:hAnsiTheme="majorHAnsi" w:cstheme="majorHAnsi"/>
            <w:color w:val="7F7F7F" w:themeColor="text1" w:themeTint="80"/>
            <w:sz w:val="18"/>
            <w:szCs w:val="18"/>
            <w:lang w:val="fr-CA"/>
          </w:rPr>
          <w:t>https://cdn-contenu.quebec.ca/cdn-contenu/education/pfeq/secondaire/PFEQ-secondaire-premier-cycle.pdf</w:t>
        </w:r>
      </w:hyperlink>
    </w:p>
    <w:p w14:paraId="1D20083E" w14:textId="77777777" w:rsidR="002D6D91" w:rsidRPr="00BD0344" w:rsidRDefault="002D6D91" w:rsidP="00FB1EB1">
      <w:pPr>
        <w:tabs>
          <w:tab w:val="left" w:pos="677"/>
        </w:tabs>
        <w:spacing w:after="0" w:line="240" w:lineRule="auto"/>
        <w:ind w:right="43"/>
        <w:jc w:val="both"/>
        <w:rPr>
          <w:rFonts w:asciiTheme="majorHAnsi" w:hAnsiTheme="majorHAnsi" w:cstheme="majorHAnsi"/>
          <w:color w:val="7F7F7F" w:themeColor="text1" w:themeTint="80"/>
          <w:sz w:val="18"/>
          <w:szCs w:val="18"/>
          <w:lang w:val="fr-CA"/>
        </w:rPr>
      </w:pPr>
    </w:p>
    <w:p w14:paraId="1B0E0EE5" w14:textId="700F4C90" w:rsidR="006806EA" w:rsidRPr="00BD0344" w:rsidRDefault="006806EA" w:rsidP="00FB1EB1">
      <w:pPr>
        <w:pStyle w:val="Titre1"/>
        <w:shd w:val="clear" w:color="auto" w:fill="FFFFFF"/>
        <w:rPr>
          <w:rFonts w:asciiTheme="majorHAnsi" w:hAnsiTheme="majorHAnsi" w:cstheme="majorHAnsi"/>
          <w:b w:val="0"/>
          <w:bCs w:val="0"/>
          <w:color w:val="7F7F7F" w:themeColor="text1" w:themeTint="80"/>
          <w:sz w:val="18"/>
          <w:szCs w:val="18"/>
        </w:rPr>
      </w:pPr>
      <w:r w:rsidRPr="00BD0344">
        <w:rPr>
          <w:rFonts w:asciiTheme="majorHAnsi" w:hAnsiTheme="majorHAnsi" w:cstheme="majorHAnsi"/>
          <w:b w:val="0"/>
          <w:bCs w:val="0"/>
          <w:color w:val="7F7F7F" w:themeColor="text1" w:themeTint="80"/>
          <w:sz w:val="18"/>
          <w:szCs w:val="18"/>
          <w:lang w:val="fr-CA"/>
        </w:rPr>
        <w:t>Ministère de l’Éducation</w:t>
      </w:r>
      <w:r w:rsidR="00DA09D4" w:rsidRPr="00BD0344">
        <w:rPr>
          <w:rFonts w:asciiTheme="majorHAnsi" w:hAnsiTheme="majorHAnsi" w:cstheme="majorHAnsi"/>
          <w:b w:val="0"/>
          <w:bCs w:val="0"/>
          <w:color w:val="7F7F7F" w:themeColor="text1" w:themeTint="80"/>
          <w:sz w:val="18"/>
          <w:szCs w:val="18"/>
          <w:lang w:val="fr-CA"/>
        </w:rPr>
        <w:t xml:space="preserve"> </w:t>
      </w:r>
      <w:r w:rsidRPr="00BD0344">
        <w:rPr>
          <w:rFonts w:asciiTheme="majorHAnsi" w:hAnsiTheme="majorHAnsi" w:cstheme="majorHAnsi"/>
          <w:b w:val="0"/>
          <w:bCs w:val="0"/>
          <w:color w:val="7F7F7F" w:themeColor="text1" w:themeTint="80"/>
          <w:sz w:val="18"/>
          <w:szCs w:val="18"/>
          <w:lang w:val="fr-CA"/>
        </w:rPr>
        <w:t xml:space="preserve">du Québec (2006). </w:t>
      </w:r>
      <w:r w:rsidRPr="00BD0344">
        <w:rPr>
          <w:rFonts w:asciiTheme="majorHAnsi" w:hAnsiTheme="majorHAnsi" w:cstheme="majorHAnsi"/>
          <w:b w:val="0"/>
          <w:bCs w:val="0"/>
          <w:color w:val="7F7F7F" w:themeColor="text1" w:themeTint="80"/>
          <w:sz w:val="18"/>
          <w:szCs w:val="18"/>
        </w:rPr>
        <w:t xml:space="preserve">Programme de formation de l'école québécoise (PFEQ) pour l'enseignement primaire. Repéré à </w:t>
      </w:r>
      <w:hyperlink r:id="rId27" w:history="1">
        <w:r w:rsidRPr="00BD0344">
          <w:rPr>
            <w:rStyle w:val="Lienhypertexte"/>
            <w:rFonts w:asciiTheme="majorHAnsi" w:hAnsiTheme="majorHAnsi" w:cstheme="majorHAnsi"/>
            <w:b w:val="0"/>
            <w:bCs w:val="0"/>
            <w:color w:val="7F7F7F" w:themeColor="text1" w:themeTint="80"/>
            <w:sz w:val="18"/>
            <w:szCs w:val="18"/>
          </w:rPr>
          <w:t>https://cdn-contenu.quebec.ca/cdn-contenu/education/pfeq/Programme-prescolaire-primaire.pdf</w:t>
        </w:r>
      </w:hyperlink>
    </w:p>
    <w:p w14:paraId="7AD1CC6C" w14:textId="77777777" w:rsidR="006806EA" w:rsidRPr="00BD0344" w:rsidRDefault="006806EA" w:rsidP="00FB1EB1">
      <w:pPr>
        <w:tabs>
          <w:tab w:val="left" w:pos="677"/>
        </w:tabs>
        <w:spacing w:after="0" w:line="240" w:lineRule="auto"/>
        <w:ind w:right="43"/>
        <w:rPr>
          <w:rFonts w:asciiTheme="majorHAnsi" w:hAnsiTheme="majorHAnsi" w:cstheme="majorHAnsi"/>
          <w:color w:val="7F7F7F" w:themeColor="text1" w:themeTint="80"/>
          <w:sz w:val="18"/>
          <w:szCs w:val="18"/>
          <w:lang w:val="fr-CA"/>
        </w:rPr>
      </w:pPr>
    </w:p>
    <w:p w14:paraId="3C216A6B" w14:textId="0F351E44" w:rsidR="001369BC" w:rsidRPr="00BD0344" w:rsidRDefault="00155A75" w:rsidP="00FB1EB1">
      <w:pPr>
        <w:tabs>
          <w:tab w:val="left" w:pos="677"/>
        </w:tabs>
        <w:spacing w:after="0" w:line="240" w:lineRule="auto"/>
        <w:ind w:right="43"/>
        <w:rPr>
          <w:rFonts w:asciiTheme="majorHAnsi" w:hAnsiTheme="majorHAnsi" w:cstheme="majorHAnsi"/>
          <w:color w:val="7F7F7F" w:themeColor="text1" w:themeTint="80"/>
          <w:sz w:val="18"/>
          <w:szCs w:val="18"/>
          <w:lang w:val="fr-CA"/>
        </w:rPr>
      </w:pPr>
      <w:r w:rsidRPr="00BD0344">
        <w:rPr>
          <w:rFonts w:asciiTheme="majorHAnsi" w:hAnsiTheme="majorHAnsi" w:cstheme="majorHAnsi"/>
          <w:color w:val="7F7F7F" w:themeColor="text1" w:themeTint="80"/>
          <w:sz w:val="18"/>
          <w:szCs w:val="18"/>
          <w:lang w:val="fr-CA"/>
        </w:rPr>
        <w:t xml:space="preserve">Ministère de l’éducation </w:t>
      </w:r>
      <w:r w:rsidR="00DA09D4" w:rsidRPr="00BD0344">
        <w:rPr>
          <w:rFonts w:asciiTheme="majorHAnsi" w:hAnsiTheme="majorHAnsi" w:cstheme="majorHAnsi"/>
          <w:color w:val="7F7F7F" w:themeColor="text1" w:themeTint="80"/>
          <w:sz w:val="18"/>
          <w:szCs w:val="18"/>
          <w:lang w:val="fr-CA"/>
        </w:rPr>
        <w:t xml:space="preserve">du Québec </w:t>
      </w:r>
      <w:r w:rsidRPr="00BD0344">
        <w:rPr>
          <w:rFonts w:asciiTheme="majorHAnsi" w:hAnsiTheme="majorHAnsi" w:cstheme="majorHAnsi"/>
          <w:color w:val="7F7F7F" w:themeColor="text1" w:themeTint="80"/>
          <w:sz w:val="18"/>
          <w:szCs w:val="18"/>
          <w:lang w:val="fr-CA"/>
        </w:rPr>
        <w:t xml:space="preserve">(2020). Référentiel de compétences professionnelles, Profession enseignante. Repéré à </w:t>
      </w:r>
      <w:hyperlink r:id="rId28" w:history="1">
        <w:r w:rsidR="00E441CE" w:rsidRPr="00BD0344">
          <w:rPr>
            <w:rStyle w:val="Lienhypertexte"/>
            <w:rFonts w:asciiTheme="majorHAnsi" w:hAnsiTheme="majorHAnsi" w:cstheme="majorHAnsi"/>
            <w:color w:val="7F7F7F" w:themeColor="text1" w:themeTint="80"/>
            <w:sz w:val="18"/>
            <w:szCs w:val="18"/>
            <w:lang w:val="fr-CA"/>
          </w:rPr>
          <w:t>https://cdn-contenu.quebec.ca/cdn-contenu/adm/min/education/publications-adm/devenir-enseignant/referentiel_competences_professionnelles_profession_enseignante.pdf</w:t>
        </w:r>
      </w:hyperlink>
    </w:p>
    <w:p w14:paraId="53149177" w14:textId="7A95F917" w:rsidR="00E441CE" w:rsidRPr="00BD0344" w:rsidRDefault="00E441CE" w:rsidP="00FB1EB1">
      <w:pPr>
        <w:spacing w:after="0" w:line="240" w:lineRule="auto"/>
        <w:rPr>
          <w:sz w:val="18"/>
          <w:szCs w:val="18"/>
          <w:lang w:val="fr-CA" w:eastAsia="fr-CA"/>
        </w:rPr>
      </w:pPr>
      <w:hyperlink r:id="rId29" w:history="1"/>
    </w:p>
    <w:p w14:paraId="4DFF6D3B" w14:textId="16A9DEE0" w:rsidR="00E441CE" w:rsidRPr="00BD0344" w:rsidRDefault="00E441CE" w:rsidP="00FB1EB1">
      <w:pPr>
        <w:pStyle w:val="Titre5"/>
        <w:rPr>
          <w:rFonts w:asciiTheme="majorHAnsi" w:hAnsiTheme="majorHAnsi" w:cstheme="majorHAnsi"/>
          <w:b w:val="0"/>
          <w:color w:val="7F7F7F" w:themeColor="text1" w:themeTint="80"/>
          <w:sz w:val="18"/>
          <w:szCs w:val="18"/>
        </w:rPr>
      </w:pPr>
      <w:r w:rsidRPr="00BD0344">
        <w:rPr>
          <w:rFonts w:asciiTheme="majorHAnsi" w:hAnsiTheme="majorHAnsi" w:cstheme="majorHAnsi"/>
          <w:b w:val="0"/>
          <w:bCs/>
          <w:color w:val="7F7F7F" w:themeColor="text1" w:themeTint="80"/>
          <w:sz w:val="18"/>
          <w:szCs w:val="18"/>
        </w:rPr>
        <w:t xml:space="preserve">Ministère de l’Éducation du Québec. </w:t>
      </w:r>
      <w:r w:rsidRPr="00BD0344">
        <w:rPr>
          <w:rFonts w:asciiTheme="majorHAnsi" w:hAnsiTheme="majorHAnsi" w:cstheme="majorHAnsi"/>
          <w:b w:val="0"/>
          <w:color w:val="7F7F7F" w:themeColor="text1" w:themeTint="80"/>
          <w:sz w:val="18"/>
          <w:szCs w:val="18"/>
        </w:rPr>
        <w:t xml:space="preserve">Parcours de formation axée sur l’emploi (FPT et FMS) et Transit. </w:t>
      </w:r>
      <w:r w:rsidRPr="00BD0344">
        <w:rPr>
          <w:rFonts w:asciiTheme="majorHAnsi" w:hAnsiTheme="majorHAnsi" w:cstheme="majorHAnsi"/>
          <w:b w:val="0"/>
          <w:bCs/>
          <w:color w:val="7F7F7F" w:themeColor="text1" w:themeTint="80"/>
          <w:sz w:val="18"/>
          <w:szCs w:val="18"/>
        </w:rPr>
        <w:t>Centre de service scolaires de Montréal</w:t>
      </w:r>
      <w:r w:rsidRPr="00BD0344">
        <w:rPr>
          <w:rFonts w:asciiTheme="majorHAnsi" w:hAnsiTheme="majorHAnsi" w:cstheme="majorHAnsi"/>
          <w:b w:val="0"/>
          <w:color w:val="7F7F7F" w:themeColor="text1" w:themeTint="80"/>
          <w:sz w:val="18"/>
          <w:szCs w:val="18"/>
        </w:rPr>
        <w:t xml:space="preserve">. Repéré à </w:t>
      </w:r>
      <w:hyperlink r:id="rId30" w:history="1">
        <w:r w:rsidRPr="00BD0344">
          <w:rPr>
            <w:rStyle w:val="Lienhypertexte"/>
            <w:rFonts w:asciiTheme="majorHAnsi" w:eastAsia="Arial" w:hAnsiTheme="majorHAnsi" w:cstheme="majorHAnsi"/>
            <w:b w:val="0"/>
            <w:bCs/>
            <w:color w:val="7F7F7F" w:themeColor="text1" w:themeTint="80"/>
            <w:sz w:val="18"/>
            <w:szCs w:val="18"/>
            <w:lang w:val="fr-FR"/>
          </w:rPr>
          <w:t>https://cybersavoir.csdm.qc.ca/orientation/information-scolaire/la-formation-au-secondaire-secteur-jeunes/parcours-de-formation-axee-sur-lemploi/</w:t>
        </w:r>
      </w:hyperlink>
    </w:p>
    <w:p w14:paraId="3288B021" w14:textId="77777777" w:rsidR="001369BC" w:rsidRPr="00BD0344" w:rsidRDefault="001369BC" w:rsidP="00FB1EB1">
      <w:pPr>
        <w:tabs>
          <w:tab w:val="left" w:pos="677"/>
        </w:tabs>
        <w:spacing w:after="0" w:line="240" w:lineRule="auto"/>
        <w:ind w:right="43"/>
        <w:rPr>
          <w:rFonts w:asciiTheme="majorHAnsi" w:hAnsiTheme="majorHAnsi" w:cstheme="majorHAnsi"/>
          <w:color w:val="808080" w:themeColor="background1" w:themeShade="80"/>
          <w:sz w:val="18"/>
          <w:szCs w:val="18"/>
          <w:lang w:val="fr-FR"/>
        </w:rPr>
      </w:pPr>
    </w:p>
    <w:p w14:paraId="533B0458" w14:textId="17D2704A" w:rsidR="006806EA" w:rsidRPr="00BD0344" w:rsidRDefault="006806EA" w:rsidP="00FB1EB1">
      <w:pPr>
        <w:widowControl w:val="0"/>
        <w:tabs>
          <w:tab w:val="left" w:pos="608"/>
        </w:tabs>
        <w:autoSpaceDE w:val="0"/>
        <w:autoSpaceDN w:val="0"/>
        <w:spacing w:after="0" w:line="240" w:lineRule="auto"/>
        <w:ind w:right="300"/>
        <w:jc w:val="both"/>
        <w:rPr>
          <w:rFonts w:asciiTheme="majorHAnsi" w:eastAsia="Arial" w:hAnsiTheme="majorHAnsi" w:cstheme="majorHAnsi"/>
          <w:color w:val="7F7F7F" w:themeColor="text1" w:themeTint="80"/>
          <w:spacing w:val="-2"/>
          <w:sz w:val="18"/>
          <w:szCs w:val="18"/>
          <w:lang w:val="fr-FR"/>
        </w:rPr>
      </w:pPr>
      <w:r w:rsidRPr="00BD0344">
        <w:rPr>
          <w:rFonts w:asciiTheme="majorHAnsi" w:eastAsia="Arial" w:hAnsiTheme="majorHAnsi" w:cstheme="majorHAnsi"/>
          <w:color w:val="7F7F7F" w:themeColor="text1" w:themeTint="80"/>
          <w:sz w:val="18"/>
          <w:szCs w:val="18"/>
          <w:lang w:val="fr-FR"/>
        </w:rPr>
        <w:t>Ministère de l’éducation</w:t>
      </w:r>
      <w:r w:rsidR="00DA09D4" w:rsidRPr="00BD0344">
        <w:rPr>
          <w:rFonts w:asciiTheme="majorHAnsi" w:eastAsia="Arial" w:hAnsiTheme="majorHAnsi" w:cstheme="majorHAnsi"/>
          <w:color w:val="7F7F7F" w:themeColor="text1" w:themeTint="80"/>
          <w:sz w:val="18"/>
          <w:szCs w:val="18"/>
          <w:lang w:val="fr-FR"/>
        </w:rPr>
        <w:t xml:space="preserve"> </w:t>
      </w:r>
      <w:r w:rsidRPr="00BD0344">
        <w:rPr>
          <w:rFonts w:asciiTheme="majorHAnsi" w:eastAsia="Arial" w:hAnsiTheme="majorHAnsi" w:cstheme="majorHAnsi"/>
          <w:color w:val="7F7F7F" w:themeColor="text1" w:themeTint="80"/>
          <w:sz w:val="18"/>
          <w:szCs w:val="18"/>
          <w:lang w:val="fr-FR"/>
        </w:rPr>
        <w:t>du Québec. Parcours de formation axé sur l’emploi. Enseignement secondaire : Formation préparatoire</w:t>
      </w:r>
      <w:r w:rsidRPr="00BD0344">
        <w:rPr>
          <w:rFonts w:asciiTheme="majorHAnsi" w:eastAsia="Arial" w:hAnsiTheme="majorHAnsi" w:cstheme="majorHAnsi"/>
          <w:color w:val="7F7F7F" w:themeColor="text1" w:themeTint="80"/>
          <w:spacing w:val="-2"/>
          <w:sz w:val="18"/>
          <w:szCs w:val="18"/>
          <w:lang w:val="fr-FR"/>
        </w:rPr>
        <w:t xml:space="preserve"> </w:t>
      </w:r>
      <w:r w:rsidRPr="00BD0344">
        <w:rPr>
          <w:rFonts w:asciiTheme="majorHAnsi" w:eastAsia="Arial" w:hAnsiTheme="majorHAnsi" w:cstheme="majorHAnsi"/>
          <w:color w:val="7F7F7F" w:themeColor="text1" w:themeTint="80"/>
          <w:sz w:val="18"/>
          <w:szCs w:val="18"/>
          <w:lang w:val="fr-FR"/>
        </w:rPr>
        <w:t>au</w:t>
      </w:r>
      <w:r w:rsidRPr="00BD0344">
        <w:rPr>
          <w:rFonts w:asciiTheme="majorHAnsi" w:eastAsia="Arial" w:hAnsiTheme="majorHAnsi" w:cstheme="majorHAnsi"/>
          <w:color w:val="7F7F7F" w:themeColor="text1" w:themeTint="80"/>
          <w:spacing w:val="-4"/>
          <w:sz w:val="18"/>
          <w:szCs w:val="18"/>
          <w:lang w:val="fr-FR"/>
        </w:rPr>
        <w:t xml:space="preserve"> </w:t>
      </w:r>
      <w:r w:rsidRPr="00BD0344">
        <w:rPr>
          <w:rFonts w:asciiTheme="majorHAnsi" w:eastAsia="Arial" w:hAnsiTheme="majorHAnsi" w:cstheme="majorHAnsi"/>
          <w:color w:val="7F7F7F" w:themeColor="text1" w:themeTint="80"/>
          <w:sz w:val="18"/>
          <w:szCs w:val="18"/>
          <w:lang w:val="fr-FR"/>
        </w:rPr>
        <w:t>travail</w:t>
      </w:r>
      <w:r w:rsidRPr="00BD0344">
        <w:rPr>
          <w:rFonts w:asciiTheme="majorHAnsi" w:eastAsia="Arial" w:hAnsiTheme="majorHAnsi" w:cstheme="majorHAnsi"/>
          <w:color w:val="7F7F7F" w:themeColor="text1" w:themeTint="80"/>
          <w:spacing w:val="-2"/>
          <w:sz w:val="18"/>
          <w:szCs w:val="18"/>
          <w:lang w:val="fr-FR"/>
        </w:rPr>
        <w:t xml:space="preserve"> </w:t>
      </w:r>
      <w:r w:rsidRPr="00BD0344">
        <w:rPr>
          <w:rFonts w:asciiTheme="majorHAnsi" w:eastAsia="Arial" w:hAnsiTheme="majorHAnsi" w:cstheme="majorHAnsi"/>
          <w:color w:val="7F7F7F" w:themeColor="text1" w:themeTint="80"/>
          <w:sz w:val="18"/>
          <w:szCs w:val="18"/>
          <w:lang w:val="fr-FR"/>
        </w:rPr>
        <w:t>(FPT)</w:t>
      </w:r>
      <w:r w:rsidRPr="00BD0344">
        <w:rPr>
          <w:rFonts w:asciiTheme="majorHAnsi" w:eastAsia="Arial" w:hAnsiTheme="majorHAnsi" w:cstheme="majorHAnsi"/>
          <w:color w:val="7F7F7F" w:themeColor="text1" w:themeTint="80"/>
          <w:spacing w:val="-1"/>
          <w:sz w:val="18"/>
          <w:szCs w:val="18"/>
          <w:lang w:val="fr-FR"/>
        </w:rPr>
        <w:t xml:space="preserve"> </w:t>
      </w:r>
      <w:r w:rsidRPr="00BD0344">
        <w:rPr>
          <w:rFonts w:asciiTheme="majorHAnsi" w:eastAsia="Arial" w:hAnsiTheme="majorHAnsi" w:cstheme="majorHAnsi"/>
          <w:color w:val="7F7F7F" w:themeColor="text1" w:themeTint="80"/>
          <w:sz w:val="18"/>
          <w:szCs w:val="18"/>
          <w:lang w:val="fr-FR"/>
        </w:rPr>
        <w:t>et</w:t>
      </w:r>
      <w:r w:rsidRPr="00BD0344">
        <w:rPr>
          <w:rFonts w:asciiTheme="majorHAnsi" w:eastAsia="Arial" w:hAnsiTheme="majorHAnsi" w:cstheme="majorHAnsi"/>
          <w:color w:val="7F7F7F" w:themeColor="text1" w:themeTint="80"/>
          <w:spacing w:val="-1"/>
          <w:sz w:val="18"/>
          <w:szCs w:val="18"/>
          <w:lang w:val="fr-FR"/>
        </w:rPr>
        <w:t xml:space="preserve"> </w:t>
      </w:r>
      <w:r w:rsidRPr="00BD0344">
        <w:rPr>
          <w:rFonts w:asciiTheme="majorHAnsi" w:eastAsia="Arial" w:hAnsiTheme="majorHAnsi" w:cstheme="majorHAnsi"/>
          <w:color w:val="7F7F7F" w:themeColor="text1" w:themeTint="80"/>
          <w:sz w:val="18"/>
          <w:szCs w:val="18"/>
          <w:lang w:val="fr-FR"/>
        </w:rPr>
        <w:t>Formation</w:t>
      </w:r>
      <w:r w:rsidRPr="00BD0344">
        <w:rPr>
          <w:rFonts w:asciiTheme="majorHAnsi" w:eastAsia="Arial" w:hAnsiTheme="majorHAnsi" w:cstheme="majorHAnsi"/>
          <w:color w:val="7F7F7F" w:themeColor="text1" w:themeTint="80"/>
          <w:spacing w:val="-2"/>
          <w:sz w:val="18"/>
          <w:szCs w:val="18"/>
          <w:lang w:val="fr-FR"/>
        </w:rPr>
        <w:t xml:space="preserve"> </w:t>
      </w:r>
      <w:r w:rsidRPr="00BD0344">
        <w:rPr>
          <w:rFonts w:asciiTheme="majorHAnsi" w:eastAsia="Arial" w:hAnsiTheme="majorHAnsi" w:cstheme="majorHAnsi"/>
          <w:color w:val="7F7F7F" w:themeColor="text1" w:themeTint="80"/>
          <w:sz w:val="18"/>
          <w:szCs w:val="18"/>
          <w:lang w:val="fr-FR"/>
        </w:rPr>
        <w:t>menant</w:t>
      </w:r>
      <w:r w:rsidRPr="00BD0344">
        <w:rPr>
          <w:rFonts w:asciiTheme="majorHAnsi" w:eastAsia="Arial" w:hAnsiTheme="majorHAnsi" w:cstheme="majorHAnsi"/>
          <w:color w:val="7F7F7F" w:themeColor="text1" w:themeTint="80"/>
          <w:spacing w:val="-3"/>
          <w:sz w:val="18"/>
          <w:szCs w:val="18"/>
          <w:lang w:val="fr-FR"/>
        </w:rPr>
        <w:t xml:space="preserve"> </w:t>
      </w:r>
      <w:r w:rsidRPr="00BD0344">
        <w:rPr>
          <w:rFonts w:asciiTheme="majorHAnsi" w:eastAsia="Arial" w:hAnsiTheme="majorHAnsi" w:cstheme="majorHAnsi"/>
          <w:color w:val="7F7F7F" w:themeColor="text1" w:themeTint="80"/>
          <w:sz w:val="18"/>
          <w:szCs w:val="18"/>
          <w:lang w:val="fr-FR"/>
        </w:rPr>
        <w:t>à</w:t>
      </w:r>
      <w:r w:rsidRPr="00BD0344">
        <w:rPr>
          <w:rFonts w:asciiTheme="majorHAnsi" w:eastAsia="Arial" w:hAnsiTheme="majorHAnsi" w:cstheme="majorHAnsi"/>
          <w:color w:val="7F7F7F" w:themeColor="text1" w:themeTint="80"/>
          <w:spacing w:val="-2"/>
          <w:sz w:val="18"/>
          <w:szCs w:val="18"/>
          <w:lang w:val="fr-FR"/>
        </w:rPr>
        <w:t xml:space="preserve"> </w:t>
      </w:r>
      <w:r w:rsidRPr="00BD0344">
        <w:rPr>
          <w:rFonts w:asciiTheme="majorHAnsi" w:eastAsia="Arial" w:hAnsiTheme="majorHAnsi" w:cstheme="majorHAnsi"/>
          <w:color w:val="7F7F7F" w:themeColor="text1" w:themeTint="80"/>
          <w:sz w:val="18"/>
          <w:szCs w:val="18"/>
          <w:lang w:val="fr-FR"/>
        </w:rPr>
        <w:t>l’exercice</w:t>
      </w:r>
      <w:r w:rsidRPr="00BD0344">
        <w:rPr>
          <w:rFonts w:asciiTheme="majorHAnsi" w:eastAsia="Arial" w:hAnsiTheme="majorHAnsi" w:cstheme="majorHAnsi"/>
          <w:color w:val="7F7F7F" w:themeColor="text1" w:themeTint="80"/>
          <w:spacing w:val="-4"/>
          <w:sz w:val="18"/>
          <w:szCs w:val="18"/>
          <w:lang w:val="fr-FR"/>
        </w:rPr>
        <w:t xml:space="preserve"> </w:t>
      </w:r>
      <w:r w:rsidRPr="00BD0344">
        <w:rPr>
          <w:rFonts w:asciiTheme="majorHAnsi" w:eastAsia="Arial" w:hAnsiTheme="majorHAnsi" w:cstheme="majorHAnsi"/>
          <w:color w:val="7F7F7F" w:themeColor="text1" w:themeTint="80"/>
          <w:sz w:val="18"/>
          <w:szCs w:val="18"/>
          <w:lang w:val="fr-FR"/>
        </w:rPr>
        <w:t>d’un</w:t>
      </w:r>
      <w:r w:rsidRPr="00BD0344">
        <w:rPr>
          <w:rFonts w:asciiTheme="majorHAnsi" w:eastAsia="Arial" w:hAnsiTheme="majorHAnsi" w:cstheme="majorHAnsi"/>
          <w:color w:val="7F7F7F" w:themeColor="text1" w:themeTint="80"/>
          <w:spacing w:val="-2"/>
          <w:sz w:val="18"/>
          <w:szCs w:val="18"/>
          <w:lang w:val="fr-FR"/>
        </w:rPr>
        <w:t xml:space="preserve"> </w:t>
      </w:r>
      <w:r w:rsidRPr="00BD0344">
        <w:rPr>
          <w:rFonts w:asciiTheme="majorHAnsi" w:eastAsia="Arial" w:hAnsiTheme="majorHAnsi" w:cstheme="majorHAnsi"/>
          <w:color w:val="7F7F7F" w:themeColor="text1" w:themeTint="80"/>
          <w:sz w:val="18"/>
          <w:szCs w:val="18"/>
          <w:lang w:val="fr-FR"/>
        </w:rPr>
        <w:t>métier</w:t>
      </w:r>
      <w:r w:rsidRPr="00BD0344">
        <w:rPr>
          <w:rFonts w:asciiTheme="majorHAnsi" w:eastAsia="Arial" w:hAnsiTheme="majorHAnsi" w:cstheme="majorHAnsi"/>
          <w:color w:val="7F7F7F" w:themeColor="text1" w:themeTint="80"/>
          <w:spacing w:val="-6"/>
          <w:sz w:val="18"/>
          <w:szCs w:val="18"/>
          <w:lang w:val="fr-FR"/>
        </w:rPr>
        <w:t xml:space="preserve"> </w:t>
      </w:r>
      <w:r w:rsidRPr="00BD0344">
        <w:rPr>
          <w:rFonts w:asciiTheme="majorHAnsi" w:eastAsia="Arial" w:hAnsiTheme="majorHAnsi" w:cstheme="majorHAnsi"/>
          <w:color w:val="7F7F7F" w:themeColor="text1" w:themeTint="80"/>
          <w:sz w:val="18"/>
          <w:szCs w:val="18"/>
          <w:lang w:val="fr-FR"/>
        </w:rPr>
        <w:t xml:space="preserve">semi-spécialisé </w:t>
      </w:r>
      <w:r w:rsidRPr="00BD0344">
        <w:rPr>
          <w:rFonts w:asciiTheme="majorHAnsi" w:eastAsia="Arial" w:hAnsiTheme="majorHAnsi" w:cstheme="majorHAnsi"/>
          <w:color w:val="7F7F7F" w:themeColor="text1" w:themeTint="80"/>
          <w:spacing w:val="-2"/>
          <w:sz w:val="18"/>
          <w:szCs w:val="18"/>
          <w:lang w:val="fr-FR"/>
        </w:rPr>
        <w:t xml:space="preserve">(FMS). Repéré à </w:t>
      </w:r>
      <w:hyperlink r:id="rId31" w:history="1">
        <w:r w:rsidRPr="00BD0344">
          <w:rPr>
            <w:rStyle w:val="Lienhypertexte"/>
            <w:rFonts w:asciiTheme="majorHAnsi" w:eastAsia="Arial" w:hAnsiTheme="majorHAnsi" w:cstheme="majorHAnsi"/>
            <w:color w:val="7F7F7F" w:themeColor="text1" w:themeTint="80"/>
            <w:spacing w:val="-2"/>
            <w:sz w:val="18"/>
            <w:szCs w:val="18"/>
            <w:lang w:val="fr-FR"/>
          </w:rPr>
          <w:t>https://www.education.gouv.qc.ca/fileadmin/site_web/documents/education/jeunes/Synthese-Autres-programmes-PFEQ.pdf</w:t>
        </w:r>
      </w:hyperlink>
    </w:p>
    <w:p w14:paraId="61DDC1BB" w14:textId="77777777" w:rsidR="00086EDE" w:rsidRPr="00BD0344" w:rsidRDefault="00086EDE" w:rsidP="00FB1EB1">
      <w:pPr>
        <w:widowControl w:val="0"/>
        <w:tabs>
          <w:tab w:val="left" w:pos="608"/>
        </w:tabs>
        <w:autoSpaceDE w:val="0"/>
        <w:autoSpaceDN w:val="0"/>
        <w:spacing w:after="0" w:line="240" w:lineRule="auto"/>
        <w:ind w:right="300"/>
        <w:jc w:val="both"/>
        <w:rPr>
          <w:rFonts w:asciiTheme="majorHAnsi" w:eastAsia="Arial" w:hAnsiTheme="majorHAnsi" w:cstheme="majorHAnsi"/>
          <w:color w:val="7F7F7F" w:themeColor="text1" w:themeTint="80"/>
          <w:spacing w:val="-2"/>
          <w:sz w:val="18"/>
          <w:szCs w:val="18"/>
          <w:lang w:val="fr-FR"/>
        </w:rPr>
      </w:pPr>
    </w:p>
    <w:p w14:paraId="3E636D76" w14:textId="07B1901F" w:rsidR="00086EDE" w:rsidRDefault="00086EDE" w:rsidP="00FB1EB1">
      <w:pPr>
        <w:pStyle w:val="Titre1"/>
        <w:shd w:val="clear" w:color="auto" w:fill="FFFFFF"/>
        <w:rPr>
          <w:rFonts w:asciiTheme="majorHAnsi" w:hAnsiTheme="majorHAnsi" w:cstheme="majorHAnsi"/>
          <w:b w:val="0"/>
          <w:bCs w:val="0"/>
          <w:color w:val="7F7F7F" w:themeColor="text1" w:themeTint="80"/>
          <w:sz w:val="18"/>
          <w:szCs w:val="18"/>
        </w:rPr>
      </w:pPr>
      <w:r w:rsidRPr="00BD0344">
        <w:rPr>
          <w:rFonts w:asciiTheme="majorHAnsi" w:eastAsia="Arial" w:hAnsiTheme="majorHAnsi" w:cstheme="majorHAnsi"/>
          <w:b w:val="0"/>
          <w:bCs w:val="0"/>
          <w:color w:val="7F7F7F" w:themeColor="text1" w:themeTint="80"/>
          <w:sz w:val="18"/>
          <w:szCs w:val="18"/>
        </w:rPr>
        <w:lastRenderedPageBreak/>
        <w:t xml:space="preserve">Ministère de l’éducation du Québec. </w:t>
      </w:r>
      <w:r w:rsidRPr="00BD0344">
        <w:rPr>
          <w:rFonts w:asciiTheme="majorHAnsi" w:hAnsiTheme="majorHAnsi" w:cstheme="majorHAnsi"/>
          <w:b w:val="0"/>
          <w:bCs w:val="0"/>
          <w:color w:val="7F7F7F" w:themeColor="text1" w:themeTint="80"/>
          <w:sz w:val="18"/>
          <w:szCs w:val="18"/>
        </w:rPr>
        <w:t xml:space="preserve">Programme de participation sociale de la formation générale des adultes. Repéré à </w:t>
      </w:r>
      <w:hyperlink r:id="rId32" w:history="1">
        <w:r w:rsidRPr="00BD0344">
          <w:rPr>
            <w:rStyle w:val="Lienhypertexte"/>
            <w:rFonts w:asciiTheme="majorHAnsi" w:hAnsiTheme="majorHAnsi" w:cstheme="majorHAnsi"/>
            <w:b w:val="0"/>
            <w:bCs w:val="0"/>
            <w:color w:val="7F7F7F" w:themeColor="text1" w:themeTint="80"/>
            <w:sz w:val="18"/>
            <w:szCs w:val="18"/>
          </w:rPr>
          <w:t>https://www.quebec.ca/education/formation-professionnelle-education-adultes/formation-generale-adultes/programmes-formation-generale-adultes/participation-sociale</w:t>
        </w:r>
      </w:hyperlink>
    </w:p>
    <w:p w14:paraId="15AD676C" w14:textId="77777777" w:rsidR="00BD0344" w:rsidRPr="00BD0344" w:rsidRDefault="00BD0344" w:rsidP="00FB1EB1">
      <w:pPr>
        <w:spacing w:after="0" w:line="240" w:lineRule="auto"/>
        <w:rPr>
          <w:lang w:val="fr-FR" w:eastAsia="ar-SA"/>
        </w:rPr>
      </w:pPr>
    </w:p>
    <w:p w14:paraId="5C538FD7" w14:textId="0D2AB9C5" w:rsidR="00086EDE" w:rsidRPr="00BD0344" w:rsidRDefault="00086EDE" w:rsidP="00FB1EB1">
      <w:pPr>
        <w:spacing w:after="0" w:line="240" w:lineRule="auto"/>
        <w:rPr>
          <w:rFonts w:asciiTheme="majorHAnsi" w:hAnsiTheme="majorHAnsi" w:cstheme="majorHAnsi"/>
          <w:color w:val="7F7F7F" w:themeColor="text1" w:themeTint="80"/>
          <w:sz w:val="18"/>
          <w:szCs w:val="18"/>
          <w:lang w:val="fr-CA"/>
        </w:rPr>
      </w:pPr>
      <w:r w:rsidRPr="00BD0344">
        <w:rPr>
          <w:rFonts w:asciiTheme="majorHAnsi" w:eastAsia="Arial" w:hAnsiTheme="majorHAnsi" w:cstheme="majorHAnsi"/>
          <w:color w:val="7F7F7F" w:themeColor="text1" w:themeTint="80"/>
          <w:sz w:val="18"/>
          <w:szCs w:val="18"/>
          <w:lang w:val="fr-FR"/>
        </w:rPr>
        <w:t xml:space="preserve">Ministère de l’éducation du Québec. </w:t>
      </w:r>
      <w:r w:rsidRPr="00BD0344">
        <w:rPr>
          <w:rFonts w:asciiTheme="majorHAnsi" w:hAnsiTheme="majorHAnsi" w:cstheme="majorHAnsi"/>
          <w:color w:val="7F7F7F" w:themeColor="text1" w:themeTint="80"/>
          <w:sz w:val="18"/>
          <w:szCs w:val="18"/>
          <w:lang w:val="fr-CA"/>
        </w:rPr>
        <w:t xml:space="preserve">Programme d’orientation professionnelle personnalisée de la formation générale des adultes. Repéré à </w:t>
      </w:r>
      <w:hyperlink r:id="rId33" w:history="1">
        <w:r w:rsidRPr="00BD0344">
          <w:rPr>
            <w:rStyle w:val="Lienhypertexte"/>
            <w:rFonts w:asciiTheme="majorHAnsi" w:hAnsiTheme="majorHAnsi" w:cstheme="majorHAnsi"/>
            <w:color w:val="7F7F7F" w:themeColor="text1" w:themeTint="80"/>
            <w:sz w:val="18"/>
            <w:szCs w:val="18"/>
            <w:lang w:val="fr-CA"/>
          </w:rPr>
          <w:t>https://www.quebec.ca/education/formation-professionnelle-education-adultes/formation-generale-adultes/programmes-formation-generale-adultes/participation-sociale</w:t>
        </w:r>
      </w:hyperlink>
    </w:p>
    <w:p w14:paraId="201AE95E" w14:textId="77777777" w:rsidR="00086EDE" w:rsidRPr="00BD0344" w:rsidRDefault="00086EDE" w:rsidP="00FB1EB1">
      <w:pPr>
        <w:spacing w:after="0" w:line="240" w:lineRule="auto"/>
        <w:rPr>
          <w:rFonts w:asciiTheme="majorHAnsi" w:hAnsiTheme="majorHAnsi" w:cstheme="majorHAnsi"/>
          <w:color w:val="7F7F7F" w:themeColor="text1" w:themeTint="80"/>
          <w:sz w:val="18"/>
          <w:szCs w:val="18"/>
          <w:lang w:val="fr-FR" w:eastAsia="ar-SA"/>
        </w:rPr>
      </w:pPr>
    </w:p>
    <w:p w14:paraId="099D729A" w14:textId="766982AE" w:rsidR="00086EDE" w:rsidRPr="00BD0344" w:rsidRDefault="00086EDE" w:rsidP="00FB1EB1">
      <w:pPr>
        <w:spacing w:after="0" w:line="240" w:lineRule="auto"/>
        <w:rPr>
          <w:rFonts w:asciiTheme="majorHAnsi" w:hAnsiTheme="majorHAnsi" w:cstheme="majorHAnsi"/>
          <w:color w:val="7F7F7F" w:themeColor="text1" w:themeTint="80"/>
          <w:sz w:val="18"/>
          <w:szCs w:val="18"/>
          <w:lang w:val="fr-CA"/>
        </w:rPr>
      </w:pPr>
      <w:r w:rsidRPr="00BD0344">
        <w:rPr>
          <w:rFonts w:asciiTheme="majorHAnsi" w:eastAsia="Arial" w:hAnsiTheme="majorHAnsi" w:cstheme="majorHAnsi"/>
          <w:color w:val="7F7F7F" w:themeColor="text1" w:themeTint="80"/>
          <w:sz w:val="18"/>
          <w:szCs w:val="18"/>
          <w:lang w:val="fr-FR"/>
        </w:rPr>
        <w:t>Ministère de l’éducation</w:t>
      </w:r>
      <w:r w:rsidR="00DA09D4" w:rsidRPr="00BD0344">
        <w:rPr>
          <w:rFonts w:asciiTheme="majorHAnsi" w:eastAsia="Arial" w:hAnsiTheme="majorHAnsi" w:cstheme="majorHAnsi"/>
          <w:color w:val="7F7F7F" w:themeColor="text1" w:themeTint="80"/>
          <w:sz w:val="18"/>
          <w:szCs w:val="18"/>
          <w:lang w:val="fr-FR"/>
        </w:rPr>
        <w:t xml:space="preserve"> </w:t>
      </w:r>
      <w:r w:rsidRPr="00BD0344">
        <w:rPr>
          <w:rFonts w:asciiTheme="majorHAnsi" w:eastAsia="Arial" w:hAnsiTheme="majorHAnsi" w:cstheme="majorHAnsi"/>
          <w:color w:val="7F7F7F" w:themeColor="text1" w:themeTint="80"/>
          <w:sz w:val="18"/>
          <w:szCs w:val="18"/>
          <w:lang w:val="fr-FR"/>
        </w:rPr>
        <w:t xml:space="preserve">du Québec. </w:t>
      </w:r>
      <w:r w:rsidRPr="00BD0344">
        <w:rPr>
          <w:rFonts w:asciiTheme="majorHAnsi" w:hAnsiTheme="majorHAnsi" w:cstheme="majorHAnsi"/>
          <w:color w:val="7F7F7F" w:themeColor="text1" w:themeTint="80"/>
          <w:sz w:val="18"/>
          <w:szCs w:val="18"/>
          <w:lang w:val="fr-CA"/>
        </w:rPr>
        <w:t xml:space="preserve">Programme d’études intégration socioprofessionnelle. Domaine de la vie professionnelle. Formation générale des adultes. Repéré à </w:t>
      </w:r>
      <w:hyperlink r:id="rId34" w:history="1">
        <w:r w:rsidRPr="00BD0344">
          <w:rPr>
            <w:rStyle w:val="Lienhypertexte"/>
            <w:rFonts w:asciiTheme="majorHAnsi" w:hAnsiTheme="majorHAnsi" w:cstheme="majorHAnsi"/>
            <w:color w:val="7F7F7F" w:themeColor="text1" w:themeTint="80"/>
            <w:sz w:val="18"/>
            <w:szCs w:val="18"/>
            <w:lang w:val="fr-CA"/>
          </w:rPr>
          <w:t>https://cdn-contenu.quebec.ca/cdn-contenu/education/formation-generale-adultes/programmes/FGA-programme-integration-socioprofessionnelle.pdf</w:t>
        </w:r>
      </w:hyperlink>
    </w:p>
    <w:p w14:paraId="71CEF46F" w14:textId="38E1ED06" w:rsidR="004C0068" w:rsidRDefault="00086EDE" w:rsidP="00FB1EB1">
      <w:pPr>
        <w:widowControl w:val="0"/>
        <w:tabs>
          <w:tab w:val="left" w:pos="606"/>
        </w:tabs>
        <w:autoSpaceDE w:val="0"/>
        <w:autoSpaceDN w:val="0"/>
        <w:spacing w:before="37" w:after="0" w:line="240" w:lineRule="auto"/>
        <w:rPr>
          <w:rFonts w:asciiTheme="majorHAnsi" w:hAnsiTheme="majorHAnsi" w:cstheme="majorHAnsi"/>
          <w:color w:val="7F7F7F" w:themeColor="text1" w:themeTint="80"/>
          <w:sz w:val="18"/>
          <w:szCs w:val="18"/>
          <w:lang w:val="fr-CA"/>
        </w:rPr>
      </w:pPr>
      <w:r w:rsidRPr="00BD0344">
        <w:rPr>
          <w:rFonts w:asciiTheme="majorHAnsi" w:eastAsia="Arial" w:hAnsiTheme="majorHAnsi" w:cstheme="majorHAnsi"/>
          <w:color w:val="7F7F7F" w:themeColor="text1" w:themeTint="80"/>
          <w:sz w:val="18"/>
          <w:szCs w:val="18"/>
          <w:lang w:val="fr-FR"/>
        </w:rPr>
        <w:t>Ministère de l’éducation</w:t>
      </w:r>
      <w:r w:rsidR="00DA09D4" w:rsidRPr="00BD0344">
        <w:rPr>
          <w:rFonts w:asciiTheme="majorHAnsi" w:eastAsia="Arial" w:hAnsiTheme="majorHAnsi" w:cstheme="majorHAnsi"/>
          <w:color w:val="7F7F7F" w:themeColor="text1" w:themeTint="80"/>
          <w:sz w:val="18"/>
          <w:szCs w:val="18"/>
          <w:lang w:val="fr-FR"/>
        </w:rPr>
        <w:t xml:space="preserve"> </w:t>
      </w:r>
      <w:r w:rsidRPr="00BD0344">
        <w:rPr>
          <w:rFonts w:asciiTheme="majorHAnsi" w:eastAsia="Arial" w:hAnsiTheme="majorHAnsi" w:cstheme="majorHAnsi"/>
          <w:color w:val="7F7F7F" w:themeColor="text1" w:themeTint="80"/>
          <w:sz w:val="18"/>
          <w:szCs w:val="18"/>
          <w:lang w:val="fr-FR"/>
        </w:rPr>
        <w:t xml:space="preserve">du Québec. </w:t>
      </w:r>
      <w:r w:rsidRPr="00BD0344">
        <w:rPr>
          <w:rFonts w:asciiTheme="majorHAnsi" w:hAnsiTheme="majorHAnsi" w:cstheme="majorHAnsi"/>
          <w:color w:val="7F7F7F" w:themeColor="text1" w:themeTint="80"/>
          <w:sz w:val="18"/>
          <w:szCs w:val="18"/>
          <w:lang w:val="fr-CA"/>
        </w:rPr>
        <w:t xml:space="preserve">Programme d’études intégration socioprofessionnelle. Repéré à </w:t>
      </w:r>
      <w:hyperlink r:id="rId35" w:history="1">
        <w:r w:rsidRPr="00BD0344">
          <w:rPr>
            <w:rStyle w:val="Lienhypertexte"/>
            <w:rFonts w:asciiTheme="majorHAnsi" w:hAnsiTheme="majorHAnsi" w:cstheme="majorHAnsi"/>
            <w:color w:val="7F7F7F" w:themeColor="text1" w:themeTint="80"/>
            <w:sz w:val="18"/>
            <w:szCs w:val="18"/>
            <w:lang w:val="fr-CA"/>
          </w:rPr>
          <w:t>https://cdn-contenu.quebec.ca/cdn-contenu/education/formation-generale-adultes/programmes/FGA-programme-integration-socioprofessionnelle.pdf</w:t>
        </w:r>
      </w:hyperlink>
    </w:p>
    <w:p w14:paraId="4291FEDC" w14:textId="77777777" w:rsidR="003E3F08" w:rsidRPr="003E3F08" w:rsidRDefault="003E3F08" w:rsidP="00FB1EB1">
      <w:pPr>
        <w:widowControl w:val="0"/>
        <w:tabs>
          <w:tab w:val="left" w:pos="606"/>
        </w:tabs>
        <w:autoSpaceDE w:val="0"/>
        <w:autoSpaceDN w:val="0"/>
        <w:spacing w:before="37" w:after="0" w:line="240" w:lineRule="auto"/>
        <w:rPr>
          <w:rFonts w:asciiTheme="majorHAnsi" w:hAnsiTheme="majorHAnsi" w:cstheme="majorHAnsi"/>
          <w:color w:val="7F7F7F" w:themeColor="text1" w:themeTint="80"/>
          <w:sz w:val="18"/>
          <w:szCs w:val="18"/>
          <w:lang w:val="fr-CA"/>
        </w:rPr>
      </w:pPr>
    </w:p>
    <w:p w14:paraId="6D19597C" w14:textId="04756E0E" w:rsidR="00086EDE" w:rsidRPr="00BD0344" w:rsidRDefault="00086EDE" w:rsidP="00FB1EB1">
      <w:pPr>
        <w:widowControl w:val="0"/>
        <w:tabs>
          <w:tab w:val="left" w:pos="608"/>
        </w:tabs>
        <w:autoSpaceDE w:val="0"/>
        <w:autoSpaceDN w:val="0"/>
        <w:spacing w:before="38" w:after="0" w:line="240" w:lineRule="auto"/>
        <w:ind w:right="1034"/>
        <w:rPr>
          <w:rFonts w:asciiTheme="majorHAnsi" w:hAnsiTheme="majorHAnsi" w:cstheme="majorHAnsi"/>
          <w:color w:val="7F7F7F" w:themeColor="text1" w:themeTint="80"/>
          <w:sz w:val="18"/>
          <w:szCs w:val="18"/>
          <w:lang w:val="fr-CA"/>
        </w:rPr>
      </w:pPr>
      <w:r w:rsidRPr="00BD0344">
        <w:rPr>
          <w:rFonts w:asciiTheme="majorHAnsi" w:eastAsia="Arial" w:hAnsiTheme="majorHAnsi" w:cstheme="majorHAnsi"/>
          <w:color w:val="7F7F7F" w:themeColor="text1" w:themeTint="80"/>
          <w:sz w:val="18"/>
          <w:szCs w:val="18"/>
          <w:lang w:val="fr-FR"/>
        </w:rPr>
        <w:t>Ministère de l’éducation du Québec. Programme</w:t>
      </w:r>
      <w:r w:rsidRPr="00BD0344">
        <w:rPr>
          <w:rFonts w:asciiTheme="majorHAnsi" w:eastAsia="Arial" w:hAnsiTheme="majorHAnsi" w:cstheme="majorHAnsi"/>
          <w:color w:val="7F7F7F" w:themeColor="text1" w:themeTint="80"/>
          <w:spacing w:val="-5"/>
          <w:sz w:val="18"/>
          <w:szCs w:val="18"/>
          <w:lang w:val="fr-FR"/>
        </w:rPr>
        <w:t xml:space="preserve"> </w:t>
      </w:r>
      <w:r w:rsidRPr="00BD0344">
        <w:rPr>
          <w:rFonts w:asciiTheme="majorHAnsi" w:eastAsia="Arial" w:hAnsiTheme="majorHAnsi" w:cstheme="majorHAnsi"/>
          <w:color w:val="7F7F7F" w:themeColor="text1" w:themeTint="80"/>
          <w:sz w:val="18"/>
          <w:szCs w:val="18"/>
          <w:lang w:val="fr-FR"/>
        </w:rPr>
        <w:t>de</w:t>
      </w:r>
      <w:r w:rsidRPr="00BD0344">
        <w:rPr>
          <w:rFonts w:asciiTheme="majorHAnsi" w:eastAsia="Arial" w:hAnsiTheme="majorHAnsi" w:cstheme="majorHAnsi"/>
          <w:color w:val="7F7F7F" w:themeColor="text1" w:themeTint="80"/>
          <w:spacing w:val="-5"/>
          <w:sz w:val="18"/>
          <w:szCs w:val="18"/>
          <w:lang w:val="fr-FR"/>
        </w:rPr>
        <w:t xml:space="preserve"> </w:t>
      </w:r>
      <w:r w:rsidRPr="00BD0344">
        <w:rPr>
          <w:rFonts w:asciiTheme="majorHAnsi" w:eastAsia="Arial" w:hAnsiTheme="majorHAnsi" w:cstheme="majorHAnsi"/>
          <w:color w:val="7F7F7F" w:themeColor="text1" w:themeTint="80"/>
          <w:sz w:val="18"/>
          <w:szCs w:val="18"/>
          <w:lang w:val="fr-FR"/>
        </w:rPr>
        <w:t>formation</w:t>
      </w:r>
      <w:r w:rsidRPr="00BD0344">
        <w:rPr>
          <w:rFonts w:asciiTheme="majorHAnsi" w:eastAsia="Arial" w:hAnsiTheme="majorHAnsi" w:cstheme="majorHAnsi"/>
          <w:color w:val="7F7F7F" w:themeColor="text1" w:themeTint="80"/>
          <w:spacing w:val="-5"/>
          <w:sz w:val="18"/>
          <w:szCs w:val="18"/>
          <w:lang w:val="fr-FR"/>
        </w:rPr>
        <w:t xml:space="preserve"> </w:t>
      </w:r>
      <w:r w:rsidRPr="00BD0344">
        <w:rPr>
          <w:rFonts w:asciiTheme="majorHAnsi" w:eastAsia="Arial" w:hAnsiTheme="majorHAnsi" w:cstheme="majorHAnsi"/>
          <w:color w:val="7F7F7F" w:themeColor="text1" w:themeTint="80"/>
          <w:sz w:val="18"/>
          <w:szCs w:val="18"/>
          <w:lang w:val="fr-FR"/>
        </w:rPr>
        <w:t>de</w:t>
      </w:r>
      <w:r w:rsidRPr="00BD0344">
        <w:rPr>
          <w:rFonts w:asciiTheme="majorHAnsi" w:eastAsia="Arial" w:hAnsiTheme="majorHAnsi" w:cstheme="majorHAnsi"/>
          <w:color w:val="7F7F7F" w:themeColor="text1" w:themeTint="80"/>
          <w:spacing w:val="-3"/>
          <w:sz w:val="18"/>
          <w:szCs w:val="18"/>
          <w:lang w:val="fr-FR"/>
        </w:rPr>
        <w:t xml:space="preserve"> </w:t>
      </w:r>
      <w:r w:rsidRPr="00BD0344">
        <w:rPr>
          <w:rFonts w:asciiTheme="majorHAnsi" w:eastAsia="Arial" w:hAnsiTheme="majorHAnsi" w:cstheme="majorHAnsi"/>
          <w:color w:val="7F7F7F" w:themeColor="text1" w:themeTint="80"/>
          <w:sz w:val="18"/>
          <w:szCs w:val="18"/>
          <w:lang w:val="fr-FR"/>
        </w:rPr>
        <w:t>l’école</w:t>
      </w:r>
      <w:r w:rsidRPr="00BD0344">
        <w:rPr>
          <w:rFonts w:asciiTheme="majorHAnsi" w:eastAsia="Arial" w:hAnsiTheme="majorHAnsi" w:cstheme="majorHAnsi"/>
          <w:color w:val="7F7F7F" w:themeColor="text1" w:themeTint="80"/>
          <w:spacing w:val="-3"/>
          <w:sz w:val="18"/>
          <w:szCs w:val="18"/>
          <w:lang w:val="fr-FR"/>
        </w:rPr>
        <w:t xml:space="preserve"> </w:t>
      </w:r>
      <w:r w:rsidRPr="00BD0344">
        <w:rPr>
          <w:rFonts w:asciiTheme="majorHAnsi" w:eastAsia="Arial" w:hAnsiTheme="majorHAnsi" w:cstheme="majorHAnsi"/>
          <w:color w:val="7F7F7F" w:themeColor="text1" w:themeTint="80"/>
          <w:sz w:val="18"/>
          <w:szCs w:val="18"/>
          <w:lang w:val="fr-FR"/>
        </w:rPr>
        <w:t>québécoise.</w:t>
      </w:r>
      <w:r w:rsidRPr="00BD0344">
        <w:rPr>
          <w:rFonts w:asciiTheme="majorHAnsi" w:eastAsia="Arial" w:hAnsiTheme="majorHAnsi" w:cstheme="majorHAnsi"/>
          <w:color w:val="7F7F7F" w:themeColor="text1" w:themeTint="80"/>
          <w:spacing w:val="-4"/>
          <w:sz w:val="18"/>
          <w:szCs w:val="18"/>
          <w:lang w:val="fr-FR"/>
        </w:rPr>
        <w:t xml:space="preserve"> </w:t>
      </w:r>
      <w:r w:rsidR="00DA09D4" w:rsidRPr="00BD0344">
        <w:rPr>
          <w:rFonts w:asciiTheme="majorHAnsi" w:eastAsia="Arial" w:hAnsiTheme="majorHAnsi" w:cstheme="majorHAnsi"/>
          <w:color w:val="7F7F7F" w:themeColor="text1" w:themeTint="80"/>
          <w:sz w:val="18"/>
          <w:szCs w:val="18"/>
          <w:lang w:val="fr-FR"/>
        </w:rPr>
        <w:t>I</w:t>
      </w:r>
      <w:r w:rsidRPr="00BD0344">
        <w:rPr>
          <w:rFonts w:asciiTheme="majorHAnsi" w:eastAsia="Arial" w:hAnsiTheme="majorHAnsi" w:cstheme="majorHAnsi"/>
          <w:color w:val="7F7F7F" w:themeColor="text1" w:themeTint="80"/>
          <w:sz w:val="18"/>
          <w:szCs w:val="18"/>
          <w:lang w:val="fr-FR"/>
        </w:rPr>
        <w:t>ntégration</w:t>
      </w:r>
      <w:r w:rsidRPr="00BD0344">
        <w:rPr>
          <w:rFonts w:asciiTheme="majorHAnsi" w:eastAsia="Arial" w:hAnsiTheme="majorHAnsi" w:cstheme="majorHAnsi"/>
          <w:color w:val="7F7F7F" w:themeColor="text1" w:themeTint="80"/>
          <w:spacing w:val="-3"/>
          <w:sz w:val="18"/>
          <w:szCs w:val="18"/>
          <w:lang w:val="fr-FR"/>
        </w:rPr>
        <w:t xml:space="preserve"> </w:t>
      </w:r>
      <w:r w:rsidRPr="00BD0344">
        <w:rPr>
          <w:rFonts w:asciiTheme="majorHAnsi" w:eastAsia="Arial" w:hAnsiTheme="majorHAnsi" w:cstheme="majorHAnsi"/>
          <w:color w:val="7F7F7F" w:themeColor="text1" w:themeTint="80"/>
          <w:sz w:val="18"/>
          <w:szCs w:val="18"/>
          <w:lang w:val="fr-FR"/>
        </w:rPr>
        <w:t>linguistique</w:t>
      </w:r>
      <w:r w:rsidRPr="00BD0344">
        <w:rPr>
          <w:rFonts w:asciiTheme="majorHAnsi" w:eastAsia="Arial" w:hAnsiTheme="majorHAnsi" w:cstheme="majorHAnsi"/>
          <w:color w:val="7F7F7F" w:themeColor="text1" w:themeTint="80"/>
          <w:spacing w:val="-3"/>
          <w:sz w:val="18"/>
          <w:szCs w:val="18"/>
          <w:lang w:val="fr-FR"/>
        </w:rPr>
        <w:t xml:space="preserve"> </w:t>
      </w:r>
      <w:r w:rsidRPr="00BD0344">
        <w:rPr>
          <w:rFonts w:asciiTheme="majorHAnsi" w:eastAsia="Arial" w:hAnsiTheme="majorHAnsi" w:cstheme="majorHAnsi"/>
          <w:color w:val="7F7F7F" w:themeColor="text1" w:themeTint="80"/>
          <w:sz w:val="18"/>
          <w:szCs w:val="18"/>
          <w:lang w:val="fr-FR"/>
        </w:rPr>
        <w:t>scolaire</w:t>
      </w:r>
      <w:r w:rsidRPr="00BD0344">
        <w:rPr>
          <w:rFonts w:asciiTheme="majorHAnsi" w:eastAsia="Arial" w:hAnsiTheme="majorHAnsi" w:cstheme="majorHAnsi"/>
          <w:color w:val="7F7F7F" w:themeColor="text1" w:themeTint="80"/>
          <w:spacing w:val="-3"/>
          <w:sz w:val="18"/>
          <w:szCs w:val="18"/>
          <w:lang w:val="fr-FR"/>
        </w:rPr>
        <w:t xml:space="preserve"> </w:t>
      </w:r>
      <w:r w:rsidRPr="00BD0344">
        <w:rPr>
          <w:rFonts w:asciiTheme="majorHAnsi" w:eastAsia="Arial" w:hAnsiTheme="majorHAnsi" w:cstheme="majorHAnsi"/>
          <w:color w:val="7F7F7F" w:themeColor="text1" w:themeTint="80"/>
          <w:sz w:val="18"/>
          <w:szCs w:val="18"/>
          <w:lang w:val="fr-FR"/>
        </w:rPr>
        <w:t xml:space="preserve">et sociale. </w:t>
      </w:r>
      <w:proofErr w:type="gramStart"/>
      <w:r w:rsidRPr="00BD0344">
        <w:rPr>
          <w:rFonts w:asciiTheme="majorHAnsi" w:eastAsia="Arial" w:hAnsiTheme="majorHAnsi" w:cstheme="majorHAnsi"/>
          <w:color w:val="7F7F7F" w:themeColor="text1" w:themeTint="80"/>
          <w:sz w:val="18"/>
          <w:szCs w:val="18"/>
          <w:lang w:val="fr-FR"/>
        </w:rPr>
        <w:t>enseignement</w:t>
      </w:r>
      <w:proofErr w:type="gramEnd"/>
      <w:r w:rsidRPr="00BD0344">
        <w:rPr>
          <w:rFonts w:asciiTheme="majorHAnsi" w:eastAsia="Arial" w:hAnsiTheme="majorHAnsi" w:cstheme="majorHAnsi"/>
          <w:color w:val="7F7F7F" w:themeColor="text1" w:themeTint="80"/>
          <w:sz w:val="18"/>
          <w:szCs w:val="18"/>
          <w:lang w:val="fr-FR"/>
        </w:rPr>
        <w:t xml:space="preserve"> primaire.</w:t>
      </w:r>
      <w:r w:rsidRPr="00BD0344">
        <w:rPr>
          <w:rFonts w:asciiTheme="majorHAnsi" w:hAnsiTheme="majorHAnsi" w:cstheme="majorHAnsi"/>
          <w:color w:val="7F7F7F" w:themeColor="text1" w:themeTint="80"/>
          <w:sz w:val="18"/>
          <w:szCs w:val="18"/>
          <w:lang w:val="fr-CA"/>
        </w:rPr>
        <w:t xml:space="preserve"> Intégration linguistique, scolaire et sociale. Repéré à </w:t>
      </w:r>
      <w:hyperlink r:id="rId36" w:history="1">
        <w:r w:rsidR="00B436E2" w:rsidRPr="00BD0344">
          <w:rPr>
            <w:rStyle w:val="Lienhypertexte"/>
            <w:rFonts w:asciiTheme="majorHAnsi" w:hAnsiTheme="majorHAnsi" w:cstheme="majorHAnsi"/>
            <w:color w:val="7F7F7F" w:themeColor="text1" w:themeTint="80"/>
            <w:sz w:val="18"/>
            <w:szCs w:val="18"/>
            <w:lang w:val="fr-CA"/>
          </w:rPr>
          <w:t>https://cdn-contenu.quebec.ca/cdn-contenu/education/formation-generale-adultes/programmes/FGA-programme-integration-socioprofessionnelle.pdf</w:t>
        </w:r>
      </w:hyperlink>
    </w:p>
    <w:p w14:paraId="0E8BC9D1" w14:textId="77777777" w:rsidR="00DA09D4" w:rsidRPr="00BD0344" w:rsidRDefault="00DA09D4" w:rsidP="00FB1EB1">
      <w:pPr>
        <w:widowControl w:val="0"/>
        <w:tabs>
          <w:tab w:val="left" w:pos="608"/>
        </w:tabs>
        <w:autoSpaceDE w:val="0"/>
        <w:autoSpaceDN w:val="0"/>
        <w:spacing w:after="0" w:line="240" w:lineRule="auto"/>
        <w:ind w:right="300"/>
        <w:jc w:val="both"/>
        <w:rPr>
          <w:rFonts w:asciiTheme="majorHAnsi" w:eastAsia="Arial" w:hAnsiTheme="majorHAnsi" w:cstheme="majorHAnsi"/>
          <w:color w:val="7F7F7F" w:themeColor="text1" w:themeTint="80"/>
          <w:spacing w:val="-2"/>
          <w:sz w:val="18"/>
          <w:szCs w:val="18"/>
          <w:lang w:val="fr-CA"/>
        </w:rPr>
      </w:pPr>
    </w:p>
    <w:p w14:paraId="68659377" w14:textId="77777777" w:rsidR="00DA09D4" w:rsidRPr="00BD0344" w:rsidRDefault="00DA09D4" w:rsidP="00FB1EB1">
      <w:pPr>
        <w:spacing w:after="0" w:line="240" w:lineRule="auto"/>
        <w:rPr>
          <w:rFonts w:asciiTheme="majorHAnsi" w:hAnsiTheme="majorHAnsi" w:cstheme="majorHAnsi"/>
          <w:color w:val="7F7F7F" w:themeColor="text1" w:themeTint="80"/>
          <w:sz w:val="18"/>
          <w:szCs w:val="18"/>
          <w:lang w:val="fr-CA"/>
        </w:rPr>
      </w:pPr>
      <w:r w:rsidRPr="00BD0344">
        <w:rPr>
          <w:rFonts w:asciiTheme="majorHAnsi" w:eastAsia="Arial" w:hAnsiTheme="majorHAnsi" w:cstheme="majorHAnsi"/>
          <w:color w:val="7F7F7F" w:themeColor="text1" w:themeTint="80"/>
          <w:sz w:val="18"/>
          <w:szCs w:val="18"/>
          <w:lang w:val="fr-FR"/>
        </w:rPr>
        <w:t xml:space="preserve">Ministère de l’éducation du </w:t>
      </w:r>
      <w:proofErr w:type="gramStart"/>
      <w:r w:rsidRPr="00BD0344">
        <w:rPr>
          <w:rFonts w:asciiTheme="majorHAnsi" w:eastAsia="Arial" w:hAnsiTheme="majorHAnsi" w:cstheme="majorHAnsi"/>
          <w:color w:val="7F7F7F" w:themeColor="text1" w:themeTint="80"/>
          <w:sz w:val="18"/>
          <w:szCs w:val="18"/>
          <w:lang w:val="fr-FR"/>
        </w:rPr>
        <w:t>Québec</w:t>
      </w:r>
      <w:r w:rsidRPr="00BD0344">
        <w:rPr>
          <w:rFonts w:asciiTheme="majorHAnsi" w:hAnsiTheme="majorHAnsi" w:cstheme="majorHAnsi"/>
          <w:color w:val="7F7F7F" w:themeColor="text1" w:themeTint="80"/>
          <w:sz w:val="18"/>
          <w:szCs w:val="18"/>
          <w:lang w:val="fr-CA"/>
        </w:rPr>
        <w:t xml:space="preserve"> .</w:t>
      </w:r>
      <w:proofErr w:type="gramEnd"/>
      <w:r w:rsidRPr="00BD0344">
        <w:rPr>
          <w:rFonts w:asciiTheme="majorHAnsi" w:hAnsiTheme="majorHAnsi" w:cstheme="majorHAnsi"/>
          <w:color w:val="7F7F7F" w:themeColor="text1" w:themeTint="80"/>
          <w:sz w:val="18"/>
          <w:szCs w:val="18"/>
          <w:lang w:val="fr-CA"/>
        </w:rPr>
        <w:t xml:space="preserve"> </w:t>
      </w:r>
      <w:r w:rsidRPr="00181F42">
        <w:rPr>
          <w:rFonts w:asciiTheme="majorHAnsi" w:hAnsiTheme="majorHAnsi" w:cstheme="majorHAnsi"/>
          <w:color w:val="7F7F7F" w:themeColor="text1" w:themeTint="80"/>
          <w:sz w:val="18"/>
          <w:szCs w:val="18"/>
          <w:lang w:val="fr-CA"/>
        </w:rPr>
        <w:t>Programme d'intégration linguistique, scolaire et sociale au secondaire</w:t>
      </w:r>
      <w:r w:rsidRPr="00181F42">
        <w:rPr>
          <w:rFonts w:asciiTheme="majorHAnsi" w:hAnsiTheme="majorHAnsi" w:cstheme="majorHAnsi"/>
          <w:b/>
          <w:bCs/>
          <w:color w:val="7F7F7F" w:themeColor="text1" w:themeTint="80"/>
          <w:sz w:val="18"/>
          <w:szCs w:val="18"/>
          <w:lang w:val="fr-CA"/>
        </w:rPr>
        <w:t>.</w:t>
      </w:r>
      <w:r w:rsidRPr="00181F42">
        <w:rPr>
          <w:rFonts w:asciiTheme="majorHAnsi" w:hAnsiTheme="majorHAnsi" w:cstheme="majorHAnsi"/>
          <w:color w:val="7F7F7F" w:themeColor="text1" w:themeTint="80"/>
          <w:sz w:val="18"/>
          <w:szCs w:val="18"/>
          <w:lang w:val="fr-CA"/>
        </w:rPr>
        <w:t xml:space="preserve"> </w:t>
      </w:r>
      <w:r w:rsidRPr="00BD0344">
        <w:rPr>
          <w:rFonts w:asciiTheme="majorHAnsi" w:hAnsiTheme="majorHAnsi" w:cstheme="majorHAnsi"/>
          <w:color w:val="7F7F7F" w:themeColor="text1" w:themeTint="80"/>
          <w:sz w:val="18"/>
          <w:szCs w:val="18"/>
          <w:lang w:val="fr-CA"/>
        </w:rPr>
        <w:t xml:space="preserve">Repérée à </w:t>
      </w:r>
      <w:hyperlink r:id="rId37" w:history="1">
        <w:r w:rsidRPr="00BD0344">
          <w:rPr>
            <w:rStyle w:val="Lienhypertexte"/>
            <w:rFonts w:asciiTheme="majorHAnsi" w:hAnsiTheme="majorHAnsi" w:cstheme="majorHAnsi"/>
            <w:color w:val="7F7F7F" w:themeColor="text1" w:themeTint="80"/>
            <w:sz w:val="18"/>
            <w:szCs w:val="18"/>
            <w:lang w:val="fr-CA"/>
          </w:rPr>
          <w:t>https://www.quebec.ca/education/formation-professionnelle-education-adultes/formation-generale-adultes/programmes-formation-generale-adultes/francisation</w:t>
        </w:r>
      </w:hyperlink>
    </w:p>
    <w:p w14:paraId="56ED8B2C" w14:textId="3753D0C0" w:rsidR="00DA09D4" w:rsidRPr="00BD0344" w:rsidRDefault="00DA09D4" w:rsidP="00FB1EB1">
      <w:pPr>
        <w:pStyle w:val="Titre1"/>
        <w:shd w:val="clear" w:color="auto" w:fill="FFFFFF"/>
        <w:rPr>
          <w:rFonts w:asciiTheme="majorHAnsi" w:hAnsiTheme="majorHAnsi" w:cstheme="majorHAnsi"/>
          <w:b w:val="0"/>
          <w:bCs w:val="0"/>
          <w:color w:val="7F7F7F" w:themeColor="text1" w:themeTint="80"/>
          <w:sz w:val="18"/>
          <w:szCs w:val="18"/>
        </w:rPr>
      </w:pPr>
      <w:r w:rsidRPr="00BD0344">
        <w:rPr>
          <w:rFonts w:asciiTheme="majorHAnsi" w:eastAsia="Arial" w:hAnsiTheme="majorHAnsi" w:cstheme="majorHAnsi"/>
          <w:b w:val="0"/>
          <w:bCs w:val="0"/>
          <w:color w:val="7F7F7F" w:themeColor="text1" w:themeTint="80"/>
          <w:sz w:val="18"/>
          <w:szCs w:val="18"/>
        </w:rPr>
        <w:t xml:space="preserve">Ministère de l’éducation du </w:t>
      </w:r>
      <w:proofErr w:type="gramStart"/>
      <w:r w:rsidRPr="00BD0344">
        <w:rPr>
          <w:rFonts w:asciiTheme="majorHAnsi" w:eastAsia="Arial" w:hAnsiTheme="majorHAnsi" w:cstheme="majorHAnsi"/>
          <w:b w:val="0"/>
          <w:bCs w:val="0"/>
          <w:color w:val="7F7F7F" w:themeColor="text1" w:themeTint="80"/>
          <w:sz w:val="18"/>
          <w:szCs w:val="18"/>
        </w:rPr>
        <w:t>Québec</w:t>
      </w:r>
      <w:r w:rsidRPr="00BD0344">
        <w:rPr>
          <w:rFonts w:asciiTheme="majorHAnsi" w:hAnsiTheme="majorHAnsi" w:cstheme="majorHAnsi"/>
          <w:b w:val="0"/>
          <w:bCs w:val="0"/>
          <w:color w:val="7F7F7F" w:themeColor="text1" w:themeTint="80"/>
          <w:sz w:val="18"/>
          <w:szCs w:val="18"/>
          <w:lang w:val="fr-CA"/>
        </w:rPr>
        <w:t xml:space="preserve"> .</w:t>
      </w:r>
      <w:proofErr w:type="gramEnd"/>
      <w:r w:rsidRPr="00BD0344">
        <w:rPr>
          <w:rFonts w:asciiTheme="majorHAnsi" w:hAnsiTheme="majorHAnsi" w:cstheme="majorHAnsi"/>
          <w:b w:val="0"/>
          <w:bCs w:val="0"/>
          <w:color w:val="7F7F7F" w:themeColor="text1" w:themeTint="80"/>
          <w:sz w:val="18"/>
          <w:szCs w:val="18"/>
          <w:lang w:val="fr-CA"/>
        </w:rPr>
        <w:t xml:space="preserve"> </w:t>
      </w:r>
      <w:r w:rsidRPr="00BD0344">
        <w:rPr>
          <w:rFonts w:asciiTheme="majorHAnsi" w:hAnsiTheme="majorHAnsi" w:cstheme="majorHAnsi"/>
          <w:b w:val="0"/>
          <w:bCs w:val="0"/>
          <w:color w:val="7F7F7F" w:themeColor="text1" w:themeTint="80"/>
          <w:sz w:val="18"/>
          <w:szCs w:val="18"/>
        </w:rPr>
        <w:t xml:space="preserve">Programmes d'études de la formation générale des adultes. Repéré à </w:t>
      </w:r>
      <w:hyperlink r:id="rId38" w:history="1">
        <w:r w:rsidRPr="00BD0344">
          <w:rPr>
            <w:rStyle w:val="Lienhypertexte"/>
            <w:rFonts w:asciiTheme="majorHAnsi" w:hAnsiTheme="majorHAnsi" w:cstheme="majorHAnsi"/>
            <w:b w:val="0"/>
            <w:bCs w:val="0"/>
            <w:color w:val="7F7F7F" w:themeColor="text1" w:themeTint="80"/>
            <w:sz w:val="18"/>
            <w:szCs w:val="18"/>
          </w:rPr>
          <w:t>https://www.quebec.ca/education/formation-professionnelle-education-adultes/formation-generale-adultes/programmes-formation-generale-adultes</w:t>
        </w:r>
      </w:hyperlink>
    </w:p>
    <w:p w14:paraId="0E0C66E8" w14:textId="77777777" w:rsidR="00DA09D4" w:rsidRPr="00BD0344" w:rsidRDefault="00DA09D4" w:rsidP="00FB1EB1">
      <w:pPr>
        <w:spacing w:after="0" w:line="240" w:lineRule="auto"/>
        <w:rPr>
          <w:rFonts w:asciiTheme="majorHAnsi" w:hAnsiTheme="majorHAnsi" w:cstheme="majorHAnsi"/>
          <w:color w:val="7F7F7F" w:themeColor="text1" w:themeTint="80"/>
          <w:sz w:val="18"/>
          <w:szCs w:val="18"/>
          <w:lang w:val="fr-FR" w:eastAsia="ar-SA"/>
        </w:rPr>
      </w:pPr>
    </w:p>
    <w:p w14:paraId="78B82C0E" w14:textId="61AFA2CA" w:rsidR="00DA09D4" w:rsidRPr="00BD0344" w:rsidRDefault="00DA09D4" w:rsidP="00FB1EB1">
      <w:pPr>
        <w:spacing w:after="0" w:line="240" w:lineRule="auto"/>
        <w:rPr>
          <w:rFonts w:asciiTheme="majorHAnsi" w:hAnsiTheme="majorHAnsi" w:cstheme="majorHAnsi"/>
          <w:color w:val="7F7F7F" w:themeColor="text1" w:themeTint="80"/>
          <w:sz w:val="18"/>
          <w:szCs w:val="18"/>
          <w:lang w:val="fr-CA"/>
        </w:rPr>
      </w:pPr>
      <w:r w:rsidRPr="00BD0344">
        <w:rPr>
          <w:rFonts w:asciiTheme="majorHAnsi" w:eastAsia="Arial" w:hAnsiTheme="majorHAnsi" w:cstheme="majorHAnsi"/>
          <w:color w:val="7F7F7F" w:themeColor="text1" w:themeTint="80"/>
          <w:sz w:val="18"/>
          <w:szCs w:val="18"/>
          <w:lang w:val="fr-FR"/>
        </w:rPr>
        <w:t>Ministère de l’éducation du Québec</w:t>
      </w:r>
      <w:r w:rsidRPr="00BD0344">
        <w:rPr>
          <w:rFonts w:asciiTheme="majorHAnsi" w:hAnsiTheme="majorHAnsi" w:cstheme="majorHAnsi"/>
          <w:color w:val="7F7F7F" w:themeColor="text1" w:themeTint="80"/>
          <w:sz w:val="18"/>
          <w:szCs w:val="18"/>
          <w:lang w:val="fr-CA"/>
        </w:rPr>
        <w:t xml:space="preserve">. </w:t>
      </w:r>
      <w:hyperlink r:id="rId39" w:history="1">
        <w:r w:rsidRPr="00BD0344">
          <w:rPr>
            <w:rStyle w:val="Lienhypertexte"/>
            <w:rFonts w:asciiTheme="majorHAnsi" w:hAnsiTheme="majorHAnsi" w:cstheme="majorHAnsi"/>
            <w:color w:val="7F7F7F" w:themeColor="text1" w:themeTint="80"/>
            <w:sz w:val="18"/>
            <w:szCs w:val="18"/>
            <w:u w:val="none"/>
            <w:lang w:val="fr-CA"/>
          </w:rPr>
          <w:t xml:space="preserve">Programme de la formation de base commune . Repéré à </w:t>
        </w:r>
        <w:r w:rsidRPr="00BD0344">
          <w:rPr>
            <w:rStyle w:val="Lienhypertexte"/>
            <w:rFonts w:asciiTheme="majorHAnsi" w:hAnsiTheme="majorHAnsi" w:cstheme="majorHAnsi"/>
            <w:color w:val="7F7F7F" w:themeColor="text1" w:themeTint="80"/>
            <w:sz w:val="18"/>
            <w:szCs w:val="18"/>
            <w:lang w:val="fr-CA"/>
          </w:rPr>
          <w:t>https://cdn-contenu.quebec.ca/cdn-contenu/education/formation-generale-adultes/Formation-base-commune-document-presentation.pdf </w:t>
        </w:r>
      </w:hyperlink>
    </w:p>
    <w:p w14:paraId="7BE04064" w14:textId="1BD71C5E" w:rsidR="00DA09D4" w:rsidRPr="00BD0344" w:rsidRDefault="00DA09D4" w:rsidP="00FB1EB1">
      <w:pPr>
        <w:pStyle w:val="Titre1"/>
        <w:numPr>
          <w:ilvl w:val="0"/>
          <w:numId w:val="0"/>
        </w:numPr>
        <w:shd w:val="clear" w:color="auto" w:fill="FFFFFF"/>
        <w:rPr>
          <w:rFonts w:asciiTheme="majorHAnsi" w:hAnsiTheme="majorHAnsi" w:cstheme="majorHAnsi"/>
          <w:color w:val="7F7F7F" w:themeColor="text1" w:themeTint="80"/>
          <w:sz w:val="18"/>
          <w:szCs w:val="18"/>
          <w:lang w:val="fr-CA" w:eastAsia="fr-CA"/>
        </w:rPr>
      </w:pPr>
    </w:p>
    <w:p w14:paraId="1A6532ED" w14:textId="1DFEF9BE" w:rsidR="00DA09D4" w:rsidRPr="00BD0344" w:rsidRDefault="00DA09D4" w:rsidP="00FB1EB1">
      <w:pPr>
        <w:widowControl w:val="0"/>
        <w:tabs>
          <w:tab w:val="left" w:pos="608"/>
        </w:tabs>
        <w:autoSpaceDE w:val="0"/>
        <w:autoSpaceDN w:val="0"/>
        <w:spacing w:after="0" w:line="240" w:lineRule="auto"/>
        <w:ind w:right="300"/>
        <w:rPr>
          <w:rFonts w:asciiTheme="majorHAnsi" w:hAnsiTheme="majorHAnsi" w:cstheme="majorHAnsi"/>
          <w:color w:val="7F7F7F" w:themeColor="text1" w:themeTint="80"/>
          <w:sz w:val="18"/>
          <w:szCs w:val="18"/>
          <w:lang w:val="fr-CA"/>
        </w:rPr>
      </w:pPr>
      <w:r w:rsidRPr="00BD0344">
        <w:rPr>
          <w:rFonts w:asciiTheme="majorHAnsi" w:eastAsia="Arial" w:hAnsiTheme="majorHAnsi" w:cstheme="majorHAnsi"/>
          <w:color w:val="7F7F7F" w:themeColor="text1" w:themeTint="80"/>
          <w:sz w:val="18"/>
          <w:szCs w:val="18"/>
          <w:lang w:val="fr-FR"/>
        </w:rPr>
        <w:t>Ministère de l’éducation du Québec</w:t>
      </w:r>
      <w:r w:rsidRPr="00BD0344">
        <w:rPr>
          <w:rFonts w:asciiTheme="majorHAnsi" w:hAnsiTheme="majorHAnsi" w:cstheme="majorHAnsi"/>
          <w:color w:val="7F7F7F" w:themeColor="text1" w:themeTint="80"/>
          <w:sz w:val="18"/>
          <w:szCs w:val="18"/>
          <w:lang w:val="fr-CA"/>
        </w:rPr>
        <w:t xml:space="preserve">. Les services éducatifs. Repéré à </w:t>
      </w:r>
      <w:hyperlink r:id="rId40" w:history="1">
        <w:r w:rsidRPr="00BD0344">
          <w:rPr>
            <w:rStyle w:val="Lienhypertexte"/>
            <w:rFonts w:asciiTheme="majorHAnsi" w:hAnsiTheme="majorHAnsi" w:cstheme="majorHAnsi"/>
            <w:color w:val="7F7F7F" w:themeColor="text1" w:themeTint="80"/>
            <w:sz w:val="18"/>
            <w:szCs w:val="18"/>
            <w:lang w:val="fr-CA"/>
          </w:rPr>
          <w:t>https://www.education.gouv.qc.ca/fileadmin/site_web/documents/education/jeunes/Synthese-Services-educatifs-PFEQ.pdf</w:t>
        </w:r>
      </w:hyperlink>
    </w:p>
    <w:p w14:paraId="004FD16F" w14:textId="77777777" w:rsidR="00DA09D4" w:rsidRPr="00BD0344" w:rsidRDefault="00DA09D4" w:rsidP="00FB1EB1">
      <w:pPr>
        <w:widowControl w:val="0"/>
        <w:tabs>
          <w:tab w:val="left" w:pos="608"/>
        </w:tabs>
        <w:autoSpaceDE w:val="0"/>
        <w:autoSpaceDN w:val="0"/>
        <w:spacing w:after="0" w:line="240" w:lineRule="auto"/>
        <w:ind w:right="300"/>
        <w:jc w:val="both"/>
        <w:rPr>
          <w:rFonts w:asciiTheme="majorHAnsi" w:eastAsia="Arial" w:hAnsiTheme="majorHAnsi" w:cstheme="majorHAnsi"/>
          <w:color w:val="7F7F7F" w:themeColor="text1" w:themeTint="80"/>
          <w:spacing w:val="-2"/>
          <w:sz w:val="18"/>
          <w:szCs w:val="18"/>
          <w:lang w:val="fr-CA"/>
        </w:rPr>
      </w:pPr>
    </w:p>
    <w:p w14:paraId="02C463E9" w14:textId="6995BC6A" w:rsidR="00DA09D4" w:rsidRPr="00BD0344" w:rsidRDefault="00DA09D4" w:rsidP="00FB1EB1">
      <w:pPr>
        <w:pStyle w:val="Titre1"/>
        <w:shd w:val="clear" w:color="auto" w:fill="FFFFFF"/>
        <w:rPr>
          <w:rFonts w:asciiTheme="majorHAnsi" w:hAnsiTheme="majorHAnsi" w:cstheme="majorHAnsi"/>
          <w:b w:val="0"/>
          <w:bCs w:val="0"/>
          <w:color w:val="7F7F7F" w:themeColor="text1" w:themeTint="80"/>
          <w:spacing w:val="8"/>
          <w:sz w:val="18"/>
          <w:szCs w:val="18"/>
        </w:rPr>
      </w:pPr>
      <w:r w:rsidRPr="00BD0344">
        <w:rPr>
          <w:rFonts w:asciiTheme="majorHAnsi" w:eastAsia="Arial" w:hAnsiTheme="majorHAnsi" w:cstheme="majorHAnsi"/>
          <w:b w:val="0"/>
          <w:bCs w:val="0"/>
          <w:color w:val="7F7F7F" w:themeColor="text1" w:themeTint="80"/>
          <w:sz w:val="18"/>
          <w:szCs w:val="18"/>
        </w:rPr>
        <w:t>Ministère de l’éducation du Québec</w:t>
      </w:r>
      <w:r w:rsidRPr="00BD0344">
        <w:rPr>
          <w:rFonts w:asciiTheme="majorHAnsi" w:hAnsiTheme="majorHAnsi" w:cstheme="majorHAnsi"/>
          <w:b w:val="0"/>
          <w:bCs w:val="0"/>
          <w:color w:val="7F7F7F" w:themeColor="text1" w:themeTint="80"/>
          <w:sz w:val="18"/>
          <w:szCs w:val="18"/>
          <w:lang w:val="fr-CA"/>
        </w:rPr>
        <w:t xml:space="preserve">. </w:t>
      </w:r>
      <w:r w:rsidRPr="00BD0344">
        <w:rPr>
          <w:rFonts w:asciiTheme="majorHAnsi" w:hAnsiTheme="majorHAnsi" w:cstheme="majorHAnsi"/>
          <w:b w:val="0"/>
          <w:bCs w:val="0"/>
          <w:color w:val="7F7F7F" w:themeColor="text1" w:themeTint="80"/>
          <w:spacing w:val="8"/>
          <w:sz w:val="18"/>
          <w:szCs w:val="18"/>
        </w:rPr>
        <w:t xml:space="preserve">Documents en </w:t>
      </w:r>
      <w:proofErr w:type="gramStart"/>
      <w:r w:rsidRPr="00BD0344">
        <w:rPr>
          <w:rFonts w:asciiTheme="majorHAnsi" w:hAnsiTheme="majorHAnsi" w:cstheme="majorHAnsi"/>
          <w:b w:val="0"/>
          <w:bCs w:val="0"/>
          <w:color w:val="7F7F7F" w:themeColor="text1" w:themeTint="80"/>
          <w:spacing w:val="8"/>
          <w:sz w:val="18"/>
          <w:szCs w:val="18"/>
        </w:rPr>
        <w:t>bref:</w:t>
      </w:r>
      <w:proofErr w:type="gramEnd"/>
      <w:r w:rsidRPr="00BD0344">
        <w:rPr>
          <w:rFonts w:asciiTheme="majorHAnsi" w:hAnsiTheme="majorHAnsi" w:cstheme="majorHAnsi"/>
          <w:b w:val="0"/>
          <w:bCs w:val="0"/>
          <w:color w:val="7F7F7F" w:themeColor="text1" w:themeTint="80"/>
          <w:spacing w:val="8"/>
          <w:sz w:val="18"/>
          <w:szCs w:val="18"/>
        </w:rPr>
        <w:t xml:space="preserve"> vue d’ensemble pour les élèves HDAA. Repéré à </w:t>
      </w:r>
      <w:hyperlink r:id="rId41" w:history="1">
        <w:r w:rsidRPr="00BD0344">
          <w:rPr>
            <w:rStyle w:val="Lienhypertexte"/>
            <w:rFonts w:asciiTheme="majorHAnsi" w:hAnsiTheme="majorHAnsi" w:cstheme="majorHAnsi"/>
            <w:b w:val="0"/>
            <w:bCs w:val="0"/>
            <w:color w:val="7F7F7F" w:themeColor="text1" w:themeTint="80"/>
            <w:spacing w:val="8"/>
            <w:sz w:val="18"/>
            <w:szCs w:val="18"/>
          </w:rPr>
          <w:t>https://www.education.gouv.qc.ca/references/tx-solrtyperecherchepublicationtx-solrpublicationnouveaute/resultats-de-la-recherche/detail/article?tx_news_pi1%5Bnews%5D=5475&amp;cHash=86f242afc80475f5ee125431ca1f80d5</w:t>
        </w:r>
      </w:hyperlink>
    </w:p>
    <w:p w14:paraId="6C834CB8" w14:textId="77777777" w:rsidR="00DA09D4" w:rsidRPr="00BD0344" w:rsidRDefault="00DA09D4" w:rsidP="00FB1EB1">
      <w:pPr>
        <w:spacing w:after="0" w:line="240" w:lineRule="auto"/>
        <w:rPr>
          <w:sz w:val="18"/>
          <w:szCs w:val="18"/>
          <w:lang w:val="fr-FR" w:eastAsia="ar-SA"/>
        </w:rPr>
      </w:pPr>
    </w:p>
    <w:p w14:paraId="676A06AD" w14:textId="27DA40DB" w:rsidR="00DA09D4" w:rsidRPr="00BD0344" w:rsidRDefault="00DA09D4" w:rsidP="00FB1EB1">
      <w:pPr>
        <w:widowControl w:val="0"/>
        <w:tabs>
          <w:tab w:val="left" w:pos="608"/>
        </w:tabs>
        <w:autoSpaceDE w:val="0"/>
        <w:autoSpaceDN w:val="0"/>
        <w:spacing w:after="0" w:line="240" w:lineRule="auto"/>
        <w:ind w:right="300"/>
        <w:jc w:val="both"/>
        <w:rPr>
          <w:rFonts w:asciiTheme="majorHAnsi" w:eastAsia="Arial" w:hAnsiTheme="majorHAnsi" w:cstheme="majorHAnsi"/>
          <w:color w:val="7F7F7F" w:themeColor="text1" w:themeTint="80"/>
          <w:spacing w:val="-2"/>
          <w:sz w:val="18"/>
          <w:szCs w:val="18"/>
          <w:lang w:val="fr-CA"/>
        </w:rPr>
      </w:pPr>
      <w:r w:rsidRPr="00BD0344">
        <w:rPr>
          <w:rFonts w:asciiTheme="majorHAnsi" w:eastAsia="Arial" w:hAnsiTheme="majorHAnsi" w:cstheme="majorHAnsi"/>
          <w:color w:val="7F7F7F" w:themeColor="text1" w:themeTint="80"/>
          <w:sz w:val="18"/>
          <w:szCs w:val="18"/>
          <w:lang w:val="fr-FR"/>
        </w:rPr>
        <w:t>Ministère de l’éducation du Québec</w:t>
      </w:r>
      <w:r w:rsidRPr="00BD0344">
        <w:rPr>
          <w:rFonts w:asciiTheme="majorHAnsi" w:hAnsiTheme="majorHAnsi" w:cstheme="majorHAnsi"/>
          <w:color w:val="7F7F7F" w:themeColor="text1" w:themeTint="80"/>
          <w:sz w:val="18"/>
          <w:szCs w:val="18"/>
          <w:lang w:val="fr-CA"/>
        </w:rPr>
        <w:t xml:space="preserve">. </w:t>
      </w:r>
      <w:proofErr w:type="spellStart"/>
      <w:r w:rsidRPr="00BD0344">
        <w:rPr>
          <w:rFonts w:asciiTheme="majorHAnsi" w:hAnsiTheme="majorHAnsi" w:cstheme="majorHAnsi"/>
          <w:color w:val="7F7F7F" w:themeColor="text1" w:themeTint="80"/>
          <w:sz w:val="18"/>
          <w:szCs w:val="18"/>
          <w:lang w:val="fr-CA"/>
        </w:rPr>
        <w:t>Différenciaiton</w:t>
      </w:r>
      <w:proofErr w:type="spellEnd"/>
      <w:r w:rsidRPr="00BD0344">
        <w:rPr>
          <w:rFonts w:asciiTheme="majorHAnsi" w:hAnsiTheme="majorHAnsi" w:cstheme="majorHAnsi"/>
          <w:color w:val="7F7F7F" w:themeColor="text1" w:themeTint="80"/>
          <w:sz w:val="18"/>
          <w:szCs w:val="18"/>
          <w:lang w:val="fr-CA"/>
        </w:rPr>
        <w:t xml:space="preserve"> </w:t>
      </w:r>
      <w:proofErr w:type="spellStart"/>
      <w:r w:rsidRPr="00BD0344">
        <w:rPr>
          <w:rFonts w:asciiTheme="majorHAnsi" w:hAnsiTheme="majorHAnsi" w:cstheme="majorHAnsi"/>
          <w:color w:val="7F7F7F" w:themeColor="text1" w:themeTint="80"/>
          <w:sz w:val="18"/>
          <w:szCs w:val="18"/>
          <w:lang w:val="fr-CA"/>
        </w:rPr>
        <w:t>pédagogiqiue</w:t>
      </w:r>
      <w:proofErr w:type="spellEnd"/>
      <w:r w:rsidRPr="00BD0344">
        <w:rPr>
          <w:rFonts w:asciiTheme="majorHAnsi" w:hAnsiTheme="majorHAnsi" w:cstheme="majorHAnsi"/>
          <w:color w:val="7F7F7F" w:themeColor="text1" w:themeTint="80"/>
          <w:sz w:val="18"/>
          <w:szCs w:val="18"/>
          <w:lang w:val="fr-CA"/>
        </w:rPr>
        <w:t xml:space="preserve">. Repéré à </w:t>
      </w:r>
      <w:hyperlink r:id="rId42" w:history="1">
        <w:r w:rsidRPr="00BD0344">
          <w:rPr>
            <w:rStyle w:val="Lienhypertexte"/>
            <w:rFonts w:asciiTheme="majorHAnsi" w:eastAsia="Arial" w:hAnsiTheme="majorHAnsi" w:cstheme="majorHAnsi"/>
            <w:color w:val="7F7F7F" w:themeColor="text1" w:themeTint="80"/>
            <w:spacing w:val="-2"/>
            <w:sz w:val="18"/>
            <w:szCs w:val="18"/>
            <w:lang w:val="fr-CA"/>
          </w:rPr>
          <w:t>https://cdn-contenu.quebec.ca/cdn-contenu/education/pfeq/ressources-pedagogiques/Differenciation-pedagogique.pdf</w:t>
        </w:r>
      </w:hyperlink>
    </w:p>
    <w:p w14:paraId="1E17520A" w14:textId="77777777" w:rsidR="00DA09D4" w:rsidRPr="00BD0344" w:rsidRDefault="00DA09D4" w:rsidP="00FB1EB1">
      <w:pPr>
        <w:widowControl w:val="0"/>
        <w:tabs>
          <w:tab w:val="left" w:pos="608"/>
        </w:tabs>
        <w:autoSpaceDE w:val="0"/>
        <w:autoSpaceDN w:val="0"/>
        <w:spacing w:after="0" w:line="240" w:lineRule="auto"/>
        <w:ind w:right="300"/>
        <w:jc w:val="both"/>
        <w:rPr>
          <w:rFonts w:asciiTheme="majorHAnsi" w:eastAsia="Arial" w:hAnsiTheme="majorHAnsi" w:cstheme="majorHAnsi"/>
          <w:color w:val="7F7F7F" w:themeColor="text1" w:themeTint="80"/>
          <w:spacing w:val="-2"/>
          <w:sz w:val="18"/>
          <w:szCs w:val="18"/>
          <w:lang w:val="fr-CA"/>
        </w:rPr>
      </w:pPr>
    </w:p>
    <w:p w14:paraId="7AACF960" w14:textId="2BBA54BB" w:rsidR="00DA09D4" w:rsidRPr="00BD0344" w:rsidRDefault="00DA09D4" w:rsidP="00FB1EB1">
      <w:pPr>
        <w:widowControl w:val="0"/>
        <w:tabs>
          <w:tab w:val="left" w:pos="606"/>
          <w:tab w:val="left" w:pos="608"/>
        </w:tabs>
        <w:autoSpaceDE w:val="0"/>
        <w:autoSpaceDN w:val="0"/>
        <w:spacing w:before="38" w:after="0" w:line="240" w:lineRule="auto"/>
        <w:ind w:right="977"/>
        <w:rPr>
          <w:rFonts w:asciiTheme="majorHAnsi" w:eastAsia="Arial" w:hAnsiTheme="majorHAnsi" w:cstheme="majorHAnsi"/>
          <w:color w:val="7F7F7F" w:themeColor="text1" w:themeTint="80"/>
          <w:sz w:val="18"/>
          <w:szCs w:val="18"/>
          <w:lang w:val="fr-FR"/>
        </w:rPr>
      </w:pPr>
      <w:r w:rsidRPr="00BD0344">
        <w:rPr>
          <w:rFonts w:asciiTheme="majorHAnsi" w:eastAsia="Arial" w:hAnsiTheme="majorHAnsi" w:cstheme="majorHAnsi"/>
          <w:color w:val="7F7F7F" w:themeColor="text1" w:themeTint="80"/>
          <w:sz w:val="18"/>
          <w:szCs w:val="18"/>
          <w:lang w:val="fr-FR"/>
        </w:rPr>
        <w:t>Ministère de l’éducation du Québec</w:t>
      </w:r>
      <w:r w:rsidRPr="00BD0344">
        <w:rPr>
          <w:rFonts w:asciiTheme="majorHAnsi" w:hAnsiTheme="majorHAnsi" w:cstheme="majorHAnsi"/>
          <w:color w:val="7F7F7F" w:themeColor="text1" w:themeTint="80"/>
          <w:sz w:val="18"/>
          <w:szCs w:val="18"/>
          <w:lang w:val="fr-CA"/>
        </w:rPr>
        <w:t xml:space="preserve">. PEDIP (Programme éducatif destiné aux élèves ayant une déficience intellectuelle profonde). Repéré à </w:t>
      </w:r>
      <w:hyperlink r:id="rId43" w:history="1">
        <w:r w:rsidRPr="00BD0344">
          <w:rPr>
            <w:rStyle w:val="Lienhypertexte"/>
            <w:rFonts w:asciiTheme="majorHAnsi" w:eastAsia="Arial" w:hAnsiTheme="majorHAnsi" w:cstheme="majorHAnsi"/>
            <w:color w:val="7F7F7F" w:themeColor="text1" w:themeTint="80"/>
            <w:sz w:val="18"/>
            <w:szCs w:val="18"/>
            <w:lang w:val="fr-FR"/>
          </w:rPr>
          <w:t>https://cybersavoir.csdm.qc.ca/adaptationscolaire/files/2021/11/Affiche-PEDIP.pdf</w:t>
        </w:r>
      </w:hyperlink>
    </w:p>
    <w:p w14:paraId="6FD92CEE" w14:textId="77777777" w:rsidR="00E441CE" w:rsidRPr="00BD0344" w:rsidRDefault="00E441CE" w:rsidP="00FB1EB1">
      <w:pPr>
        <w:tabs>
          <w:tab w:val="left" w:pos="677"/>
        </w:tabs>
        <w:spacing w:after="0" w:line="240" w:lineRule="auto"/>
        <w:ind w:right="43"/>
        <w:rPr>
          <w:rFonts w:asciiTheme="majorHAnsi" w:hAnsiTheme="majorHAnsi" w:cstheme="majorHAnsi"/>
          <w:color w:val="7F7F7F" w:themeColor="text1" w:themeTint="80"/>
          <w:sz w:val="18"/>
          <w:szCs w:val="18"/>
          <w:lang w:val="fr-FR"/>
        </w:rPr>
      </w:pPr>
    </w:p>
    <w:p w14:paraId="3F2E372E" w14:textId="15575108" w:rsidR="00DA09D4" w:rsidRPr="00776151" w:rsidRDefault="00BD0344" w:rsidP="00FB1EB1">
      <w:pPr>
        <w:widowControl w:val="0"/>
        <w:tabs>
          <w:tab w:val="left" w:pos="606"/>
          <w:tab w:val="left" w:pos="608"/>
        </w:tabs>
        <w:autoSpaceDE w:val="0"/>
        <w:autoSpaceDN w:val="0"/>
        <w:spacing w:before="37" w:after="0" w:line="240" w:lineRule="auto"/>
        <w:ind w:right="419"/>
        <w:rPr>
          <w:lang w:val="fr-CA"/>
        </w:rPr>
      </w:pPr>
      <w:r w:rsidRPr="00BD0344">
        <w:rPr>
          <w:rFonts w:asciiTheme="majorHAnsi" w:eastAsia="Arial" w:hAnsiTheme="majorHAnsi" w:cstheme="majorHAnsi"/>
          <w:color w:val="7F7F7F" w:themeColor="text1" w:themeTint="80"/>
          <w:sz w:val="18"/>
          <w:szCs w:val="18"/>
          <w:lang w:val="fr-FR"/>
        </w:rPr>
        <w:t>Ministère de l’éducation du Québec</w:t>
      </w:r>
      <w:r w:rsidRPr="00BD0344">
        <w:rPr>
          <w:rFonts w:asciiTheme="majorHAnsi" w:hAnsiTheme="majorHAnsi" w:cstheme="majorHAnsi"/>
          <w:color w:val="7F7F7F" w:themeColor="text1" w:themeTint="80"/>
          <w:sz w:val="18"/>
          <w:szCs w:val="18"/>
          <w:lang w:val="fr-CA"/>
        </w:rPr>
        <w:t xml:space="preserve">. </w:t>
      </w:r>
      <w:r w:rsidR="00DA09D4" w:rsidRPr="00BD0344">
        <w:rPr>
          <w:rFonts w:asciiTheme="majorHAnsi" w:eastAsia="Arial" w:hAnsiTheme="majorHAnsi" w:cstheme="majorHAnsi"/>
          <w:color w:val="7F7F7F" w:themeColor="text1" w:themeTint="80"/>
          <w:sz w:val="18"/>
          <w:szCs w:val="18"/>
          <w:lang w:val="fr-FR"/>
        </w:rPr>
        <w:t>Programme</w:t>
      </w:r>
      <w:r w:rsidR="00DA09D4" w:rsidRPr="00BD0344">
        <w:rPr>
          <w:rFonts w:asciiTheme="majorHAnsi" w:eastAsia="Arial" w:hAnsiTheme="majorHAnsi" w:cstheme="majorHAnsi"/>
          <w:color w:val="7F7F7F" w:themeColor="text1" w:themeTint="80"/>
          <w:spacing w:val="-4"/>
          <w:sz w:val="18"/>
          <w:szCs w:val="18"/>
          <w:lang w:val="fr-FR"/>
        </w:rPr>
        <w:t xml:space="preserve"> </w:t>
      </w:r>
      <w:r w:rsidR="00DA09D4" w:rsidRPr="00BD0344">
        <w:rPr>
          <w:rFonts w:asciiTheme="majorHAnsi" w:eastAsia="Arial" w:hAnsiTheme="majorHAnsi" w:cstheme="majorHAnsi"/>
          <w:color w:val="7F7F7F" w:themeColor="text1" w:themeTint="80"/>
          <w:sz w:val="18"/>
          <w:szCs w:val="18"/>
          <w:lang w:val="fr-FR"/>
        </w:rPr>
        <w:t>de</w:t>
      </w:r>
      <w:r w:rsidR="00DA09D4" w:rsidRPr="00BD0344">
        <w:rPr>
          <w:rFonts w:asciiTheme="majorHAnsi" w:eastAsia="Arial" w:hAnsiTheme="majorHAnsi" w:cstheme="majorHAnsi"/>
          <w:color w:val="7F7F7F" w:themeColor="text1" w:themeTint="80"/>
          <w:spacing w:val="-4"/>
          <w:sz w:val="18"/>
          <w:szCs w:val="18"/>
          <w:lang w:val="fr-FR"/>
        </w:rPr>
        <w:t xml:space="preserve"> </w:t>
      </w:r>
      <w:r w:rsidR="00DA09D4" w:rsidRPr="00BD0344">
        <w:rPr>
          <w:rFonts w:asciiTheme="majorHAnsi" w:eastAsia="Arial" w:hAnsiTheme="majorHAnsi" w:cstheme="majorHAnsi"/>
          <w:color w:val="7F7F7F" w:themeColor="text1" w:themeTint="80"/>
          <w:sz w:val="18"/>
          <w:szCs w:val="18"/>
          <w:lang w:val="fr-FR"/>
        </w:rPr>
        <w:t>formation</w:t>
      </w:r>
      <w:r w:rsidR="00DA09D4" w:rsidRPr="00BD0344">
        <w:rPr>
          <w:rFonts w:asciiTheme="majorHAnsi" w:eastAsia="Arial" w:hAnsiTheme="majorHAnsi" w:cstheme="majorHAnsi"/>
          <w:color w:val="7F7F7F" w:themeColor="text1" w:themeTint="80"/>
          <w:spacing w:val="-4"/>
          <w:sz w:val="18"/>
          <w:szCs w:val="18"/>
          <w:lang w:val="fr-FR"/>
        </w:rPr>
        <w:t xml:space="preserve"> </w:t>
      </w:r>
      <w:r w:rsidR="00DA09D4" w:rsidRPr="00BD0344">
        <w:rPr>
          <w:rFonts w:asciiTheme="majorHAnsi" w:eastAsia="Arial" w:hAnsiTheme="majorHAnsi" w:cstheme="majorHAnsi"/>
          <w:color w:val="7F7F7F" w:themeColor="text1" w:themeTint="80"/>
          <w:sz w:val="18"/>
          <w:szCs w:val="18"/>
          <w:lang w:val="fr-FR"/>
        </w:rPr>
        <w:t>de</w:t>
      </w:r>
      <w:r w:rsidR="00DA09D4" w:rsidRPr="00BD0344">
        <w:rPr>
          <w:rFonts w:asciiTheme="majorHAnsi" w:eastAsia="Arial" w:hAnsiTheme="majorHAnsi" w:cstheme="majorHAnsi"/>
          <w:color w:val="7F7F7F" w:themeColor="text1" w:themeTint="80"/>
          <w:spacing w:val="-2"/>
          <w:sz w:val="18"/>
          <w:szCs w:val="18"/>
          <w:lang w:val="fr-FR"/>
        </w:rPr>
        <w:t xml:space="preserve"> </w:t>
      </w:r>
      <w:r w:rsidR="00DA09D4" w:rsidRPr="00BD0344">
        <w:rPr>
          <w:rFonts w:asciiTheme="majorHAnsi" w:eastAsia="Arial" w:hAnsiTheme="majorHAnsi" w:cstheme="majorHAnsi"/>
          <w:color w:val="7F7F7F" w:themeColor="text1" w:themeTint="80"/>
          <w:sz w:val="18"/>
          <w:szCs w:val="18"/>
          <w:lang w:val="fr-FR"/>
        </w:rPr>
        <w:t>base</w:t>
      </w:r>
      <w:r w:rsidR="00DA09D4" w:rsidRPr="00BD0344">
        <w:rPr>
          <w:rFonts w:asciiTheme="majorHAnsi" w:eastAsia="Arial" w:hAnsiTheme="majorHAnsi" w:cstheme="majorHAnsi"/>
          <w:color w:val="7F7F7F" w:themeColor="text1" w:themeTint="80"/>
          <w:spacing w:val="-4"/>
          <w:sz w:val="18"/>
          <w:szCs w:val="18"/>
          <w:lang w:val="fr-FR"/>
        </w:rPr>
        <w:t xml:space="preserve"> </w:t>
      </w:r>
      <w:r w:rsidR="00DA09D4" w:rsidRPr="00BD0344">
        <w:rPr>
          <w:rFonts w:asciiTheme="majorHAnsi" w:eastAsia="Arial" w:hAnsiTheme="majorHAnsi" w:cstheme="majorHAnsi"/>
          <w:color w:val="7F7F7F" w:themeColor="text1" w:themeTint="80"/>
          <w:sz w:val="18"/>
          <w:szCs w:val="18"/>
          <w:lang w:val="fr-FR"/>
        </w:rPr>
        <w:t>commune</w:t>
      </w:r>
      <w:r w:rsidR="00DA09D4" w:rsidRPr="00BD0344">
        <w:rPr>
          <w:rFonts w:asciiTheme="majorHAnsi" w:eastAsia="Arial" w:hAnsiTheme="majorHAnsi" w:cstheme="majorHAnsi"/>
          <w:color w:val="7F7F7F" w:themeColor="text1" w:themeTint="80"/>
          <w:spacing w:val="-1"/>
          <w:sz w:val="18"/>
          <w:szCs w:val="18"/>
          <w:lang w:val="fr-FR"/>
        </w:rPr>
        <w:t xml:space="preserve"> </w:t>
      </w:r>
      <w:r w:rsidR="00DA09D4" w:rsidRPr="00BD0344">
        <w:rPr>
          <w:rFonts w:asciiTheme="majorHAnsi" w:eastAsia="Arial" w:hAnsiTheme="majorHAnsi" w:cstheme="majorHAnsi"/>
          <w:color w:val="7F7F7F" w:themeColor="text1" w:themeTint="80"/>
          <w:sz w:val="18"/>
          <w:szCs w:val="18"/>
          <w:lang w:val="fr-FR"/>
        </w:rPr>
        <w:t>:</w:t>
      </w:r>
      <w:r w:rsidR="00DA09D4" w:rsidRPr="00BD0344">
        <w:rPr>
          <w:rFonts w:asciiTheme="majorHAnsi" w:eastAsia="Arial" w:hAnsiTheme="majorHAnsi" w:cstheme="majorHAnsi"/>
          <w:color w:val="7F7F7F" w:themeColor="text1" w:themeTint="80"/>
          <w:spacing w:val="-3"/>
          <w:sz w:val="18"/>
          <w:szCs w:val="18"/>
          <w:lang w:val="fr-FR"/>
        </w:rPr>
        <w:t xml:space="preserve"> </w:t>
      </w:r>
      <w:r w:rsidR="00DA09D4" w:rsidRPr="00BD0344">
        <w:rPr>
          <w:rFonts w:asciiTheme="majorHAnsi" w:eastAsia="Arial" w:hAnsiTheme="majorHAnsi" w:cstheme="majorHAnsi"/>
          <w:color w:val="7F7F7F" w:themeColor="text1" w:themeTint="80"/>
          <w:sz w:val="18"/>
          <w:szCs w:val="18"/>
          <w:lang w:val="fr-FR"/>
        </w:rPr>
        <w:t>Alphabétisation,</w:t>
      </w:r>
      <w:r w:rsidR="00DA09D4" w:rsidRPr="00BD0344">
        <w:rPr>
          <w:rFonts w:asciiTheme="majorHAnsi" w:eastAsia="Arial" w:hAnsiTheme="majorHAnsi" w:cstheme="majorHAnsi"/>
          <w:color w:val="7F7F7F" w:themeColor="text1" w:themeTint="80"/>
          <w:spacing w:val="-3"/>
          <w:sz w:val="18"/>
          <w:szCs w:val="18"/>
          <w:lang w:val="fr-FR"/>
        </w:rPr>
        <w:t xml:space="preserve"> </w:t>
      </w:r>
      <w:r w:rsidR="00DA09D4" w:rsidRPr="00BD0344">
        <w:rPr>
          <w:rFonts w:asciiTheme="majorHAnsi" w:eastAsia="Arial" w:hAnsiTheme="majorHAnsi" w:cstheme="majorHAnsi"/>
          <w:color w:val="7F7F7F" w:themeColor="text1" w:themeTint="80"/>
          <w:sz w:val="18"/>
          <w:szCs w:val="18"/>
          <w:lang w:val="fr-FR"/>
        </w:rPr>
        <w:t>Présecondaire</w:t>
      </w:r>
      <w:r w:rsidR="00DA09D4" w:rsidRPr="00BD0344">
        <w:rPr>
          <w:rFonts w:asciiTheme="majorHAnsi" w:eastAsia="Arial" w:hAnsiTheme="majorHAnsi" w:cstheme="majorHAnsi"/>
          <w:color w:val="7F7F7F" w:themeColor="text1" w:themeTint="80"/>
          <w:spacing w:val="-2"/>
          <w:sz w:val="18"/>
          <w:szCs w:val="18"/>
          <w:lang w:val="fr-FR"/>
        </w:rPr>
        <w:t xml:space="preserve"> </w:t>
      </w:r>
      <w:r w:rsidR="00DA09D4" w:rsidRPr="00BD0344">
        <w:rPr>
          <w:rFonts w:asciiTheme="majorHAnsi" w:eastAsia="Arial" w:hAnsiTheme="majorHAnsi" w:cstheme="majorHAnsi"/>
          <w:color w:val="7F7F7F" w:themeColor="text1" w:themeTint="80"/>
          <w:sz w:val="18"/>
          <w:szCs w:val="18"/>
          <w:lang w:val="fr-FR"/>
        </w:rPr>
        <w:t>et</w:t>
      </w:r>
      <w:r w:rsidR="00DA09D4" w:rsidRPr="00BD0344">
        <w:rPr>
          <w:rFonts w:asciiTheme="majorHAnsi" w:eastAsia="Arial" w:hAnsiTheme="majorHAnsi" w:cstheme="majorHAnsi"/>
          <w:color w:val="7F7F7F" w:themeColor="text1" w:themeTint="80"/>
          <w:spacing w:val="-2"/>
          <w:sz w:val="18"/>
          <w:szCs w:val="18"/>
          <w:lang w:val="fr-FR"/>
        </w:rPr>
        <w:t xml:space="preserve"> </w:t>
      </w:r>
      <w:r w:rsidR="00DA09D4" w:rsidRPr="00BD0344">
        <w:rPr>
          <w:rFonts w:asciiTheme="majorHAnsi" w:eastAsia="Arial" w:hAnsiTheme="majorHAnsi" w:cstheme="majorHAnsi"/>
          <w:color w:val="7F7F7F" w:themeColor="text1" w:themeTint="80"/>
          <w:sz w:val="18"/>
          <w:szCs w:val="18"/>
          <w:lang w:val="fr-FR"/>
        </w:rPr>
        <w:t xml:space="preserve">Premier cycle du secondaire. Repéré à </w:t>
      </w:r>
      <w:hyperlink r:id="rId44" w:history="1">
        <w:r w:rsidR="00DA09D4" w:rsidRPr="00BD0344">
          <w:rPr>
            <w:rStyle w:val="Lienhypertexte"/>
            <w:rFonts w:asciiTheme="majorHAnsi" w:eastAsia="Arial" w:hAnsiTheme="majorHAnsi" w:cstheme="majorHAnsi"/>
            <w:color w:val="7F7F7F" w:themeColor="text1" w:themeTint="80"/>
            <w:sz w:val="18"/>
            <w:szCs w:val="18"/>
            <w:lang w:val="fr-FR"/>
          </w:rPr>
          <w:t>https://cdn-contenu.quebec.ca/cdn-contenu/education/formation-generale-adultes/Formation-base-commune-document-presentation.pdf</w:t>
        </w:r>
      </w:hyperlink>
    </w:p>
    <w:p w14:paraId="057EC52A" w14:textId="77777777" w:rsidR="006C2D08" w:rsidRPr="00BD0344" w:rsidRDefault="006C2D08" w:rsidP="00FB1EB1">
      <w:pPr>
        <w:widowControl w:val="0"/>
        <w:tabs>
          <w:tab w:val="left" w:pos="606"/>
          <w:tab w:val="left" w:pos="608"/>
        </w:tabs>
        <w:autoSpaceDE w:val="0"/>
        <w:autoSpaceDN w:val="0"/>
        <w:spacing w:before="37" w:after="0" w:line="240" w:lineRule="auto"/>
        <w:ind w:right="419"/>
        <w:rPr>
          <w:rFonts w:asciiTheme="majorHAnsi" w:eastAsia="Arial" w:hAnsiTheme="majorHAnsi" w:cstheme="majorHAnsi"/>
          <w:color w:val="7F7F7F" w:themeColor="text1" w:themeTint="80"/>
          <w:sz w:val="18"/>
          <w:szCs w:val="18"/>
          <w:lang w:val="fr-FR"/>
        </w:rPr>
      </w:pPr>
    </w:p>
    <w:p w14:paraId="4A81DC18" w14:textId="6B07B161" w:rsidR="00DA09D4" w:rsidRPr="00BD0344" w:rsidRDefault="00DA09D4" w:rsidP="00FB1EB1">
      <w:pPr>
        <w:widowControl w:val="0"/>
        <w:tabs>
          <w:tab w:val="left" w:pos="606"/>
          <w:tab w:val="left" w:pos="608"/>
        </w:tabs>
        <w:autoSpaceDE w:val="0"/>
        <w:autoSpaceDN w:val="0"/>
        <w:spacing w:before="37" w:after="0" w:line="240" w:lineRule="auto"/>
        <w:ind w:right="419"/>
        <w:rPr>
          <w:rFonts w:asciiTheme="majorHAnsi" w:eastAsia="Arial" w:hAnsiTheme="majorHAnsi" w:cstheme="majorHAnsi"/>
          <w:color w:val="7F7F7F" w:themeColor="text1" w:themeTint="80"/>
          <w:sz w:val="18"/>
          <w:szCs w:val="18"/>
          <w:lang w:val="fr-FR"/>
        </w:rPr>
      </w:pPr>
    </w:p>
    <w:p w14:paraId="70C59CBE" w14:textId="62456F73" w:rsidR="00BD0344" w:rsidRPr="00BD0344" w:rsidRDefault="00BD0344" w:rsidP="00FB1EB1">
      <w:pPr>
        <w:widowControl w:val="0"/>
        <w:tabs>
          <w:tab w:val="left" w:pos="606"/>
        </w:tabs>
        <w:autoSpaceDE w:val="0"/>
        <w:autoSpaceDN w:val="0"/>
        <w:spacing w:after="0" w:line="240" w:lineRule="auto"/>
        <w:rPr>
          <w:rFonts w:asciiTheme="majorHAnsi" w:eastAsia="Arial" w:hAnsiTheme="majorHAnsi" w:cstheme="majorHAnsi"/>
          <w:color w:val="7F7F7F" w:themeColor="text1" w:themeTint="80"/>
          <w:sz w:val="18"/>
          <w:szCs w:val="18"/>
          <w:lang w:val="fr-FR"/>
        </w:rPr>
      </w:pPr>
      <w:r w:rsidRPr="00BD0344">
        <w:rPr>
          <w:rFonts w:asciiTheme="majorHAnsi" w:eastAsia="Arial" w:hAnsiTheme="majorHAnsi" w:cstheme="majorHAnsi"/>
          <w:color w:val="7F7F7F" w:themeColor="text1" w:themeTint="80"/>
          <w:sz w:val="18"/>
          <w:szCs w:val="18"/>
          <w:lang w:val="fr-FR"/>
        </w:rPr>
        <w:lastRenderedPageBreak/>
        <w:t>Ministère de l’éducation du Québec</w:t>
      </w:r>
      <w:r w:rsidRPr="00BD0344">
        <w:rPr>
          <w:rFonts w:asciiTheme="majorHAnsi" w:hAnsiTheme="majorHAnsi" w:cstheme="majorHAnsi"/>
          <w:color w:val="7F7F7F" w:themeColor="text1" w:themeTint="80"/>
          <w:sz w:val="18"/>
          <w:szCs w:val="18"/>
          <w:lang w:val="fr-CA"/>
        </w:rPr>
        <w:t xml:space="preserve">. </w:t>
      </w:r>
      <w:r w:rsidRPr="00BD0344">
        <w:rPr>
          <w:rFonts w:asciiTheme="majorHAnsi" w:eastAsia="Arial" w:hAnsiTheme="majorHAnsi" w:cstheme="majorHAnsi"/>
          <w:color w:val="7F7F7F" w:themeColor="text1" w:themeTint="80"/>
          <w:sz w:val="18"/>
          <w:szCs w:val="18"/>
          <w:lang w:val="fr-FR"/>
        </w:rPr>
        <w:t>Programme</w:t>
      </w:r>
      <w:r w:rsidRPr="00BD0344">
        <w:rPr>
          <w:rFonts w:asciiTheme="majorHAnsi" w:eastAsia="Arial" w:hAnsiTheme="majorHAnsi" w:cstheme="majorHAnsi"/>
          <w:color w:val="7F7F7F" w:themeColor="text1" w:themeTint="80"/>
          <w:spacing w:val="-6"/>
          <w:sz w:val="18"/>
          <w:szCs w:val="18"/>
          <w:lang w:val="fr-FR"/>
        </w:rPr>
        <w:t xml:space="preserve"> </w:t>
      </w:r>
      <w:r w:rsidRPr="00BD0344">
        <w:rPr>
          <w:rFonts w:asciiTheme="majorHAnsi" w:eastAsia="Arial" w:hAnsiTheme="majorHAnsi" w:cstheme="majorHAnsi"/>
          <w:color w:val="7F7F7F" w:themeColor="text1" w:themeTint="80"/>
          <w:sz w:val="18"/>
          <w:szCs w:val="18"/>
          <w:lang w:val="fr-FR"/>
        </w:rPr>
        <w:t>d’études</w:t>
      </w:r>
      <w:r w:rsidRPr="00BD0344">
        <w:rPr>
          <w:rFonts w:asciiTheme="majorHAnsi" w:eastAsia="Arial" w:hAnsiTheme="majorHAnsi" w:cstheme="majorHAnsi"/>
          <w:color w:val="7F7F7F" w:themeColor="text1" w:themeTint="80"/>
          <w:spacing w:val="-6"/>
          <w:sz w:val="18"/>
          <w:szCs w:val="18"/>
          <w:lang w:val="fr-FR"/>
        </w:rPr>
        <w:t xml:space="preserve"> </w:t>
      </w:r>
      <w:r w:rsidRPr="00BD0344">
        <w:rPr>
          <w:rFonts w:asciiTheme="majorHAnsi" w:eastAsia="Arial" w:hAnsiTheme="majorHAnsi" w:cstheme="majorHAnsi"/>
          <w:color w:val="7F7F7F" w:themeColor="text1" w:themeTint="80"/>
          <w:spacing w:val="-2"/>
          <w:sz w:val="18"/>
          <w:szCs w:val="18"/>
          <w:lang w:val="fr-FR"/>
        </w:rPr>
        <w:t xml:space="preserve">francisation. Repéré à </w:t>
      </w:r>
      <w:hyperlink r:id="rId45" w:history="1">
        <w:r w:rsidRPr="00BD0344">
          <w:rPr>
            <w:rStyle w:val="Lienhypertexte"/>
            <w:rFonts w:asciiTheme="majorHAnsi" w:eastAsia="Arial" w:hAnsiTheme="majorHAnsi" w:cstheme="majorHAnsi"/>
            <w:color w:val="7F7F7F" w:themeColor="text1" w:themeTint="80"/>
            <w:sz w:val="18"/>
            <w:szCs w:val="18"/>
            <w:lang w:val="fr-FR"/>
          </w:rPr>
          <w:t>https://cdn-contenu.quebec.ca/cdn-contenu/education/formation-generale-adultes/programmes/FGA-francisation-programme-etudes.pdf</w:t>
        </w:r>
      </w:hyperlink>
    </w:p>
    <w:p w14:paraId="232A0B38" w14:textId="77777777" w:rsidR="00BD0344" w:rsidRPr="00BD0344" w:rsidRDefault="00BD0344" w:rsidP="00FB1EB1">
      <w:pPr>
        <w:widowControl w:val="0"/>
        <w:tabs>
          <w:tab w:val="left" w:pos="606"/>
        </w:tabs>
        <w:autoSpaceDE w:val="0"/>
        <w:autoSpaceDN w:val="0"/>
        <w:spacing w:after="0" w:line="240" w:lineRule="auto"/>
        <w:rPr>
          <w:rFonts w:asciiTheme="majorHAnsi" w:eastAsia="Arial" w:hAnsiTheme="majorHAnsi" w:cstheme="majorHAnsi"/>
          <w:color w:val="7F7F7F" w:themeColor="text1" w:themeTint="80"/>
          <w:sz w:val="18"/>
          <w:szCs w:val="18"/>
          <w:lang w:val="fr-FR"/>
        </w:rPr>
      </w:pPr>
    </w:p>
    <w:p w14:paraId="59C2CFA8" w14:textId="77777777" w:rsidR="00BD0344" w:rsidRPr="00BD0344" w:rsidRDefault="00BD0344" w:rsidP="00FB1EB1">
      <w:pPr>
        <w:spacing w:before="60" w:after="0" w:line="240" w:lineRule="auto"/>
        <w:jc w:val="both"/>
        <w:rPr>
          <w:rFonts w:asciiTheme="majorHAnsi" w:hAnsiTheme="majorHAnsi" w:cstheme="majorHAnsi"/>
          <w:color w:val="7F7F7F" w:themeColor="text1" w:themeTint="80"/>
          <w:sz w:val="18"/>
          <w:szCs w:val="18"/>
          <w:lang w:val="fr-CA"/>
        </w:rPr>
      </w:pPr>
      <w:r w:rsidRPr="00BD0344">
        <w:rPr>
          <w:rFonts w:asciiTheme="majorHAnsi" w:hAnsiTheme="majorHAnsi" w:cstheme="majorHAnsi"/>
          <w:color w:val="7F7F7F" w:themeColor="text1" w:themeTint="80"/>
          <w:sz w:val="18"/>
          <w:szCs w:val="18"/>
          <w:lang w:val="fr-FR"/>
        </w:rPr>
        <w:t xml:space="preserve">Partenaire pour la réussite éducation </w:t>
      </w:r>
      <w:proofErr w:type="spellStart"/>
      <w:r w:rsidRPr="00BD0344">
        <w:rPr>
          <w:rFonts w:asciiTheme="majorHAnsi" w:hAnsiTheme="majorHAnsi" w:cstheme="majorHAnsi"/>
          <w:color w:val="7F7F7F" w:themeColor="text1" w:themeTint="80"/>
          <w:sz w:val="18"/>
          <w:szCs w:val="18"/>
          <w:lang w:val="fr-FR"/>
        </w:rPr>
        <w:t>Chaudière-apalaches</w:t>
      </w:r>
      <w:proofErr w:type="spellEnd"/>
      <w:r w:rsidRPr="00BD0344">
        <w:rPr>
          <w:rFonts w:asciiTheme="majorHAnsi" w:hAnsiTheme="majorHAnsi" w:cstheme="majorHAnsi"/>
          <w:color w:val="7F7F7F" w:themeColor="text1" w:themeTint="80"/>
          <w:sz w:val="18"/>
          <w:szCs w:val="18"/>
          <w:lang w:val="fr-FR"/>
        </w:rPr>
        <w:t xml:space="preserve"> (PRÉCA). La réussite éducative. Repéré à </w:t>
      </w:r>
    </w:p>
    <w:p w14:paraId="714406B9" w14:textId="21A541F7" w:rsidR="00BD0344" w:rsidRPr="00BD0344" w:rsidRDefault="00BD0344" w:rsidP="00FB1EB1">
      <w:pPr>
        <w:widowControl w:val="0"/>
        <w:tabs>
          <w:tab w:val="left" w:pos="606"/>
        </w:tabs>
        <w:autoSpaceDE w:val="0"/>
        <w:autoSpaceDN w:val="0"/>
        <w:spacing w:after="0" w:line="240" w:lineRule="auto"/>
        <w:rPr>
          <w:rFonts w:asciiTheme="majorHAnsi" w:hAnsiTheme="majorHAnsi" w:cstheme="majorHAnsi"/>
          <w:color w:val="7F7F7F" w:themeColor="text1" w:themeTint="80"/>
          <w:sz w:val="18"/>
          <w:szCs w:val="18"/>
          <w:lang w:val="fr-FR"/>
        </w:rPr>
      </w:pPr>
      <w:hyperlink r:id="rId46" w:anchor=":~:text=Le%20concept%20de%20la%20r%C3%A9ussite,propres%20objectifs%20personnels%20et%20professionnels" w:history="1">
        <w:r w:rsidRPr="00BD0344">
          <w:rPr>
            <w:rStyle w:val="Lienhypertexte"/>
            <w:rFonts w:asciiTheme="majorHAnsi" w:hAnsiTheme="majorHAnsi" w:cstheme="majorHAnsi"/>
            <w:color w:val="7F7F7F" w:themeColor="text1" w:themeTint="80"/>
            <w:sz w:val="18"/>
            <w:szCs w:val="18"/>
            <w:lang w:val="fr-FR"/>
          </w:rPr>
          <w:t>https://www.preca.ca/reussiteeducative.html#:~:text=Le%20concept%20de%20la%20r%C3%A9ussite,propres%20objectifs%20personnels%20et%20professionnels</w:t>
        </w:r>
      </w:hyperlink>
    </w:p>
    <w:p w14:paraId="5D59A9FA" w14:textId="77777777" w:rsidR="00BD0344" w:rsidRPr="00BD0344" w:rsidRDefault="00BD0344" w:rsidP="00FB1EB1">
      <w:pPr>
        <w:widowControl w:val="0"/>
        <w:tabs>
          <w:tab w:val="left" w:pos="606"/>
        </w:tabs>
        <w:autoSpaceDE w:val="0"/>
        <w:autoSpaceDN w:val="0"/>
        <w:spacing w:after="0" w:line="240" w:lineRule="auto"/>
        <w:rPr>
          <w:rFonts w:asciiTheme="majorHAnsi" w:hAnsiTheme="majorHAnsi" w:cstheme="majorHAnsi"/>
          <w:color w:val="7F7F7F" w:themeColor="text1" w:themeTint="80"/>
          <w:sz w:val="18"/>
          <w:szCs w:val="18"/>
          <w:lang w:val="fr-FR"/>
        </w:rPr>
      </w:pPr>
    </w:p>
    <w:p w14:paraId="3913D2E5" w14:textId="77777777" w:rsidR="00BD0344" w:rsidRPr="00B4209A" w:rsidRDefault="00BD0344" w:rsidP="00FB1EB1">
      <w:pPr>
        <w:widowControl w:val="0"/>
        <w:tabs>
          <w:tab w:val="left" w:pos="606"/>
        </w:tabs>
        <w:autoSpaceDE w:val="0"/>
        <w:autoSpaceDN w:val="0"/>
        <w:spacing w:after="0" w:line="240" w:lineRule="auto"/>
        <w:rPr>
          <w:lang w:val="fr-CA"/>
        </w:rPr>
      </w:pPr>
      <w:r w:rsidRPr="00BD0344">
        <w:rPr>
          <w:rFonts w:asciiTheme="majorHAnsi" w:eastAsia="Arial" w:hAnsiTheme="majorHAnsi" w:cstheme="majorHAnsi"/>
          <w:color w:val="7F7F7F" w:themeColor="text1" w:themeTint="80"/>
          <w:sz w:val="18"/>
          <w:szCs w:val="18"/>
          <w:lang w:val="fr-FR"/>
        </w:rPr>
        <w:t>P</w:t>
      </w:r>
      <w:proofErr w:type="spellStart"/>
      <w:r w:rsidRPr="00BD0344">
        <w:rPr>
          <w:rFonts w:asciiTheme="majorHAnsi" w:hAnsiTheme="majorHAnsi" w:cstheme="majorHAnsi"/>
          <w:color w:val="7F7F7F" w:themeColor="text1" w:themeTint="80"/>
          <w:sz w:val="18"/>
          <w:szCs w:val="18"/>
          <w:lang w:val="fr-CA"/>
        </w:rPr>
        <w:t>réscolaire</w:t>
      </w:r>
      <w:proofErr w:type="spellEnd"/>
      <w:r w:rsidRPr="00BD0344">
        <w:rPr>
          <w:rFonts w:asciiTheme="majorHAnsi" w:hAnsiTheme="majorHAnsi" w:cstheme="majorHAnsi"/>
          <w:color w:val="7F7F7F" w:themeColor="text1" w:themeTint="80"/>
          <w:sz w:val="18"/>
          <w:szCs w:val="18"/>
          <w:lang w:val="fr-CA"/>
        </w:rPr>
        <w:t xml:space="preserve"> Premier volet du mandat Le Programme-cycle d’éducation préscolaire Maternelle 4 ans et maternelle 5 ans (en bref). Repéré à </w:t>
      </w:r>
      <w:hyperlink r:id="rId47" w:history="1">
        <w:r w:rsidRPr="00BD0344">
          <w:rPr>
            <w:rStyle w:val="Lienhypertexte"/>
            <w:rFonts w:asciiTheme="majorHAnsi" w:eastAsia="Arial" w:hAnsiTheme="majorHAnsi" w:cstheme="majorHAnsi"/>
            <w:color w:val="7F7F7F" w:themeColor="text1" w:themeTint="80"/>
            <w:sz w:val="18"/>
            <w:szCs w:val="18"/>
            <w:lang w:val="fr-FR"/>
          </w:rPr>
          <w:t>https://aepq.ca/wp-content/uploads/2023/10/Programme-Cycle_en.bref_maj-1.pdf</w:t>
        </w:r>
      </w:hyperlink>
    </w:p>
    <w:p w14:paraId="19C72738" w14:textId="77777777" w:rsidR="004C0068" w:rsidRDefault="004C0068" w:rsidP="008236AF">
      <w:pPr>
        <w:spacing w:after="120" w:line="240" w:lineRule="auto"/>
        <w:rPr>
          <w:rFonts w:asciiTheme="majorHAnsi" w:eastAsia="Times New Roman" w:hAnsiTheme="majorHAnsi" w:cstheme="majorHAnsi"/>
          <w:b/>
          <w:bCs/>
          <w:sz w:val="20"/>
          <w:szCs w:val="20"/>
          <w:lang w:val="fr-CA"/>
        </w:rPr>
      </w:pPr>
    </w:p>
    <w:p w14:paraId="75001A93" w14:textId="69EE1A22" w:rsidR="004C0068" w:rsidRPr="001369BC" w:rsidRDefault="001369BC" w:rsidP="003E3F08">
      <w:pPr>
        <w:spacing w:after="120" w:line="240" w:lineRule="auto"/>
        <w:jc w:val="center"/>
        <w:rPr>
          <w:rFonts w:asciiTheme="majorHAnsi" w:eastAsia="Times New Roman" w:hAnsiTheme="majorHAnsi" w:cstheme="majorHAnsi"/>
          <w:b/>
          <w:bCs/>
          <w:sz w:val="20"/>
          <w:szCs w:val="20"/>
          <w:lang w:val="fr-CA"/>
        </w:rPr>
      </w:pPr>
      <w:r w:rsidRPr="001369BC">
        <w:rPr>
          <w:rFonts w:asciiTheme="majorHAnsi" w:eastAsia="Times New Roman" w:hAnsiTheme="majorHAnsi" w:cstheme="majorHAnsi"/>
          <w:b/>
          <w:bCs/>
          <w:sz w:val="20"/>
          <w:szCs w:val="20"/>
          <w:lang w:val="fr-CA"/>
        </w:rPr>
        <w:t xml:space="preserve">ANNEXE </w:t>
      </w:r>
      <w:r w:rsidR="00772AA3">
        <w:rPr>
          <w:rFonts w:asciiTheme="majorHAnsi" w:eastAsia="Times New Roman" w:hAnsiTheme="majorHAnsi" w:cstheme="majorHAnsi"/>
          <w:b/>
          <w:bCs/>
          <w:sz w:val="20"/>
          <w:szCs w:val="20"/>
          <w:lang w:val="fr-CA"/>
        </w:rPr>
        <w:t>1</w:t>
      </w:r>
      <w:r w:rsidRPr="001369BC">
        <w:rPr>
          <w:rFonts w:asciiTheme="majorHAnsi" w:eastAsia="Times New Roman" w:hAnsiTheme="majorHAnsi" w:cstheme="majorHAnsi"/>
          <w:b/>
          <w:bCs/>
          <w:sz w:val="20"/>
          <w:szCs w:val="20"/>
          <w:lang w:val="fr-CA"/>
        </w:rPr>
        <w:t xml:space="preserve"> – Compétences et composantes</w:t>
      </w:r>
      <w:r w:rsidR="00F457E8">
        <w:rPr>
          <w:rFonts w:asciiTheme="majorHAnsi" w:eastAsia="Times New Roman" w:hAnsiTheme="majorHAnsi" w:cstheme="majorHAnsi"/>
          <w:b/>
          <w:bCs/>
          <w:sz w:val="20"/>
          <w:szCs w:val="20"/>
          <w:lang w:val="fr-CA"/>
        </w:rPr>
        <w:t xml:space="preserve"> </w:t>
      </w:r>
      <w:r w:rsidRPr="001369BC">
        <w:rPr>
          <w:rFonts w:asciiTheme="majorHAnsi" w:eastAsia="Times New Roman" w:hAnsiTheme="majorHAnsi" w:cstheme="majorHAnsi"/>
          <w:b/>
          <w:bCs/>
          <w:sz w:val="20"/>
          <w:szCs w:val="20"/>
          <w:lang w:val="fr-CA"/>
        </w:rPr>
        <w:t>évaluées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12"/>
        <w:gridCol w:w="50"/>
        <w:gridCol w:w="6946"/>
        <w:gridCol w:w="1843"/>
      </w:tblGrid>
      <w:tr w:rsidR="001369BC" w:rsidRPr="00B022D4" w14:paraId="203AF337" w14:textId="77777777" w:rsidTr="0090639E">
        <w:trPr>
          <w:trHeight w:val="477"/>
        </w:trPr>
        <w:tc>
          <w:tcPr>
            <w:tcW w:w="562" w:type="dxa"/>
            <w:gridSpan w:val="2"/>
            <w:vMerge w:val="restart"/>
            <w:shd w:val="clear" w:color="auto" w:fill="C6D9F1" w:themeFill="text2" w:themeFillTint="33"/>
          </w:tcPr>
          <w:p w14:paraId="5E368A30" w14:textId="77777777" w:rsidR="001369BC" w:rsidRPr="00B022D4" w:rsidRDefault="001369BC" w:rsidP="0090639E">
            <w:pPr>
              <w:spacing w:after="0" w:line="240" w:lineRule="auto"/>
              <w:jc w:val="both"/>
              <w:rPr>
                <w:rFonts w:cs="Calibri"/>
                <w:sz w:val="18"/>
                <w:szCs w:val="18"/>
              </w:rPr>
            </w:pPr>
            <w:r w:rsidRPr="00B022D4">
              <w:rPr>
                <w:rFonts w:cs="Calibri"/>
                <w:b/>
                <w:bCs/>
                <w:sz w:val="18"/>
                <w:szCs w:val="18"/>
                <w:lang w:val="fr"/>
              </w:rPr>
              <w:t>C1</w:t>
            </w:r>
          </w:p>
          <w:p w14:paraId="6D602F26" w14:textId="77777777" w:rsidR="001369BC" w:rsidRPr="00B022D4" w:rsidRDefault="001369BC" w:rsidP="0090639E">
            <w:pPr>
              <w:spacing w:after="0" w:line="240" w:lineRule="auto"/>
              <w:jc w:val="both"/>
              <w:rPr>
                <w:rFonts w:cs="Calibri"/>
                <w:sz w:val="18"/>
                <w:szCs w:val="18"/>
                <w:lang w:val="fr-CA"/>
              </w:rPr>
            </w:pPr>
            <w:r w:rsidRPr="00B022D4">
              <w:rPr>
                <w:rFonts w:cs="Calibri"/>
                <w:sz w:val="18"/>
                <w:szCs w:val="18"/>
                <w:lang w:val="fr"/>
              </w:rPr>
              <w:t xml:space="preserve"> </w:t>
            </w:r>
          </w:p>
          <w:p w14:paraId="1DFDAB3C" w14:textId="77777777" w:rsidR="001369BC" w:rsidRPr="00B022D4" w:rsidRDefault="001369BC" w:rsidP="0090639E">
            <w:pPr>
              <w:spacing w:after="0" w:line="240" w:lineRule="auto"/>
              <w:jc w:val="both"/>
              <w:rPr>
                <w:rFonts w:cs="Calibri"/>
                <w:sz w:val="18"/>
                <w:szCs w:val="18"/>
                <w:lang w:val="fr-CA"/>
              </w:rPr>
            </w:pPr>
            <w:r w:rsidRPr="00B022D4">
              <w:rPr>
                <w:rFonts w:cs="Calibri"/>
                <w:sz w:val="18"/>
                <w:szCs w:val="18"/>
                <w:lang w:val="fr"/>
              </w:rPr>
              <w:t xml:space="preserve"> </w:t>
            </w:r>
          </w:p>
          <w:p w14:paraId="279EDBF7" w14:textId="77777777" w:rsidR="001369BC" w:rsidRPr="00B022D4" w:rsidRDefault="001369BC" w:rsidP="0090639E">
            <w:pPr>
              <w:spacing w:after="0" w:line="240" w:lineRule="auto"/>
              <w:jc w:val="both"/>
              <w:rPr>
                <w:rFonts w:cs="Calibri"/>
                <w:sz w:val="18"/>
                <w:szCs w:val="18"/>
              </w:rPr>
            </w:pPr>
            <w:r w:rsidRPr="00B022D4">
              <w:rPr>
                <w:rFonts w:cs="Calibri"/>
                <w:sz w:val="18"/>
                <w:szCs w:val="18"/>
                <w:lang w:val="fr"/>
              </w:rPr>
              <w:t xml:space="preserve"> </w:t>
            </w:r>
          </w:p>
        </w:tc>
        <w:tc>
          <w:tcPr>
            <w:tcW w:w="6946" w:type="dxa"/>
            <w:vMerge w:val="restart"/>
            <w:shd w:val="clear" w:color="auto" w:fill="C6D9F1" w:themeFill="text2" w:themeFillTint="33"/>
          </w:tcPr>
          <w:p w14:paraId="14694AEE" w14:textId="77777777" w:rsidR="001369BC" w:rsidRPr="00B022D4" w:rsidRDefault="001369BC" w:rsidP="0090639E">
            <w:pPr>
              <w:tabs>
                <w:tab w:val="left" w:pos="720"/>
              </w:tabs>
              <w:spacing w:after="0" w:line="240" w:lineRule="auto"/>
              <w:jc w:val="both"/>
              <w:rPr>
                <w:rFonts w:eastAsia="Cambria" w:cs="Calibri"/>
                <w:b/>
                <w:bCs/>
                <w:sz w:val="18"/>
                <w:szCs w:val="18"/>
                <w:lang w:val="fr-CA"/>
              </w:rPr>
            </w:pPr>
            <w:r w:rsidRPr="00B022D4">
              <w:rPr>
                <w:rFonts w:eastAsia="Cambria" w:cs="Calibri"/>
                <w:b/>
                <w:bCs/>
                <w:sz w:val="18"/>
                <w:szCs w:val="18"/>
                <w:lang w:val="fr-CA"/>
              </w:rPr>
              <w:t>Agir en tant que médiatrice ou médiateur d’éléments de culture</w:t>
            </w:r>
          </w:p>
          <w:p w14:paraId="266C48C8" w14:textId="77777777" w:rsidR="001369BC" w:rsidRPr="00B022D4" w:rsidRDefault="001369BC" w:rsidP="0090639E">
            <w:pPr>
              <w:tabs>
                <w:tab w:val="left" w:pos="720"/>
              </w:tabs>
              <w:spacing w:after="0" w:line="240" w:lineRule="auto"/>
              <w:jc w:val="both"/>
              <w:rPr>
                <w:rFonts w:eastAsia="Cambria" w:cs="Calibri"/>
                <w:sz w:val="18"/>
                <w:szCs w:val="18"/>
                <w:lang w:val="fr-CA"/>
              </w:rPr>
            </w:pPr>
            <w:r w:rsidRPr="00B022D4">
              <w:rPr>
                <w:rFonts w:eastAsia="Cambria" w:cs="Calibri"/>
                <w:sz w:val="18"/>
                <w:szCs w:val="18"/>
                <w:lang w:val="fr-CA"/>
              </w:rPr>
              <w:t>Agir en tant que professionnelle ou professionnel cultivé, à la fois interprète, médiateur et critique d’éléments de culture dans l’exercice de ses fonctions</w:t>
            </w:r>
          </w:p>
        </w:tc>
        <w:tc>
          <w:tcPr>
            <w:tcW w:w="1843" w:type="dxa"/>
            <w:shd w:val="clear" w:color="auto" w:fill="C6D9F1" w:themeFill="text2" w:themeFillTint="33"/>
            <w:vAlign w:val="center"/>
          </w:tcPr>
          <w:p w14:paraId="2330DC9A" w14:textId="77777777" w:rsidR="001369BC" w:rsidRPr="00B022D4" w:rsidRDefault="001369BC" w:rsidP="0090639E">
            <w:pPr>
              <w:spacing w:after="0" w:line="240" w:lineRule="auto"/>
              <w:jc w:val="center"/>
              <w:rPr>
                <w:rFonts w:cs="Calibri"/>
                <w:b/>
                <w:bCs/>
                <w:sz w:val="18"/>
                <w:szCs w:val="18"/>
                <w:lang w:val="fr"/>
              </w:rPr>
            </w:pPr>
            <w:r w:rsidRPr="00B022D4">
              <w:rPr>
                <w:rFonts w:cs="Calibri"/>
                <w:b/>
                <w:bCs/>
                <w:sz w:val="18"/>
                <w:szCs w:val="18"/>
                <w:lang w:val="fr"/>
              </w:rPr>
              <w:t>COMPÉTENCE</w:t>
            </w:r>
          </w:p>
          <w:p w14:paraId="248BBF69" w14:textId="77777777" w:rsidR="001369BC" w:rsidRPr="00B022D4" w:rsidRDefault="001369BC" w:rsidP="0090639E">
            <w:pPr>
              <w:spacing w:after="0" w:line="240" w:lineRule="auto"/>
              <w:jc w:val="center"/>
              <w:rPr>
                <w:rFonts w:cs="Calibri"/>
                <w:sz w:val="18"/>
                <w:szCs w:val="18"/>
              </w:rPr>
            </w:pPr>
            <w:r w:rsidRPr="00B022D4">
              <w:rPr>
                <w:rFonts w:cs="Calibri"/>
                <w:b/>
                <w:bCs/>
                <w:sz w:val="18"/>
                <w:szCs w:val="18"/>
                <w:lang w:val="fr"/>
              </w:rPr>
              <w:t>ÉVALUÉE</w:t>
            </w:r>
          </w:p>
        </w:tc>
      </w:tr>
      <w:tr w:rsidR="001369BC" w:rsidRPr="00B022D4" w14:paraId="69C63104" w14:textId="77777777" w:rsidTr="0090639E">
        <w:trPr>
          <w:trHeight w:val="345"/>
        </w:trPr>
        <w:tc>
          <w:tcPr>
            <w:tcW w:w="562" w:type="dxa"/>
            <w:gridSpan w:val="2"/>
            <w:vMerge/>
            <w:vAlign w:val="center"/>
          </w:tcPr>
          <w:p w14:paraId="1091572E" w14:textId="77777777" w:rsidR="001369BC" w:rsidRPr="00B022D4" w:rsidRDefault="001369BC" w:rsidP="0090639E">
            <w:pPr>
              <w:spacing w:after="0" w:line="240" w:lineRule="auto"/>
              <w:jc w:val="both"/>
              <w:rPr>
                <w:rFonts w:cs="Calibri"/>
                <w:sz w:val="18"/>
                <w:szCs w:val="18"/>
              </w:rPr>
            </w:pPr>
          </w:p>
        </w:tc>
        <w:tc>
          <w:tcPr>
            <w:tcW w:w="6946" w:type="dxa"/>
            <w:vMerge/>
            <w:vAlign w:val="center"/>
          </w:tcPr>
          <w:p w14:paraId="32CA3D27" w14:textId="77777777" w:rsidR="001369BC" w:rsidRPr="00B022D4" w:rsidRDefault="001369BC" w:rsidP="0090639E">
            <w:pPr>
              <w:spacing w:after="0" w:line="240" w:lineRule="auto"/>
              <w:rPr>
                <w:rFonts w:cs="Calibri"/>
                <w:sz w:val="18"/>
                <w:szCs w:val="18"/>
              </w:rPr>
            </w:pPr>
          </w:p>
        </w:tc>
        <w:tc>
          <w:tcPr>
            <w:tcW w:w="1843" w:type="dxa"/>
            <w:vAlign w:val="center"/>
          </w:tcPr>
          <w:p w14:paraId="1398D8E9" w14:textId="77777777" w:rsidR="001369BC" w:rsidRPr="00B022D4" w:rsidRDefault="001369BC" w:rsidP="0090639E">
            <w:pPr>
              <w:spacing w:after="0" w:line="240" w:lineRule="auto"/>
              <w:jc w:val="center"/>
              <w:rPr>
                <w:rFonts w:cs="Calibri"/>
                <w:sz w:val="18"/>
                <w:szCs w:val="18"/>
              </w:rPr>
            </w:pPr>
            <w:r w:rsidRPr="00B022D4">
              <w:rPr>
                <w:rFonts w:cs="Calibri"/>
                <w:sz w:val="18"/>
                <w:szCs w:val="18"/>
              </w:rPr>
              <w:t>X</w:t>
            </w:r>
          </w:p>
        </w:tc>
      </w:tr>
      <w:tr w:rsidR="001369BC" w:rsidRPr="00B022D4" w14:paraId="34E0DC7A" w14:textId="77777777" w:rsidTr="0090639E">
        <w:trPr>
          <w:trHeight w:val="405"/>
        </w:trPr>
        <w:tc>
          <w:tcPr>
            <w:tcW w:w="562" w:type="dxa"/>
            <w:gridSpan w:val="2"/>
            <w:vMerge/>
            <w:vAlign w:val="center"/>
          </w:tcPr>
          <w:p w14:paraId="73536681" w14:textId="77777777" w:rsidR="001369BC" w:rsidRPr="00B022D4" w:rsidRDefault="001369BC" w:rsidP="0090639E">
            <w:pPr>
              <w:spacing w:after="0" w:line="240" w:lineRule="auto"/>
              <w:jc w:val="both"/>
              <w:rPr>
                <w:rFonts w:cs="Calibri"/>
                <w:sz w:val="18"/>
                <w:szCs w:val="18"/>
                <w:lang w:val="fr-CA"/>
              </w:rPr>
            </w:pPr>
          </w:p>
        </w:tc>
        <w:tc>
          <w:tcPr>
            <w:tcW w:w="6946" w:type="dxa"/>
          </w:tcPr>
          <w:p w14:paraId="61904CF6" w14:textId="77777777" w:rsidR="001369BC" w:rsidRPr="00B022D4" w:rsidRDefault="001369BC" w:rsidP="0090639E">
            <w:pPr>
              <w:spacing w:after="0" w:line="240" w:lineRule="auto"/>
              <w:ind w:left="450" w:hanging="360"/>
              <w:rPr>
                <w:rFonts w:cs="Calibri"/>
                <w:sz w:val="18"/>
                <w:szCs w:val="18"/>
                <w:lang w:val="fr-CA"/>
              </w:rPr>
            </w:pPr>
            <w:r w:rsidRPr="00B022D4">
              <w:rPr>
                <w:rFonts w:cs="Calibri"/>
                <w:sz w:val="18"/>
                <w:szCs w:val="18"/>
                <w:lang w:val="fr-CA"/>
              </w:rPr>
              <w:t xml:space="preserve">1.1 </w:t>
            </w:r>
            <w:r w:rsidRPr="00B022D4">
              <w:rPr>
                <w:rFonts w:cs="Calibri"/>
                <w:sz w:val="18"/>
                <w:szCs w:val="18"/>
                <w:lang w:val="fr-CA"/>
              </w:rPr>
              <w:tab/>
              <w:t>Démontrer une compréhension approfondie des contenus du Programme de formation de l’école québécoise, notamment de ceux associés à la discipline d’enseignement (théories, notions, problèmes, méthodes, outils, pratiques, histoire, etc.), et de leur organisation intellectuelle afin d’en dégager les points de repère essentiels et les axes d’intelligibilité qui rendront possibles des apprentissages significatifs et approfondis chez les élèves.</w:t>
            </w:r>
          </w:p>
        </w:tc>
        <w:tc>
          <w:tcPr>
            <w:tcW w:w="1843" w:type="dxa"/>
            <w:vAlign w:val="center"/>
          </w:tcPr>
          <w:p w14:paraId="77E55AFF" w14:textId="77777777" w:rsidR="001369BC" w:rsidRPr="00B022D4" w:rsidRDefault="001369BC" w:rsidP="0090639E">
            <w:pPr>
              <w:spacing w:after="0" w:line="240" w:lineRule="auto"/>
              <w:jc w:val="center"/>
              <w:rPr>
                <w:rFonts w:eastAsia="Arial" w:cs="Calibri"/>
                <w:sz w:val="18"/>
                <w:szCs w:val="18"/>
                <w:lang w:val="fr"/>
              </w:rPr>
            </w:pPr>
            <w:r w:rsidRPr="00B022D4">
              <w:rPr>
                <w:rFonts w:cs="Calibri"/>
                <w:sz w:val="18"/>
                <w:szCs w:val="18"/>
                <w:lang w:val="fr"/>
              </w:rPr>
              <w:t>X</w:t>
            </w:r>
          </w:p>
        </w:tc>
      </w:tr>
      <w:tr w:rsidR="001369BC" w:rsidRPr="00B022D4" w14:paraId="07CCAC0B" w14:textId="77777777" w:rsidTr="009063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6"/>
        </w:trPr>
        <w:tc>
          <w:tcPr>
            <w:tcW w:w="562" w:type="dxa"/>
            <w:gridSpan w:val="2"/>
            <w:vMerge w:val="restart"/>
            <w:tcBorders>
              <w:top w:val="single" w:sz="8" w:space="0" w:color="44546A"/>
              <w:left w:val="single" w:sz="8" w:space="0" w:color="44546A"/>
              <w:right w:val="single" w:sz="8" w:space="0" w:color="44546A"/>
            </w:tcBorders>
            <w:shd w:val="clear" w:color="auto" w:fill="C6D9F1" w:themeFill="text2" w:themeFillTint="33"/>
          </w:tcPr>
          <w:p w14:paraId="31770744" w14:textId="77777777" w:rsidR="001369BC" w:rsidRPr="00B022D4" w:rsidRDefault="001369BC" w:rsidP="0090639E">
            <w:pPr>
              <w:spacing w:after="0"/>
              <w:jc w:val="both"/>
              <w:rPr>
                <w:rFonts w:cs="Calibri"/>
                <w:sz w:val="18"/>
                <w:szCs w:val="18"/>
              </w:rPr>
            </w:pPr>
            <w:r w:rsidRPr="00B022D4">
              <w:rPr>
                <w:rFonts w:cs="Calibri"/>
                <w:b/>
                <w:bCs/>
                <w:sz w:val="18"/>
                <w:szCs w:val="18"/>
                <w:lang w:val="fr"/>
              </w:rPr>
              <w:t>C2</w:t>
            </w:r>
          </w:p>
          <w:p w14:paraId="3E5E9877" w14:textId="77777777" w:rsidR="001369BC" w:rsidRPr="00B022D4" w:rsidRDefault="001369BC" w:rsidP="0090639E">
            <w:pPr>
              <w:spacing w:after="0"/>
              <w:jc w:val="both"/>
              <w:rPr>
                <w:rFonts w:cs="Calibri"/>
                <w:sz w:val="18"/>
                <w:szCs w:val="18"/>
              </w:rPr>
            </w:pPr>
            <w:r w:rsidRPr="00B022D4">
              <w:rPr>
                <w:rFonts w:eastAsia="Arial" w:cs="Calibri"/>
                <w:sz w:val="18"/>
                <w:szCs w:val="18"/>
                <w:lang w:val="fr"/>
              </w:rPr>
              <w:t xml:space="preserve"> </w:t>
            </w:r>
          </w:p>
        </w:tc>
        <w:tc>
          <w:tcPr>
            <w:tcW w:w="6946" w:type="dxa"/>
            <w:vMerge w:val="restart"/>
            <w:tcBorders>
              <w:top w:val="single" w:sz="8" w:space="0" w:color="44546A"/>
              <w:left w:val="single" w:sz="8" w:space="0" w:color="44546A"/>
              <w:bottom w:val="single" w:sz="8" w:space="0" w:color="44546A"/>
              <w:right w:val="single" w:sz="8" w:space="0" w:color="44546A"/>
            </w:tcBorders>
            <w:shd w:val="clear" w:color="auto" w:fill="C6D9F1" w:themeFill="text2" w:themeFillTint="33"/>
          </w:tcPr>
          <w:p w14:paraId="4E0BE220" w14:textId="77777777" w:rsidR="001369BC" w:rsidRPr="00B022D4" w:rsidRDefault="001369BC" w:rsidP="0090639E">
            <w:pPr>
              <w:spacing w:after="0" w:line="254" w:lineRule="auto"/>
              <w:jc w:val="both"/>
              <w:rPr>
                <w:rFonts w:cs="Calibri"/>
                <w:sz w:val="18"/>
                <w:szCs w:val="18"/>
                <w:lang w:val="fr-CA"/>
              </w:rPr>
            </w:pPr>
            <w:r w:rsidRPr="00B022D4">
              <w:rPr>
                <w:rFonts w:cs="Calibri"/>
                <w:b/>
                <w:bCs/>
                <w:sz w:val="18"/>
                <w:szCs w:val="18"/>
                <w:lang w:val="fr-CA"/>
              </w:rPr>
              <w:t xml:space="preserve">Maîtriser la langue d’enseignement </w:t>
            </w:r>
          </w:p>
          <w:p w14:paraId="38EEB7BF" w14:textId="77777777" w:rsidR="001369BC" w:rsidRPr="00B022D4" w:rsidRDefault="001369BC" w:rsidP="0090639E">
            <w:pPr>
              <w:spacing w:after="0" w:line="254" w:lineRule="auto"/>
              <w:jc w:val="both"/>
              <w:rPr>
                <w:rFonts w:cs="Calibri"/>
                <w:sz w:val="18"/>
                <w:szCs w:val="18"/>
                <w:lang w:val="fr-CA"/>
              </w:rPr>
            </w:pPr>
            <w:r w:rsidRPr="00B022D4">
              <w:rPr>
                <w:rFonts w:cs="Calibri"/>
                <w:bCs/>
                <w:sz w:val="18"/>
                <w:szCs w:val="18"/>
                <w:lang w:val="fr-CA"/>
              </w:rPr>
              <w:t xml:space="preserve">Communiquer de manière appropriée dans la langue d’enseignement, à l’oral et à l’écrit, dans l’ensemble des contextes liés à l’exercice de ses fonctions </w:t>
            </w:r>
          </w:p>
        </w:tc>
        <w:tc>
          <w:tcPr>
            <w:tcW w:w="1843" w:type="dxa"/>
            <w:tcBorders>
              <w:top w:val="single" w:sz="8" w:space="0" w:color="44546A"/>
              <w:left w:val="single" w:sz="8" w:space="0" w:color="44546A"/>
              <w:bottom w:val="single" w:sz="8" w:space="0" w:color="44546A"/>
              <w:right w:val="single" w:sz="8" w:space="0" w:color="44546A"/>
            </w:tcBorders>
            <w:shd w:val="clear" w:color="auto" w:fill="C6D9F1" w:themeFill="text2" w:themeFillTint="33"/>
            <w:vAlign w:val="center"/>
          </w:tcPr>
          <w:p w14:paraId="390BF739" w14:textId="77777777" w:rsidR="001369BC" w:rsidRPr="00B022D4" w:rsidRDefault="001369BC" w:rsidP="0090639E">
            <w:pPr>
              <w:spacing w:after="0" w:line="240" w:lineRule="auto"/>
              <w:jc w:val="center"/>
              <w:rPr>
                <w:rFonts w:cs="Calibri"/>
                <w:b/>
                <w:bCs/>
                <w:sz w:val="18"/>
                <w:szCs w:val="18"/>
                <w:lang w:val="fr"/>
              </w:rPr>
            </w:pPr>
            <w:r w:rsidRPr="00B022D4">
              <w:rPr>
                <w:rFonts w:cs="Calibri"/>
                <w:b/>
                <w:bCs/>
                <w:sz w:val="18"/>
                <w:szCs w:val="18"/>
                <w:lang w:val="fr"/>
              </w:rPr>
              <w:t>COMPÉTENCE</w:t>
            </w:r>
          </w:p>
          <w:p w14:paraId="1B182192" w14:textId="77777777" w:rsidR="001369BC" w:rsidRPr="00B022D4" w:rsidRDefault="001369BC" w:rsidP="0090639E">
            <w:pPr>
              <w:spacing w:after="0" w:line="240" w:lineRule="auto"/>
              <w:jc w:val="center"/>
              <w:rPr>
                <w:rFonts w:cs="Calibri"/>
                <w:sz w:val="18"/>
                <w:szCs w:val="18"/>
              </w:rPr>
            </w:pPr>
            <w:r w:rsidRPr="00B022D4">
              <w:rPr>
                <w:rFonts w:cs="Calibri"/>
                <w:b/>
                <w:bCs/>
                <w:sz w:val="18"/>
                <w:szCs w:val="18"/>
                <w:lang w:val="fr"/>
              </w:rPr>
              <w:t>ÉVALUÉE</w:t>
            </w:r>
          </w:p>
        </w:tc>
      </w:tr>
      <w:tr w:rsidR="001369BC" w:rsidRPr="00B022D4" w14:paraId="49CD0816" w14:textId="77777777" w:rsidTr="009063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3"/>
        </w:trPr>
        <w:tc>
          <w:tcPr>
            <w:tcW w:w="562" w:type="dxa"/>
            <w:gridSpan w:val="2"/>
            <w:vMerge/>
            <w:tcBorders>
              <w:left w:val="single" w:sz="8" w:space="0" w:color="44546A"/>
              <w:right w:val="single" w:sz="8" w:space="0" w:color="44546A"/>
            </w:tcBorders>
            <w:vAlign w:val="center"/>
          </w:tcPr>
          <w:p w14:paraId="51F0D8D8" w14:textId="77777777" w:rsidR="001369BC" w:rsidRPr="00B022D4" w:rsidRDefault="001369BC" w:rsidP="0090639E">
            <w:pPr>
              <w:spacing w:after="0"/>
              <w:jc w:val="both"/>
              <w:rPr>
                <w:rFonts w:cs="Calibri"/>
                <w:sz w:val="18"/>
                <w:szCs w:val="18"/>
              </w:rPr>
            </w:pPr>
          </w:p>
        </w:tc>
        <w:tc>
          <w:tcPr>
            <w:tcW w:w="6946" w:type="dxa"/>
            <w:vMerge/>
            <w:tcBorders>
              <w:left w:val="single" w:sz="8" w:space="0" w:color="44546A"/>
              <w:bottom w:val="single" w:sz="0" w:space="0" w:color="44546A"/>
              <w:right w:val="single" w:sz="2" w:space="0" w:color="44546A"/>
            </w:tcBorders>
            <w:vAlign w:val="center"/>
          </w:tcPr>
          <w:p w14:paraId="1FBBAED0" w14:textId="77777777" w:rsidR="001369BC" w:rsidRPr="00B022D4" w:rsidRDefault="001369BC" w:rsidP="0090639E">
            <w:pPr>
              <w:spacing w:after="0"/>
              <w:rPr>
                <w:rFonts w:cs="Calibri"/>
                <w:sz w:val="18"/>
                <w:szCs w:val="18"/>
              </w:rPr>
            </w:pPr>
          </w:p>
        </w:tc>
        <w:tc>
          <w:tcPr>
            <w:tcW w:w="1843" w:type="dxa"/>
            <w:tcBorders>
              <w:top w:val="single" w:sz="8" w:space="0" w:color="44546A"/>
              <w:left w:val="single" w:sz="8" w:space="0" w:color="44546A"/>
              <w:bottom w:val="single" w:sz="8" w:space="0" w:color="44546A"/>
              <w:right w:val="single" w:sz="8" w:space="0" w:color="44546A"/>
            </w:tcBorders>
            <w:vAlign w:val="center"/>
          </w:tcPr>
          <w:p w14:paraId="7E2E1AF4" w14:textId="77777777" w:rsidR="001369BC" w:rsidRPr="00B022D4" w:rsidRDefault="001369BC" w:rsidP="0090639E">
            <w:pPr>
              <w:spacing w:after="0"/>
              <w:jc w:val="center"/>
              <w:rPr>
                <w:rFonts w:cs="Calibri"/>
                <w:sz w:val="18"/>
                <w:szCs w:val="18"/>
              </w:rPr>
            </w:pPr>
            <w:r w:rsidRPr="00B022D4">
              <w:rPr>
                <w:rFonts w:cs="Calibri"/>
                <w:sz w:val="18"/>
                <w:szCs w:val="18"/>
              </w:rPr>
              <w:t>X</w:t>
            </w:r>
          </w:p>
        </w:tc>
      </w:tr>
      <w:tr w:rsidR="001369BC" w:rsidRPr="00B022D4" w14:paraId="371FBD13" w14:textId="77777777" w:rsidTr="009063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0"/>
        </w:trPr>
        <w:tc>
          <w:tcPr>
            <w:tcW w:w="562" w:type="dxa"/>
            <w:gridSpan w:val="2"/>
            <w:vMerge/>
            <w:tcBorders>
              <w:left w:val="single" w:sz="8" w:space="0" w:color="44546A"/>
              <w:right w:val="single" w:sz="8" w:space="0" w:color="44546A"/>
            </w:tcBorders>
            <w:vAlign w:val="center"/>
          </w:tcPr>
          <w:p w14:paraId="59BC2129" w14:textId="77777777" w:rsidR="001369BC" w:rsidRPr="00B022D4" w:rsidRDefault="001369BC" w:rsidP="0090639E">
            <w:pPr>
              <w:spacing w:after="0"/>
              <w:jc w:val="both"/>
              <w:rPr>
                <w:rFonts w:cs="Calibri"/>
                <w:sz w:val="18"/>
                <w:szCs w:val="18"/>
                <w:lang w:val="fr-CA"/>
              </w:rPr>
            </w:pPr>
          </w:p>
        </w:tc>
        <w:tc>
          <w:tcPr>
            <w:tcW w:w="6946" w:type="dxa"/>
            <w:tcBorders>
              <w:top w:val="single" w:sz="8" w:space="0" w:color="44546A"/>
              <w:left w:val="single" w:sz="8" w:space="0" w:color="44546A"/>
              <w:bottom w:val="single" w:sz="8" w:space="0" w:color="44546A"/>
              <w:right w:val="single" w:sz="8" w:space="0" w:color="44546A"/>
            </w:tcBorders>
          </w:tcPr>
          <w:p w14:paraId="215114B0" w14:textId="77777777" w:rsidR="001369BC" w:rsidRPr="00B022D4" w:rsidRDefault="001369BC" w:rsidP="0090639E">
            <w:pPr>
              <w:spacing w:after="0"/>
              <w:ind w:left="450" w:hanging="360"/>
              <w:rPr>
                <w:rFonts w:cs="Calibri"/>
                <w:sz w:val="18"/>
                <w:szCs w:val="18"/>
                <w:lang w:val="fr-CA"/>
              </w:rPr>
            </w:pPr>
            <w:r w:rsidRPr="00B022D4">
              <w:rPr>
                <w:rFonts w:cs="Calibri"/>
                <w:sz w:val="18"/>
                <w:szCs w:val="18"/>
                <w:lang w:val="fr-CA"/>
              </w:rPr>
              <w:t xml:space="preserve">2.1 </w:t>
            </w:r>
            <w:r w:rsidRPr="00B022D4">
              <w:rPr>
                <w:rFonts w:cs="Calibri"/>
                <w:sz w:val="18"/>
                <w:szCs w:val="18"/>
                <w:lang w:val="fr-CA"/>
              </w:rPr>
              <w:tab/>
              <w:t>Maîtriser les règles et les usages de la langue orale, écrite et illustrée dans l’ensemble de ses communications avec la communauté.</w:t>
            </w:r>
          </w:p>
        </w:tc>
        <w:tc>
          <w:tcPr>
            <w:tcW w:w="1843" w:type="dxa"/>
            <w:tcBorders>
              <w:top w:val="nil"/>
              <w:left w:val="single" w:sz="8" w:space="0" w:color="44546A"/>
              <w:bottom w:val="single" w:sz="8" w:space="0" w:color="44546A"/>
              <w:right w:val="single" w:sz="8" w:space="0" w:color="44546A"/>
            </w:tcBorders>
            <w:vAlign w:val="center"/>
          </w:tcPr>
          <w:p w14:paraId="3E9361E7" w14:textId="77777777" w:rsidR="001369BC" w:rsidRPr="00B022D4" w:rsidRDefault="001369BC" w:rsidP="0090639E">
            <w:pPr>
              <w:spacing w:after="0"/>
              <w:jc w:val="center"/>
              <w:rPr>
                <w:rFonts w:eastAsia="Arial" w:cs="Calibri"/>
                <w:sz w:val="18"/>
                <w:szCs w:val="18"/>
                <w:lang w:val="fr"/>
              </w:rPr>
            </w:pPr>
            <w:r w:rsidRPr="00B022D4">
              <w:rPr>
                <w:rFonts w:eastAsia="Arial" w:cs="Calibri"/>
                <w:sz w:val="18"/>
                <w:szCs w:val="18"/>
                <w:lang w:val="fr"/>
              </w:rPr>
              <w:t>X</w:t>
            </w:r>
          </w:p>
        </w:tc>
      </w:tr>
      <w:tr w:rsidR="001369BC" w:rsidRPr="00B022D4" w14:paraId="6BEE511D" w14:textId="77777777" w:rsidTr="009063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0"/>
        </w:trPr>
        <w:tc>
          <w:tcPr>
            <w:tcW w:w="562" w:type="dxa"/>
            <w:gridSpan w:val="2"/>
            <w:vMerge/>
            <w:tcBorders>
              <w:left w:val="single" w:sz="8" w:space="0" w:color="44546A"/>
              <w:right w:val="single" w:sz="8" w:space="0" w:color="44546A"/>
            </w:tcBorders>
            <w:vAlign w:val="center"/>
          </w:tcPr>
          <w:p w14:paraId="57A559CB" w14:textId="77777777" w:rsidR="001369BC" w:rsidRPr="00B022D4" w:rsidRDefault="001369BC" w:rsidP="0090639E">
            <w:pPr>
              <w:spacing w:after="0"/>
              <w:jc w:val="both"/>
              <w:rPr>
                <w:rFonts w:cs="Calibri"/>
                <w:sz w:val="18"/>
                <w:szCs w:val="18"/>
                <w:lang w:val="fr-CA"/>
              </w:rPr>
            </w:pPr>
          </w:p>
        </w:tc>
        <w:tc>
          <w:tcPr>
            <w:tcW w:w="6946" w:type="dxa"/>
            <w:tcBorders>
              <w:top w:val="single" w:sz="8" w:space="0" w:color="44546A"/>
              <w:left w:val="single" w:sz="8" w:space="0" w:color="44546A"/>
              <w:bottom w:val="single" w:sz="8" w:space="0" w:color="44546A"/>
              <w:right w:val="single" w:sz="8" w:space="0" w:color="44546A"/>
            </w:tcBorders>
          </w:tcPr>
          <w:p w14:paraId="7D729D0E" w14:textId="77777777" w:rsidR="001369BC" w:rsidRPr="00B022D4" w:rsidRDefault="001369BC" w:rsidP="0090639E">
            <w:pPr>
              <w:spacing w:after="0"/>
              <w:ind w:left="450" w:hanging="360"/>
              <w:rPr>
                <w:rFonts w:cs="Calibri"/>
                <w:sz w:val="18"/>
                <w:szCs w:val="18"/>
                <w:lang w:val="fr-CA"/>
              </w:rPr>
            </w:pPr>
            <w:r w:rsidRPr="00B022D4">
              <w:rPr>
                <w:rFonts w:cs="Calibri"/>
                <w:sz w:val="18"/>
                <w:szCs w:val="18"/>
                <w:lang w:val="fr-CA"/>
              </w:rPr>
              <w:t xml:space="preserve">2.2 </w:t>
            </w:r>
            <w:r w:rsidRPr="00B022D4">
              <w:rPr>
                <w:rFonts w:cs="Calibri"/>
                <w:sz w:val="18"/>
                <w:szCs w:val="18"/>
                <w:lang w:val="fr-CA"/>
              </w:rPr>
              <w:tab/>
              <w:t>Démontrer la capacité de soutenir ses idées de manière cohérente, intelligible, critique et respectueuse dans ses communications, à l’oral comme à l’écrit.</w:t>
            </w:r>
          </w:p>
        </w:tc>
        <w:tc>
          <w:tcPr>
            <w:tcW w:w="1843" w:type="dxa"/>
            <w:tcBorders>
              <w:top w:val="single" w:sz="8" w:space="0" w:color="44546A"/>
              <w:left w:val="single" w:sz="8" w:space="0" w:color="44546A"/>
              <w:bottom w:val="single" w:sz="8" w:space="0" w:color="44546A"/>
              <w:right w:val="single" w:sz="8" w:space="0" w:color="44546A"/>
            </w:tcBorders>
            <w:vAlign w:val="center"/>
          </w:tcPr>
          <w:p w14:paraId="310019E6" w14:textId="77777777" w:rsidR="001369BC" w:rsidRPr="00B022D4" w:rsidRDefault="001369BC" w:rsidP="0090639E">
            <w:pPr>
              <w:spacing w:after="0"/>
              <w:jc w:val="center"/>
              <w:rPr>
                <w:rFonts w:eastAsia="Arial" w:cs="Calibri"/>
                <w:sz w:val="18"/>
                <w:szCs w:val="18"/>
                <w:lang w:val="fr"/>
              </w:rPr>
            </w:pPr>
            <w:r w:rsidRPr="00B022D4">
              <w:rPr>
                <w:rFonts w:eastAsia="Arial" w:cs="Calibri"/>
                <w:sz w:val="18"/>
                <w:szCs w:val="18"/>
                <w:lang w:val="fr"/>
              </w:rPr>
              <w:t>X</w:t>
            </w:r>
          </w:p>
        </w:tc>
      </w:tr>
      <w:tr w:rsidR="001369BC" w:rsidRPr="00B022D4" w14:paraId="71006E57" w14:textId="77777777" w:rsidTr="009063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76"/>
        </w:trPr>
        <w:tc>
          <w:tcPr>
            <w:tcW w:w="512" w:type="dxa"/>
            <w:vMerge w:val="restart"/>
            <w:tcBorders>
              <w:top w:val="single" w:sz="8" w:space="0" w:color="44546A"/>
              <w:left w:val="single" w:sz="8" w:space="0" w:color="44546A"/>
              <w:right w:val="single" w:sz="8" w:space="0" w:color="44546A"/>
            </w:tcBorders>
            <w:shd w:val="clear" w:color="auto" w:fill="C6D9F1" w:themeFill="text2" w:themeFillTint="33"/>
          </w:tcPr>
          <w:p w14:paraId="30AAA718" w14:textId="77777777" w:rsidR="001369BC" w:rsidRPr="00B022D4" w:rsidRDefault="001369BC" w:rsidP="0090639E">
            <w:pPr>
              <w:spacing w:after="0"/>
              <w:jc w:val="both"/>
              <w:rPr>
                <w:rFonts w:cs="Calibri"/>
                <w:sz w:val="18"/>
                <w:szCs w:val="18"/>
              </w:rPr>
            </w:pPr>
            <w:r w:rsidRPr="00B022D4">
              <w:rPr>
                <w:rFonts w:cs="Calibri"/>
                <w:b/>
                <w:bCs/>
                <w:sz w:val="18"/>
                <w:szCs w:val="18"/>
                <w:lang w:val="fr"/>
              </w:rPr>
              <w:t>C3</w:t>
            </w:r>
          </w:p>
          <w:p w14:paraId="1DD90A61" w14:textId="77777777" w:rsidR="001369BC" w:rsidRPr="00B022D4" w:rsidRDefault="001369BC" w:rsidP="0090639E">
            <w:pPr>
              <w:spacing w:after="0"/>
              <w:jc w:val="both"/>
              <w:rPr>
                <w:rFonts w:cs="Calibri"/>
                <w:sz w:val="18"/>
                <w:szCs w:val="18"/>
              </w:rPr>
            </w:pPr>
            <w:r w:rsidRPr="00B022D4">
              <w:rPr>
                <w:rFonts w:eastAsia="Arial" w:cs="Calibri"/>
                <w:sz w:val="18"/>
                <w:szCs w:val="18"/>
                <w:lang w:val="fr"/>
              </w:rPr>
              <w:t xml:space="preserve"> </w:t>
            </w:r>
          </w:p>
        </w:tc>
        <w:tc>
          <w:tcPr>
            <w:tcW w:w="6996" w:type="dxa"/>
            <w:gridSpan w:val="2"/>
            <w:vMerge w:val="restart"/>
            <w:tcBorders>
              <w:top w:val="single" w:sz="8" w:space="0" w:color="44546A"/>
              <w:left w:val="single" w:sz="8" w:space="0" w:color="44546A"/>
              <w:bottom w:val="single" w:sz="8" w:space="0" w:color="44546A"/>
              <w:right w:val="single" w:sz="8" w:space="0" w:color="44546A"/>
            </w:tcBorders>
            <w:shd w:val="clear" w:color="auto" w:fill="C6D9F1" w:themeFill="text2" w:themeFillTint="33"/>
          </w:tcPr>
          <w:p w14:paraId="2A6FE9BB" w14:textId="77777777" w:rsidR="001369BC" w:rsidRPr="00B022D4" w:rsidRDefault="001369BC" w:rsidP="0090639E">
            <w:pPr>
              <w:spacing w:after="0" w:line="254" w:lineRule="auto"/>
              <w:jc w:val="both"/>
              <w:rPr>
                <w:rFonts w:cs="Calibri"/>
                <w:sz w:val="18"/>
                <w:szCs w:val="18"/>
                <w:lang w:val="fr-CA"/>
              </w:rPr>
            </w:pPr>
            <w:r w:rsidRPr="00B022D4">
              <w:rPr>
                <w:rFonts w:cs="Calibri"/>
                <w:b/>
                <w:bCs/>
                <w:sz w:val="18"/>
                <w:szCs w:val="18"/>
                <w:lang w:val="fr-CA"/>
              </w:rPr>
              <w:t>Planifier les situations d’enseignement et d’apprentissage</w:t>
            </w:r>
          </w:p>
          <w:p w14:paraId="22667125" w14:textId="77777777" w:rsidR="001369BC" w:rsidRPr="00B022D4" w:rsidRDefault="001369BC" w:rsidP="0090639E">
            <w:pPr>
              <w:spacing w:after="0" w:line="254" w:lineRule="auto"/>
              <w:jc w:val="both"/>
              <w:rPr>
                <w:rFonts w:cs="Calibri"/>
                <w:sz w:val="18"/>
                <w:szCs w:val="18"/>
                <w:lang w:val="fr-CA"/>
              </w:rPr>
            </w:pPr>
            <w:r w:rsidRPr="00B022D4">
              <w:rPr>
                <w:rFonts w:cs="Calibri"/>
                <w:bCs/>
                <w:sz w:val="18"/>
                <w:szCs w:val="18"/>
                <w:lang w:val="fr-CA"/>
              </w:rPr>
              <w:t>Concevoir et planifier des activités et des situations d’enseignement et d’apprentissage en fonction des élèves, des contenus d’apprentissage et des intentions de formation</w:t>
            </w:r>
          </w:p>
        </w:tc>
        <w:tc>
          <w:tcPr>
            <w:tcW w:w="1843" w:type="dxa"/>
            <w:tcBorders>
              <w:top w:val="single" w:sz="8" w:space="0" w:color="44546A"/>
              <w:left w:val="single" w:sz="8" w:space="0" w:color="44546A"/>
              <w:bottom w:val="single" w:sz="4" w:space="0" w:color="auto"/>
              <w:right w:val="single" w:sz="8" w:space="0" w:color="44546A"/>
            </w:tcBorders>
            <w:shd w:val="clear" w:color="auto" w:fill="C6D9F1" w:themeFill="text2" w:themeFillTint="33"/>
            <w:vAlign w:val="center"/>
          </w:tcPr>
          <w:p w14:paraId="4F0F537C" w14:textId="77777777" w:rsidR="001369BC" w:rsidRPr="00B022D4" w:rsidRDefault="001369BC" w:rsidP="0090639E">
            <w:pPr>
              <w:spacing w:after="0" w:line="240" w:lineRule="auto"/>
              <w:jc w:val="center"/>
              <w:rPr>
                <w:rFonts w:cs="Calibri"/>
                <w:b/>
                <w:bCs/>
                <w:sz w:val="18"/>
                <w:szCs w:val="18"/>
                <w:lang w:val="fr"/>
              </w:rPr>
            </w:pPr>
            <w:r w:rsidRPr="00B022D4">
              <w:rPr>
                <w:rFonts w:cs="Calibri"/>
                <w:b/>
                <w:bCs/>
                <w:sz w:val="18"/>
                <w:szCs w:val="18"/>
                <w:lang w:val="fr"/>
              </w:rPr>
              <w:t>COMPÉTENCE</w:t>
            </w:r>
          </w:p>
          <w:p w14:paraId="1A029AFC" w14:textId="77777777" w:rsidR="001369BC" w:rsidRPr="00B022D4" w:rsidRDefault="001369BC" w:rsidP="0090639E">
            <w:pPr>
              <w:spacing w:after="0" w:line="240" w:lineRule="auto"/>
              <w:jc w:val="center"/>
              <w:rPr>
                <w:rFonts w:cs="Calibri"/>
                <w:sz w:val="18"/>
                <w:szCs w:val="18"/>
              </w:rPr>
            </w:pPr>
            <w:r w:rsidRPr="00B022D4">
              <w:rPr>
                <w:rFonts w:cs="Calibri"/>
                <w:b/>
                <w:bCs/>
                <w:sz w:val="18"/>
                <w:szCs w:val="18"/>
                <w:lang w:val="fr"/>
              </w:rPr>
              <w:t>ÉVALUÉE</w:t>
            </w:r>
          </w:p>
        </w:tc>
      </w:tr>
      <w:tr w:rsidR="001369BC" w:rsidRPr="00B022D4" w14:paraId="048D9BB1" w14:textId="77777777" w:rsidTr="009063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2"/>
        </w:trPr>
        <w:tc>
          <w:tcPr>
            <w:tcW w:w="512" w:type="dxa"/>
            <w:vMerge/>
            <w:tcBorders>
              <w:left w:val="single" w:sz="8" w:space="0" w:color="44546A"/>
              <w:right w:val="single" w:sz="8" w:space="0" w:color="44546A"/>
            </w:tcBorders>
            <w:vAlign w:val="center"/>
          </w:tcPr>
          <w:p w14:paraId="3895F3AC" w14:textId="77777777" w:rsidR="001369BC" w:rsidRPr="00B022D4" w:rsidRDefault="001369BC" w:rsidP="0090639E">
            <w:pPr>
              <w:spacing w:after="0"/>
              <w:jc w:val="both"/>
              <w:rPr>
                <w:rFonts w:cs="Calibri"/>
                <w:sz w:val="18"/>
                <w:szCs w:val="18"/>
              </w:rPr>
            </w:pPr>
          </w:p>
        </w:tc>
        <w:tc>
          <w:tcPr>
            <w:tcW w:w="6996" w:type="dxa"/>
            <w:gridSpan w:val="2"/>
            <w:vMerge/>
            <w:tcBorders>
              <w:left w:val="single" w:sz="8" w:space="0" w:color="44546A"/>
              <w:bottom w:val="single" w:sz="0" w:space="0" w:color="44546A"/>
              <w:right w:val="single" w:sz="4" w:space="0" w:color="auto"/>
            </w:tcBorders>
            <w:vAlign w:val="center"/>
          </w:tcPr>
          <w:p w14:paraId="6BB1CEE5" w14:textId="77777777" w:rsidR="001369BC" w:rsidRPr="00B022D4" w:rsidRDefault="001369BC" w:rsidP="0090639E">
            <w:pPr>
              <w:spacing w:after="0"/>
              <w:rPr>
                <w:rFonts w:cs="Calibri"/>
                <w:sz w:val="18"/>
                <w:szCs w:val="18"/>
              </w:rPr>
            </w:pPr>
          </w:p>
        </w:tc>
        <w:tc>
          <w:tcPr>
            <w:tcW w:w="1843" w:type="dxa"/>
            <w:tcBorders>
              <w:top w:val="single" w:sz="4" w:space="0" w:color="auto"/>
              <w:left w:val="single" w:sz="4" w:space="0" w:color="auto"/>
              <w:bottom w:val="single" w:sz="4" w:space="0" w:color="auto"/>
              <w:right w:val="single" w:sz="4" w:space="0" w:color="auto"/>
            </w:tcBorders>
            <w:vAlign w:val="center"/>
          </w:tcPr>
          <w:p w14:paraId="1F5B16FD" w14:textId="77777777" w:rsidR="001369BC" w:rsidRPr="00B022D4" w:rsidRDefault="001369BC" w:rsidP="0090639E">
            <w:pPr>
              <w:spacing w:after="0"/>
              <w:jc w:val="center"/>
              <w:rPr>
                <w:rFonts w:cs="Calibri"/>
                <w:sz w:val="18"/>
                <w:szCs w:val="18"/>
              </w:rPr>
            </w:pPr>
            <w:r w:rsidRPr="00B022D4">
              <w:rPr>
                <w:rFonts w:cs="Calibri"/>
                <w:sz w:val="18"/>
                <w:szCs w:val="18"/>
                <w:lang w:val="fr"/>
              </w:rPr>
              <w:t>X</w:t>
            </w:r>
          </w:p>
        </w:tc>
      </w:tr>
      <w:tr w:rsidR="001369BC" w:rsidRPr="00B022D4" w14:paraId="51D85CFF" w14:textId="77777777" w:rsidTr="009063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0"/>
        </w:trPr>
        <w:tc>
          <w:tcPr>
            <w:tcW w:w="512" w:type="dxa"/>
            <w:vMerge/>
            <w:tcBorders>
              <w:left w:val="single" w:sz="8" w:space="0" w:color="44546A"/>
              <w:right w:val="single" w:sz="8" w:space="0" w:color="44546A"/>
            </w:tcBorders>
            <w:vAlign w:val="center"/>
          </w:tcPr>
          <w:p w14:paraId="479A761F" w14:textId="77777777" w:rsidR="001369BC" w:rsidRPr="00B022D4" w:rsidRDefault="001369BC" w:rsidP="0090639E">
            <w:pPr>
              <w:spacing w:after="0"/>
              <w:jc w:val="both"/>
              <w:rPr>
                <w:rFonts w:cs="Calibri"/>
                <w:sz w:val="18"/>
                <w:szCs w:val="18"/>
                <w:lang w:val="fr-CA"/>
              </w:rPr>
            </w:pPr>
          </w:p>
        </w:tc>
        <w:tc>
          <w:tcPr>
            <w:tcW w:w="6996" w:type="dxa"/>
            <w:gridSpan w:val="2"/>
            <w:tcBorders>
              <w:top w:val="single" w:sz="8" w:space="0" w:color="44546A"/>
              <w:left w:val="single" w:sz="8" w:space="0" w:color="44546A"/>
              <w:bottom w:val="single" w:sz="8" w:space="0" w:color="44546A"/>
              <w:right w:val="single" w:sz="8" w:space="0" w:color="44546A"/>
            </w:tcBorders>
          </w:tcPr>
          <w:p w14:paraId="0BB24C2C" w14:textId="77777777" w:rsidR="001369BC" w:rsidRPr="00B022D4" w:rsidRDefault="001369BC" w:rsidP="0090639E">
            <w:pPr>
              <w:spacing w:after="0"/>
              <w:ind w:left="450" w:hanging="360"/>
              <w:rPr>
                <w:rFonts w:cs="Calibri"/>
                <w:sz w:val="18"/>
                <w:szCs w:val="18"/>
                <w:lang w:val="fr-CA"/>
              </w:rPr>
            </w:pPr>
            <w:r w:rsidRPr="00B022D4">
              <w:rPr>
                <w:rFonts w:cs="Calibri"/>
                <w:color w:val="000000" w:themeColor="text1"/>
                <w:sz w:val="18"/>
                <w:szCs w:val="18"/>
                <w:lang w:val="fr-CA"/>
              </w:rPr>
              <w:t xml:space="preserve">3.2 </w:t>
            </w:r>
            <w:r w:rsidRPr="00B022D4">
              <w:rPr>
                <w:rFonts w:cs="Calibri"/>
                <w:color w:val="000000" w:themeColor="text1"/>
                <w:sz w:val="18"/>
                <w:szCs w:val="18"/>
                <w:lang w:val="fr-CA"/>
              </w:rPr>
              <w:tab/>
              <w:t xml:space="preserve">Cerner, dans les programmes d’études, les concepts clés, les stratégies, les repères culturels et les connaissances autour desquels les situations d’enseignement et d’apprentissage seront organisées et les adapter à ses élèves. </w:t>
            </w:r>
          </w:p>
        </w:tc>
        <w:tc>
          <w:tcPr>
            <w:tcW w:w="1843" w:type="dxa"/>
            <w:tcBorders>
              <w:top w:val="single" w:sz="4" w:space="0" w:color="auto"/>
              <w:left w:val="single" w:sz="4" w:space="0" w:color="auto"/>
              <w:bottom w:val="single" w:sz="4" w:space="0" w:color="auto"/>
              <w:right w:val="single" w:sz="4" w:space="0" w:color="auto"/>
            </w:tcBorders>
            <w:vAlign w:val="center"/>
          </w:tcPr>
          <w:p w14:paraId="5220DD58" w14:textId="77777777" w:rsidR="001369BC" w:rsidRPr="00B022D4" w:rsidRDefault="001369BC" w:rsidP="0090639E">
            <w:pPr>
              <w:spacing w:after="0"/>
              <w:jc w:val="center"/>
              <w:rPr>
                <w:rFonts w:cs="Calibri"/>
                <w:sz w:val="18"/>
                <w:szCs w:val="18"/>
                <w:lang w:val="fr-CA"/>
              </w:rPr>
            </w:pPr>
            <w:r w:rsidRPr="00B022D4">
              <w:rPr>
                <w:rFonts w:cs="Calibri"/>
                <w:sz w:val="18"/>
                <w:szCs w:val="18"/>
                <w:lang w:val="fr"/>
              </w:rPr>
              <w:t>X</w:t>
            </w:r>
          </w:p>
        </w:tc>
      </w:tr>
    </w:tbl>
    <w:p w14:paraId="4C72371D" w14:textId="77777777" w:rsidR="008161AB" w:rsidRPr="00B022D4" w:rsidRDefault="008161AB" w:rsidP="001369BC">
      <w:pPr>
        <w:spacing w:after="0" w:line="240" w:lineRule="auto"/>
        <w:ind w:right="743"/>
        <w:jc w:val="both"/>
        <w:rPr>
          <w:rFonts w:cs="Calibri"/>
          <w:sz w:val="18"/>
          <w:szCs w:val="18"/>
          <w:lang w:val="fr-FR"/>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14"/>
        <w:gridCol w:w="6994"/>
        <w:gridCol w:w="1843"/>
      </w:tblGrid>
      <w:tr w:rsidR="001369BC" w:rsidRPr="00B022D4" w14:paraId="08B61627" w14:textId="77777777" w:rsidTr="0090639E">
        <w:trPr>
          <w:trHeight w:val="436"/>
        </w:trPr>
        <w:tc>
          <w:tcPr>
            <w:tcW w:w="514" w:type="dxa"/>
            <w:vMerge w:val="restart"/>
            <w:shd w:val="clear" w:color="auto" w:fill="C6D9F1" w:themeFill="text2" w:themeFillTint="33"/>
          </w:tcPr>
          <w:p w14:paraId="01ACD806" w14:textId="77777777" w:rsidR="001369BC" w:rsidRPr="00B022D4" w:rsidRDefault="001369BC" w:rsidP="0090639E">
            <w:pPr>
              <w:spacing w:after="0"/>
              <w:jc w:val="both"/>
              <w:rPr>
                <w:rFonts w:cs="Calibri"/>
                <w:sz w:val="18"/>
                <w:szCs w:val="18"/>
              </w:rPr>
            </w:pPr>
            <w:r w:rsidRPr="00B022D4">
              <w:rPr>
                <w:rFonts w:cs="Calibri"/>
                <w:b/>
                <w:bCs/>
                <w:sz w:val="18"/>
                <w:szCs w:val="18"/>
                <w:lang w:val="fr"/>
              </w:rPr>
              <w:t>C5</w:t>
            </w:r>
          </w:p>
          <w:p w14:paraId="5EE80C8F" w14:textId="77777777" w:rsidR="001369BC" w:rsidRPr="00B022D4" w:rsidRDefault="001369BC" w:rsidP="0090639E">
            <w:pPr>
              <w:spacing w:after="0"/>
              <w:jc w:val="both"/>
              <w:rPr>
                <w:rFonts w:cs="Calibri"/>
                <w:sz w:val="18"/>
                <w:szCs w:val="18"/>
              </w:rPr>
            </w:pPr>
            <w:r w:rsidRPr="00B022D4">
              <w:rPr>
                <w:rFonts w:eastAsia="Arial" w:cs="Calibri"/>
                <w:sz w:val="18"/>
                <w:szCs w:val="18"/>
                <w:lang w:val="fr"/>
              </w:rPr>
              <w:t xml:space="preserve"> </w:t>
            </w:r>
          </w:p>
        </w:tc>
        <w:tc>
          <w:tcPr>
            <w:tcW w:w="6994" w:type="dxa"/>
            <w:vMerge w:val="restart"/>
            <w:shd w:val="clear" w:color="auto" w:fill="C6D9F1" w:themeFill="text2" w:themeFillTint="33"/>
          </w:tcPr>
          <w:p w14:paraId="0736B481" w14:textId="77777777" w:rsidR="001369BC" w:rsidRPr="00B022D4" w:rsidRDefault="001369BC" w:rsidP="0090639E">
            <w:pPr>
              <w:spacing w:after="0" w:line="254" w:lineRule="auto"/>
              <w:jc w:val="both"/>
              <w:rPr>
                <w:rFonts w:cs="Calibri"/>
                <w:sz w:val="18"/>
                <w:szCs w:val="18"/>
                <w:lang w:val="fr-CA"/>
              </w:rPr>
            </w:pPr>
            <w:r w:rsidRPr="00B022D4">
              <w:rPr>
                <w:rFonts w:cs="Calibri"/>
                <w:b/>
                <w:bCs/>
                <w:sz w:val="18"/>
                <w:szCs w:val="18"/>
                <w:lang w:val="fr-CA"/>
              </w:rPr>
              <w:t>Évaluer les compétences</w:t>
            </w:r>
          </w:p>
          <w:p w14:paraId="58B76837" w14:textId="77777777" w:rsidR="001369BC" w:rsidRPr="00B022D4" w:rsidRDefault="001369BC" w:rsidP="0090639E">
            <w:pPr>
              <w:spacing w:after="0" w:line="254" w:lineRule="auto"/>
              <w:jc w:val="both"/>
              <w:rPr>
                <w:rFonts w:cs="Calibri"/>
                <w:sz w:val="18"/>
                <w:szCs w:val="18"/>
                <w:lang w:val="fr-CA"/>
              </w:rPr>
            </w:pPr>
            <w:r w:rsidRPr="00B022D4">
              <w:rPr>
                <w:rFonts w:cs="Calibri"/>
                <w:bCs/>
                <w:sz w:val="18"/>
                <w:szCs w:val="18"/>
                <w:lang w:val="fr-CA"/>
              </w:rPr>
              <w:t>Développer, choisir et utiliser différentes modalités afin d’évaluer l’acquisition des connaissances et le développement des compétences chez les élèves</w:t>
            </w:r>
          </w:p>
        </w:tc>
        <w:tc>
          <w:tcPr>
            <w:tcW w:w="1843" w:type="dxa"/>
            <w:shd w:val="clear" w:color="auto" w:fill="C6D9F1" w:themeFill="text2" w:themeFillTint="33"/>
            <w:vAlign w:val="center"/>
          </w:tcPr>
          <w:p w14:paraId="0F25FE65" w14:textId="77777777" w:rsidR="001369BC" w:rsidRPr="00B022D4" w:rsidRDefault="001369BC" w:rsidP="0090639E">
            <w:pPr>
              <w:spacing w:after="0" w:line="240" w:lineRule="auto"/>
              <w:jc w:val="center"/>
              <w:rPr>
                <w:rFonts w:cs="Calibri"/>
                <w:b/>
                <w:bCs/>
                <w:sz w:val="18"/>
                <w:szCs w:val="18"/>
                <w:lang w:val="fr"/>
              </w:rPr>
            </w:pPr>
            <w:r w:rsidRPr="00B022D4">
              <w:rPr>
                <w:rFonts w:cs="Calibri"/>
                <w:b/>
                <w:bCs/>
                <w:sz w:val="18"/>
                <w:szCs w:val="18"/>
                <w:lang w:val="fr"/>
              </w:rPr>
              <w:t>COMPÉTENCE</w:t>
            </w:r>
          </w:p>
          <w:p w14:paraId="3F9D1832" w14:textId="77777777" w:rsidR="001369BC" w:rsidRPr="00B022D4" w:rsidRDefault="001369BC" w:rsidP="0090639E">
            <w:pPr>
              <w:spacing w:after="0" w:line="240" w:lineRule="auto"/>
              <w:jc w:val="center"/>
              <w:rPr>
                <w:rFonts w:cs="Calibri"/>
                <w:sz w:val="18"/>
                <w:szCs w:val="18"/>
              </w:rPr>
            </w:pPr>
            <w:r w:rsidRPr="00B022D4">
              <w:rPr>
                <w:rFonts w:cs="Calibri"/>
                <w:b/>
                <w:bCs/>
                <w:sz w:val="18"/>
                <w:szCs w:val="18"/>
                <w:lang w:val="fr"/>
              </w:rPr>
              <w:t>ÉVALUÉE</w:t>
            </w:r>
          </w:p>
        </w:tc>
      </w:tr>
      <w:tr w:rsidR="001369BC" w:rsidRPr="00B022D4" w14:paraId="358CC2C6" w14:textId="77777777" w:rsidTr="0090639E">
        <w:trPr>
          <w:trHeight w:val="128"/>
        </w:trPr>
        <w:tc>
          <w:tcPr>
            <w:tcW w:w="514" w:type="dxa"/>
            <w:vMerge/>
            <w:vAlign w:val="center"/>
          </w:tcPr>
          <w:p w14:paraId="4C7C7D6E" w14:textId="77777777" w:rsidR="001369BC" w:rsidRPr="00B022D4" w:rsidRDefault="001369BC" w:rsidP="0090639E">
            <w:pPr>
              <w:spacing w:after="0"/>
              <w:jc w:val="both"/>
              <w:rPr>
                <w:rFonts w:cs="Calibri"/>
                <w:sz w:val="18"/>
                <w:szCs w:val="18"/>
              </w:rPr>
            </w:pPr>
          </w:p>
        </w:tc>
        <w:tc>
          <w:tcPr>
            <w:tcW w:w="6994" w:type="dxa"/>
            <w:vMerge/>
            <w:vAlign w:val="center"/>
          </w:tcPr>
          <w:p w14:paraId="5EE4C5B1" w14:textId="77777777" w:rsidR="001369BC" w:rsidRPr="00B022D4" w:rsidRDefault="001369BC" w:rsidP="0090639E">
            <w:pPr>
              <w:spacing w:after="0"/>
              <w:rPr>
                <w:rFonts w:cs="Calibri"/>
                <w:sz w:val="18"/>
                <w:szCs w:val="18"/>
              </w:rPr>
            </w:pPr>
          </w:p>
        </w:tc>
        <w:tc>
          <w:tcPr>
            <w:tcW w:w="1843" w:type="dxa"/>
            <w:tcBorders>
              <w:top w:val="single" w:sz="4" w:space="0" w:color="auto"/>
              <w:left w:val="single" w:sz="4" w:space="0" w:color="auto"/>
              <w:bottom w:val="single" w:sz="4" w:space="0" w:color="auto"/>
              <w:right w:val="single" w:sz="4" w:space="0" w:color="auto"/>
            </w:tcBorders>
            <w:vAlign w:val="center"/>
          </w:tcPr>
          <w:p w14:paraId="09810440" w14:textId="77777777" w:rsidR="001369BC" w:rsidRPr="00B022D4" w:rsidRDefault="001369BC" w:rsidP="0090639E">
            <w:pPr>
              <w:spacing w:after="0"/>
              <w:jc w:val="center"/>
              <w:rPr>
                <w:rFonts w:cs="Calibri"/>
                <w:sz w:val="18"/>
                <w:szCs w:val="18"/>
              </w:rPr>
            </w:pPr>
            <w:r w:rsidRPr="00B022D4">
              <w:rPr>
                <w:rFonts w:cs="Calibri"/>
                <w:sz w:val="18"/>
                <w:szCs w:val="18"/>
                <w:lang w:val="fr"/>
              </w:rPr>
              <w:t>X</w:t>
            </w:r>
          </w:p>
        </w:tc>
      </w:tr>
      <w:tr w:rsidR="001369BC" w:rsidRPr="00BF5E42" w14:paraId="0329286D" w14:textId="77777777" w:rsidTr="0090639E">
        <w:trPr>
          <w:trHeight w:val="390"/>
        </w:trPr>
        <w:tc>
          <w:tcPr>
            <w:tcW w:w="514" w:type="dxa"/>
            <w:vMerge/>
            <w:vAlign w:val="center"/>
          </w:tcPr>
          <w:p w14:paraId="7418F041" w14:textId="77777777" w:rsidR="001369BC" w:rsidRPr="00B022D4" w:rsidRDefault="001369BC" w:rsidP="0090639E">
            <w:pPr>
              <w:spacing w:after="0"/>
              <w:jc w:val="both"/>
              <w:rPr>
                <w:rFonts w:cs="Calibri"/>
                <w:sz w:val="18"/>
                <w:szCs w:val="18"/>
                <w:lang w:val="fr-CA"/>
              </w:rPr>
            </w:pPr>
          </w:p>
        </w:tc>
        <w:tc>
          <w:tcPr>
            <w:tcW w:w="6994" w:type="dxa"/>
          </w:tcPr>
          <w:p w14:paraId="7BC5F501" w14:textId="77777777" w:rsidR="001369BC" w:rsidRPr="00B022D4" w:rsidRDefault="001369BC" w:rsidP="0090639E">
            <w:pPr>
              <w:spacing w:after="0"/>
              <w:ind w:left="450" w:hanging="360"/>
              <w:rPr>
                <w:rFonts w:cs="Calibri"/>
                <w:sz w:val="18"/>
                <w:szCs w:val="18"/>
                <w:lang w:val="fr-CA"/>
              </w:rPr>
            </w:pPr>
            <w:r w:rsidRPr="00B022D4">
              <w:rPr>
                <w:rFonts w:cs="Calibri"/>
                <w:color w:val="000000" w:themeColor="text1"/>
                <w:sz w:val="18"/>
                <w:szCs w:val="18"/>
                <w:lang w:val="fr-CA"/>
              </w:rPr>
              <w:t xml:space="preserve">5.4 </w:t>
            </w:r>
            <w:r w:rsidRPr="00B022D4">
              <w:rPr>
                <w:rFonts w:cs="Calibri"/>
                <w:color w:val="000000" w:themeColor="text1"/>
                <w:sz w:val="18"/>
                <w:szCs w:val="18"/>
                <w:lang w:val="fr-CA"/>
              </w:rPr>
              <w:tab/>
              <w:t xml:space="preserve">Repérer les forces ainsi que les défis des élèves et prévoir des interventions appropriées qui favoriseront leurs apprentissages. </w:t>
            </w:r>
          </w:p>
        </w:tc>
        <w:tc>
          <w:tcPr>
            <w:tcW w:w="1843" w:type="dxa"/>
          </w:tcPr>
          <w:p w14:paraId="74553041" w14:textId="77777777" w:rsidR="001369BC" w:rsidRPr="00B022D4" w:rsidRDefault="001369BC" w:rsidP="0090639E">
            <w:pPr>
              <w:spacing w:after="0"/>
              <w:jc w:val="center"/>
              <w:rPr>
                <w:rFonts w:cs="Calibri"/>
                <w:sz w:val="18"/>
                <w:szCs w:val="18"/>
                <w:lang w:val="fr-CA"/>
              </w:rPr>
            </w:pPr>
            <w:r w:rsidRPr="00B022D4">
              <w:rPr>
                <w:rFonts w:eastAsia="Arial" w:cs="Calibri"/>
                <w:sz w:val="18"/>
                <w:szCs w:val="18"/>
                <w:lang w:val="fr"/>
              </w:rPr>
              <w:t xml:space="preserve"> </w:t>
            </w:r>
          </w:p>
        </w:tc>
      </w:tr>
      <w:tr w:rsidR="001369BC" w:rsidRPr="00B022D4" w14:paraId="0482D287" w14:textId="77777777" w:rsidTr="0090639E">
        <w:trPr>
          <w:trHeight w:val="463"/>
        </w:trPr>
        <w:tc>
          <w:tcPr>
            <w:tcW w:w="514" w:type="dxa"/>
            <w:vMerge w:val="restart"/>
            <w:shd w:val="clear" w:color="auto" w:fill="C6D9F1" w:themeFill="text2" w:themeFillTint="33"/>
          </w:tcPr>
          <w:p w14:paraId="5D0085FC" w14:textId="77777777" w:rsidR="001369BC" w:rsidRPr="00B022D4" w:rsidRDefault="001369BC" w:rsidP="0090639E">
            <w:pPr>
              <w:spacing w:after="0"/>
              <w:jc w:val="both"/>
              <w:rPr>
                <w:rFonts w:asciiTheme="majorHAnsi" w:hAnsiTheme="majorHAnsi" w:cstheme="majorHAnsi"/>
                <w:sz w:val="18"/>
                <w:szCs w:val="18"/>
              </w:rPr>
            </w:pPr>
            <w:r w:rsidRPr="00B022D4">
              <w:rPr>
                <w:rFonts w:asciiTheme="majorHAnsi" w:hAnsiTheme="majorHAnsi" w:cstheme="majorHAnsi"/>
                <w:b/>
                <w:bCs/>
                <w:sz w:val="18"/>
                <w:szCs w:val="18"/>
                <w:lang w:val="fr"/>
              </w:rPr>
              <w:t>C7</w:t>
            </w:r>
          </w:p>
          <w:p w14:paraId="7820EAB7" w14:textId="77777777" w:rsidR="001369BC" w:rsidRPr="00B022D4" w:rsidRDefault="001369BC" w:rsidP="0090639E">
            <w:pPr>
              <w:spacing w:after="0"/>
              <w:jc w:val="both"/>
              <w:rPr>
                <w:rFonts w:asciiTheme="majorHAnsi" w:hAnsiTheme="majorHAnsi" w:cstheme="majorHAnsi"/>
                <w:sz w:val="18"/>
                <w:szCs w:val="18"/>
              </w:rPr>
            </w:pPr>
            <w:r w:rsidRPr="00B022D4">
              <w:rPr>
                <w:rFonts w:asciiTheme="majorHAnsi" w:eastAsia="Arial" w:hAnsiTheme="majorHAnsi" w:cstheme="majorHAnsi"/>
                <w:sz w:val="18"/>
                <w:szCs w:val="18"/>
                <w:lang w:val="fr"/>
              </w:rPr>
              <w:t xml:space="preserve"> </w:t>
            </w:r>
          </w:p>
        </w:tc>
        <w:tc>
          <w:tcPr>
            <w:tcW w:w="6994" w:type="dxa"/>
            <w:vMerge w:val="restart"/>
            <w:shd w:val="clear" w:color="auto" w:fill="C6D9F1" w:themeFill="text2" w:themeFillTint="33"/>
          </w:tcPr>
          <w:p w14:paraId="21D95AFB" w14:textId="77777777" w:rsidR="001369BC" w:rsidRPr="00B022D4" w:rsidRDefault="001369BC" w:rsidP="0090639E">
            <w:pPr>
              <w:spacing w:after="0" w:line="254" w:lineRule="auto"/>
              <w:jc w:val="both"/>
              <w:rPr>
                <w:rFonts w:asciiTheme="majorHAnsi" w:hAnsiTheme="majorHAnsi" w:cstheme="majorHAnsi"/>
                <w:sz w:val="18"/>
                <w:szCs w:val="18"/>
                <w:lang w:val="fr-CA"/>
              </w:rPr>
            </w:pPr>
            <w:r w:rsidRPr="00B022D4">
              <w:rPr>
                <w:rFonts w:asciiTheme="majorHAnsi" w:hAnsiTheme="majorHAnsi" w:cstheme="majorHAnsi"/>
                <w:b/>
                <w:bCs/>
                <w:sz w:val="18"/>
                <w:szCs w:val="18"/>
                <w:lang w:val="fr-CA"/>
              </w:rPr>
              <w:t>Tenir compte de l’hétérogénéité des élèves</w:t>
            </w:r>
          </w:p>
          <w:p w14:paraId="2A840343" w14:textId="77777777" w:rsidR="001369BC" w:rsidRPr="00B022D4" w:rsidRDefault="001369BC" w:rsidP="0090639E">
            <w:pPr>
              <w:spacing w:after="0" w:line="254" w:lineRule="auto"/>
              <w:jc w:val="both"/>
              <w:rPr>
                <w:rFonts w:asciiTheme="majorHAnsi" w:hAnsiTheme="majorHAnsi" w:cstheme="majorHAnsi"/>
                <w:sz w:val="18"/>
                <w:szCs w:val="18"/>
                <w:lang w:val="fr-CA"/>
              </w:rPr>
            </w:pPr>
            <w:r w:rsidRPr="00B022D4">
              <w:rPr>
                <w:rFonts w:asciiTheme="majorHAnsi" w:hAnsiTheme="majorHAnsi" w:cstheme="majorHAnsi"/>
                <w:bCs/>
                <w:sz w:val="18"/>
                <w:szCs w:val="18"/>
                <w:lang w:val="fr-CA"/>
              </w:rPr>
              <w:t xml:space="preserve">Mettre en place, dans le cadre d’un enseignement inclusif, des stratégies de différenciation pédagogique en vue de soutenir la pleine participation et la réussite de tous les élèves </w:t>
            </w:r>
          </w:p>
        </w:tc>
        <w:tc>
          <w:tcPr>
            <w:tcW w:w="1843" w:type="dxa"/>
            <w:shd w:val="clear" w:color="auto" w:fill="C6D9F1" w:themeFill="text2" w:themeFillTint="33"/>
            <w:vAlign w:val="center"/>
          </w:tcPr>
          <w:p w14:paraId="257DDE09" w14:textId="77777777" w:rsidR="001369BC" w:rsidRPr="00B022D4" w:rsidRDefault="001369BC" w:rsidP="0090639E">
            <w:pPr>
              <w:spacing w:after="0" w:line="240" w:lineRule="auto"/>
              <w:jc w:val="center"/>
              <w:rPr>
                <w:rFonts w:asciiTheme="majorHAnsi" w:hAnsiTheme="majorHAnsi" w:cstheme="majorHAnsi"/>
                <w:b/>
                <w:bCs/>
                <w:sz w:val="18"/>
                <w:szCs w:val="18"/>
                <w:lang w:val="fr"/>
              </w:rPr>
            </w:pPr>
            <w:r w:rsidRPr="00B022D4">
              <w:rPr>
                <w:rFonts w:asciiTheme="majorHAnsi" w:hAnsiTheme="majorHAnsi" w:cstheme="majorHAnsi"/>
                <w:b/>
                <w:bCs/>
                <w:sz w:val="18"/>
                <w:szCs w:val="18"/>
                <w:lang w:val="fr"/>
              </w:rPr>
              <w:t>COMPÉTENCE</w:t>
            </w:r>
          </w:p>
          <w:p w14:paraId="68BBB7B0" w14:textId="77777777" w:rsidR="001369BC" w:rsidRPr="00B022D4" w:rsidRDefault="001369BC" w:rsidP="0090639E">
            <w:pPr>
              <w:spacing w:after="0" w:line="240" w:lineRule="auto"/>
              <w:jc w:val="center"/>
              <w:rPr>
                <w:rFonts w:asciiTheme="majorHAnsi" w:hAnsiTheme="majorHAnsi" w:cstheme="majorHAnsi"/>
                <w:sz w:val="18"/>
                <w:szCs w:val="18"/>
              </w:rPr>
            </w:pPr>
            <w:r w:rsidRPr="00B022D4">
              <w:rPr>
                <w:rFonts w:asciiTheme="majorHAnsi" w:hAnsiTheme="majorHAnsi" w:cstheme="majorHAnsi"/>
                <w:b/>
                <w:bCs/>
                <w:sz w:val="18"/>
                <w:szCs w:val="18"/>
                <w:lang w:val="fr"/>
              </w:rPr>
              <w:t>ÉVALUÉE</w:t>
            </w:r>
          </w:p>
        </w:tc>
      </w:tr>
      <w:tr w:rsidR="001369BC" w:rsidRPr="00B022D4" w14:paraId="5193F3A7" w14:textId="77777777" w:rsidTr="0090639E">
        <w:trPr>
          <w:trHeight w:val="306"/>
        </w:trPr>
        <w:tc>
          <w:tcPr>
            <w:tcW w:w="514" w:type="dxa"/>
            <w:vMerge/>
            <w:vAlign w:val="center"/>
          </w:tcPr>
          <w:p w14:paraId="29D334A0" w14:textId="77777777" w:rsidR="001369BC" w:rsidRPr="00B022D4" w:rsidRDefault="001369BC" w:rsidP="0090639E">
            <w:pPr>
              <w:spacing w:after="0"/>
              <w:jc w:val="both"/>
              <w:rPr>
                <w:rFonts w:asciiTheme="majorHAnsi" w:hAnsiTheme="majorHAnsi" w:cstheme="majorHAnsi"/>
                <w:sz w:val="18"/>
                <w:szCs w:val="18"/>
              </w:rPr>
            </w:pPr>
          </w:p>
        </w:tc>
        <w:tc>
          <w:tcPr>
            <w:tcW w:w="6994" w:type="dxa"/>
            <w:vMerge/>
            <w:vAlign w:val="center"/>
          </w:tcPr>
          <w:p w14:paraId="26969EB7" w14:textId="77777777" w:rsidR="001369BC" w:rsidRPr="00B022D4" w:rsidRDefault="001369BC" w:rsidP="0090639E">
            <w:pPr>
              <w:spacing w:after="0"/>
              <w:rPr>
                <w:rFonts w:asciiTheme="majorHAnsi" w:hAnsiTheme="majorHAnsi" w:cstheme="majorHAnsi"/>
                <w:sz w:val="18"/>
                <w:szCs w:val="18"/>
              </w:rPr>
            </w:pPr>
          </w:p>
        </w:tc>
        <w:tc>
          <w:tcPr>
            <w:tcW w:w="1843" w:type="dxa"/>
            <w:tcBorders>
              <w:top w:val="single" w:sz="4" w:space="0" w:color="auto"/>
              <w:left w:val="single" w:sz="4" w:space="0" w:color="auto"/>
              <w:bottom w:val="single" w:sz="4" w:space="0" w:color="auto"/>
              <w:right w:val="single" w:sz="4" w:space="0" w:color="auto"/>
            </w:tcBorders>
            <w:vAlign w:val="center"/>
          </w:tcPr>
          <w:p w14:paraId="7B539BFB" w14:textId="77777777" w:rsidR="001369BC" w:rsidRPr="00B022D4" w:rsidRDefault="001369BC" w:rsidP="0090639E">
            <w:pPr>
              <w:spacing w:after="0"/>
              <w:jc w:val="center"/>
              <w:rPr>
                <w:rFonts w:asciiTheme="majorHAnsi" w:hAnsiTheme="majorHAnsi" w:cstheme="majorHAnsi"/>
                <w:sz w:val="18"/>
                <w:szCs w:val="18"/>
              </w:rPr>
            </w:pPr>
            <w:r w:rsidRPr="00B022D4">
              <w:rPr>
                <w:rFonts w:asciiTheme="majorHAnsi" w:hAnsiTheme="majorHAnsi" w:cstheme="majorHAnsi"/>
                <w:sz w:val="18"/>
                <w:szCs w:val="18"/>
                <w:lang w:val="fr"/>
              </w:rPr>
              <w:t>X</w:t>
            </w:r>
          </w:p>
        </w:tc>
      </w:tr>
      <w:tr w:rsidR="001369BC" w:rsidRPr="00B022D4" w14:paraId="4705BB51" w14:textId="77777777" w:rsidTr="0090639E">
        <w:trPr>
          <w:trHeight w:val="390"/>
        </w:trPr>
        <w:tc>
          <w:tcPr>
            <w:tcW w:w="514" w:type="dxa"/>
            <w:vMerge/>
            <w:vAlign w:val="center"/>
          </w:tcPr>
          <w:p w14:paraId="33F73718" w14:textId="77777777" w:rsidR="001369BC" w:rsidRPr="00B022D4" w:rsidRDefault="001369BC" w:rsidP="0090639E">
            <w:pPr>
              <w:spacing w:after="0"/>
              <w:jc w:val="both"/>
              <w:rPr>
                <w:rFonts w:asciiTheme="majorHAnsi" w:hAnsiTheme="majorHAnsi" w:cstheme="majorHAnsi"/>
                <w:sz w:val="18"/>
                <w:szCs w:val="18"/>
                <w:lang w:val="fr-CA"/>
              </w:rPr>
            </w:pPr>
          </w:p>
        </w:tc>
        <w:tc>
          <w:tcPr>
            <w:tcW w:w="6994" w:type="dxa"/>
          </w:tcPr>
          <w:p w14:paraId="2E095D00" w14:textId="77777777" w:rsidR="001369BC" w:rsidRPr="00B022D4" w:rsidRDefault="001369BC" w:rsidP="0090639E">
            <w:pPr>
              <w:spacing w:after="0"/>
              <w:ind w:left="450" w:hanging="360"/>
              <w:rPr>
                <w:rFonts w:asciiTheme="majorHAnsi" w:hAnsiTheme="majorHAnsi" w:cstheme="majorHAnsi"/>
                <w:sz w:val="18"/>
                <w:szCs w:val="18"/>
                <w:lang w:val="fr-CA"/>
              </w:rPr>
            </w:pPr>
            <w:proofErr w:type="gramStart"/>
            <w:r w:rsidRPr="00B022D4">
              <w:rPr>
                <w:rFonts w:asciiTheme="majorHAnsi" w:hAnsiTheme="majorHAnsi" w:cstheme="majorHAnsi"/>
                <w:color w:val="000000" w:themeColor="text1"/>
                <w:sz w:val="18"/>
                <w:szCs w:val="18"/>
                <w:lang w:val="fr-CA"/>
              </w:rPr>
              <w:t xml:space="preserve">7.2  </w:t>
            </w:r>
            <w:r w:rsidRPr="00B022D4">
              <w:rPr>
                <w:rFonts w:asciiTheme="majorHAnsi" w:hAnsiTheme="majorHAnsi" w:cstheme="majorHAnsi"/>
                <w:color w:val="000000" w:themeColor="text1"/>
                <w:sz w:val="18"/>
                <w:szCs w:val="18"/>
                <w:lang w:val="fr-CA"/>
              </w:rPr>
              <w:tab/>
            </w:r>
            <w:proofErr w:type="gramEnd"/>
            <w:r w:rsidRPr="00B022D4">
              <w:rPr>
                <w:rFonts w:asciiTheme="majorHAnsi" w:hAnsiTheme="majorHAnsi" w:cstheme="majorHAnsi"/>
                <w:color w:val="000000" w:themeColor="text1"/>
                <w:sz w:val="18"/>
                <w:szCs w:val="18"/>
                <w:lang w:val="fr-CA"/>
              </w:rPr>
              <w:t xml:space="preserve">Utiliser les ressources disponibles pour répondre à des besoins ou surmonter des obstacles en matière d’apprentissage. </w:t>
            </w:r>
          </w:p>
        </w:tc>
        <w:tc>
          <w:tcPr>
            <w:tcW w:w="1843" w:type="dxa"/>
            <w:tcBorders>
              <w:top w:val="single" w:sz="4" w:space="0" w:color="auto"/>
              <w:left w:val="single" w:sz="4" w:space="0" w:color="auto"/>
              <w:bottom w:val="single" w:sz="4" w:space="0" w:color="auto"/>
              <w:right w:val="single" w:sz="4" w:space="0" w:color="auto"/>
            </w:tcBorders>
            <w:vAlign w:val="center"/>
          </w:tcPr>
          <w:p w14:paraId="38419534" w14:textId="77777777" w:rsidR="001369BC" w:rsidRPr="00B022D4" w:rsidRDefault="001369BC" w:rsidP="0090639E">
            <w:pPr>
              <w:spacing w:after="0"/>
              <w:jc w:val="center"/>
              <w:rPr>
                <w:rFonts w:asciiTheme="majorHAnsi" w:hAnsiTheme="majorHAnsi" w:cstheme="majorHAnsi"/>
                <w:sz w:val="18"/>
                <w:szCs w:val="18"/>
                <w:lang w:val="fr-CA"/>
              </w:rPr>
            </w:pPr>
            <w:r w:rsidRPr="00B022D4">
              <w:rPr>
                <w:rFonts w:asciiTheme="majorHAnsi" w:hAnsiTheme="majorHAnsi" w:cstheme="majorHAnsi"/>
                <w:sz w:val="18"/>
                <w:szCs w:val="18"/>
                <w:lang w:val="fr"/>
              </w:rPr>
              <w:t>X</w:t>
            </w:r>
          </w:p>
        </w:tc>
      </w:tr>
      <w:tr w:rsidR="001369BC" w:rsidRPr="00B022D4" w14:paraId="72240913" w14:textId="77777777" w:rsidTr="0090639E">
        <w:trPr>
          <w:trHeight w:val="390"/>
        </w:trPr>
        <w:tc>
          <w:tcPr>
            <w:tcW w:w="514" w:type="dxa"/>
            <w:vMerge/>
            <w:vAlign w:val="center"/>
          </w:tcPr>
          <w:p w14:paraId="41EFDA95" w14:textId="77777777" w:rsidR="001369BC" w:rsidRPr="00B022D4" w:rsidRDefault="001369BC" w:rsidP="0090639E">
            <w:pPr>
              <w:spacing w:after="0"/>
              <w:jc w:val="both"/>
              <w:rPr>
                <w:rFonts w:asciiTheme="majorHAnsi" w:hAnsiTheme="majorHAnsi" w:cstheme="majorHAnsi"/>
                <w:sz w:val="18"/>
                <w:szCs w:val="18"/>
                <w:lang w:val="fr-CA"/>
              </w:rPr>
            </w:pPr>
          </w:p>
        </w:tc>
        <w:tc>
          <w:tcPr>
            <w:tcW w:w="6994" w:type="dxa"/>
          </w:tcPr>
          <w:p w14:paraId="29A15CE6" w14:textId="77777777" w:rsidR="001369BC" w:rsidRPr="00B022D4" w:rsidRDefault="001369BC" w:rsidP="0090639E">
            <w:pPr>
              <w:spacing w:after="0"/>
              <w:ind w:left="450" w:hanging="360"/>
              <w:rPr>
                <w:rFonts w:asciiTheme="majorHAnsi" w:hAnsiTheme="majorHAnsi" w:cstheme="majorHAnsi"/>
                <w:sz w:val="18"/>
                <w:szCs w:val="18"/>
                <w:lang w:val="fr-CA"/>
              </w:rPr>
            </w:pPr>
            <w:r w:rsidRPr="00B022D4">
              <w:rPr>
                <w:rFonts w:asciiTheme="majorHAnsi" w:hAnsiTheme="majorHAnsi" w:cstheme="majorHAnsi"/>
                <w:color w:val="000000" w:themeColor="text1"/>
                <w:sz w:val="18"/>
                <w:szCs w:val="18"/>
                <w:lang w:val="fr-CA"/>
              </w:rPr>
              <w:t xml:space="preserve">7.3 </w:t>
            </w:r>
            <w:r w:rsidRPr="00B022D4">
              <w:rPr>
                <w:rFonts w:asciiTheme="majorHAnsi" w:hAnsiTheme="majorHAnsi" w:cstheme="majorHAnsi"/>
                <w:color w:val="000000" w:themeColor="text1"/>
                <w:sz w:val="18"/>
                <w:szCs w:val="18"/>
                <w:lang w:val="fr-CA"/>
              </w:rPr>
              <w:tab/>
              <w:t xml:space="preserve">Privilégier des modalités de regroupement qui tiennent compte des intentions pédagogiques et des besoins d’apprentissage différencié des élèves. </w:t>
            </w:r>
          </w:p>
        </w:tc>
        <w:tc>
          <w:tcPr>
            <w:tcW w:w="1843" w:type="dxa"/>
            <w:tcBorders>
              <w:top w:val="single" w:sz="4" w:space="0" w:color="auto"/>
              <w:left w:val="single" w:sz="4" w:space="0" w:color="auto"/>
              <w:bottom w:val="single" w:sz="4" w:space="0" w:color="auto"/>
              <w:right w:val="single" w:sz="4" w:space="0" w:color="auto"/>
            </w:tcBorders>
            <w:vAlign w:val="center"/>
          </w:tcPr>
          <w:p w14:paraId="2E75A412" w14:textId="77777777" w:rsidR="001369BC" w:rsidRPr="00B022D4" w:rsidRDefault="001369BC" w:rsidP="0090639E">
            <w:pPr>
              <w:spacing w:after="0"/>
              <w:jc w:val="center"/>
              <w:rPr>
                <w:rFonts w:asciiTheme="majorHAnsi" w:hAnsiTheme="majorHAnsi" w:cstheme="majorHAnsi"/>
                <w:sz w:val="18"/>
                <w:szCs w:val="18"/>
                <w:lang w:val="fr-CA"/>
              </w:rPr>
            </w:pPr>
            <w:r w:rsidRPr="00B022D4">
              <w:rPr>
                <w:rFonts w:asciiTheme="majorHAnsi" w:hAnsiTheme="majorHAnsi" w:cstheme="majorHAnsi"/>
                <w:sz w:val="18"/>
                <w:szCs w:val="18"/>
                <w:lang w:val="fr"/>
              </w:rPr>
              <w:t>X</w:t>
            </w:r>
          </w:p>
        </w:tc>
      </w:tr>
      <w:tr w:rsidR="001369BC" w:rsidRPr="00BF5E42" w14:paraId="0E5D6AE5" w14:textId="77777777" w:rsidTr="0090639E">
        <w:trPr>
          <w:trHeight w:val="390"/>
        </w:trPr>
        <w:tc>
          <w:tcPr>
            <w:tcW w:w="514" w:type="dxa"/>
            <w:vMerge/>
            <w:vAlign w:val="center"/>
          </w:tcPr>
          <w:p w14:paraId="6B7D0321" w14:textId="77777777" w:rsidR="001369BC" w:rsidRPr="00B022D4" w:rsidRDefault="001369BC" w:rsidP="0090639E">
            <w:pPr>
              <w:spacing w:after="0"/>
              <w:jc w:val="both"/>
              <w:rPr>
                <w:rFonts w:asciiTheme="majorHAnsi" w:hAnsiTheme="majorHAnsi" w:cstheme="majorHAnsi"/>
                <w:sz w:val="18"/>
                <w:szCs w:val="18"/>
                <w:lang w:val="fr-CA"/>
              </w:rPr>
            </w:pPr>
          </w:p>
        </w:tc>
        <w:tc>
          <w:tcPr>
            <w:tcW w:w="6994" w:type="dxa"/>
          </w:tcPr>
          <w:p w14:paraId="35EDF21D" w14:textId="77777777" w:rsidR="001369BC" w:rsidRPr="00B022D4" w:rsidRDefault="001369BC" w:rsidP="0090639E">
            <w:pPr>
              <w:spacing w:after="0"/>
              <w:ind w:left="450" w:hanging="360"/>
              <w:rPr>
                <w:rFonts w:asciiTheme="majorHAnsi" w:hAnsiTheme="majorHAnsi" w:cstheme="majorHAnsi"/>
                <w:sz w:val="18"/>
                <w:szCs w:val="18"/>
                <w:lang w:val="fr-CA"/>
              </w:rPr>
            </w:pPr>
            <w:r w:rsidRPr="00B022D4">
              <w:rPr>
                <w:rFonts w:asciiTheme="majorHAnsi" w:hAnsiTheme="majorHAnsi" w:cstheme="majorHAnsi"/>
                <w:sz w:val="18"/>
                <w:szCs w:val="18"/>
                <w:lang w:val="fr-CA"/>
              </w:rPr>
              <w:t xml:space="preserve">7.4 </w:t>
            </w:r>
            <w:r w:rsidRPr="00B022D4">
              <w:rPr>
                <w:rFonts w:asciiTheme="majorHAnsi" w:hAnsiTheme="majorHAnsi" w:cstheme="majorHAnsi"/>
                <w:sz w:val="18"/>
                <w:szCs w:val="18"/>
                <w:lang w:val="fr-CA"/>
              </w:rPr>
              <w:tab/>
              <w:t>Appliquer des mesures de flexibilité, d’adaptation ou de modification aux besoins particuliers des élèves en fonction d’objectifs préétablis.</w:t>
            </w:r>
          </w:p>
        </w:tc>
        <w:tc>
          <w:tcPr>
            <w:tcW w:w="1843" w:type="dxa"/>
          </w:tcPr>
          <w:p w14:paraId="046E1662" w14:textId="77777777" w:rsidR="001369BC" w:rsidRPr="00B022D4" w:rsidRDefault="001369BC" w:rsidP="0090639E">
            <w:pPr>
              <w:spacing w:after="0"/>
              <w:jc w:val="center"/>
              <w:rPr>
                <w:rFonts w:asciiTheme="majorHAnsi" w:hAnsiTheme="majorHAnsi" w:cstheme="majorHAnsi"/>
                <w:sz w:val="18"/>
                <w:szCs w:val="18"/>
                <w:lang w:val="fr-CA"/>
              </w:rPr>
            </w:pPr>
            <w:r w:rsidRPr="00B022D4">
              <w:rPr>
                <w:rFonts w:asciiTheme="majorHAnsi" w:eastAsia="Arial" w:hAnsiTheme="majorHAnsi" w:cstheme="majorHAnsi"/>
                <w:sz w:val="18"/>
                <w:szCs w:val="18"/>
                <w:lang w:val="fr"/>
              </w:rPr>
              <w:t xml:space="preserve"> </w:t>
            </w:r>
          </w:p>
        </w:tc>
      </w:tr>
      <w:tr w:rsidR="001369BC" w:rsidRPr="00B022D4" w14:paraId="5D6DD15D" w14:textId="77777777" w:rsidTr="0090639E">
        <w:trPr>
          <w:trHeight w:val="390"/>
        </w:trPr>
        <w:tc>
          <w:tcPr>
            <w:tcW w:w="514" w:type="dxa"/>
            <w:vMerge/>
            <w:vAlign w:val="center"/>
          </w:tcPr>
          <w:p w14:paraId="30DA9CFF" w14:textId="77777777" w:rsidR="001369BC" w:rsidRPr="00B022D4" w:rsidRDefault="001369BC" w:rsidP="0090639E">
            <w:pPr>
              <w:spacing w:after="0"/>
              <w:jc w:val="both"/>
              <w:rPr>
                <w:rFonts w:asciiTheme="majorHAnsi" w:hAnsiTheme="majorHAnsi" w:cstheme="majorHAnsi"/>
                <w:sz w:val="18"/>
                <w:szCs w:val="18"/>
                <w:lang w:val="fr-CA"/>
              </w:rPr>
            </w:pPr>
          </w:p>
        </w:tc>
        <w:tc>
          <w:tcPr>
            <w:tcW w:w="6994" w:type="dxa"/>
          </w:tcPr>
          <w:p w14:paraId="4DC5B941" w14:textId="77777777" w:rsidR="001369BC" w:rsidRPr="00B022D4" w:rsidRDefault="001369BC" w:rsidP="0090639E">
            <w:pPr>
              <w:spacing w:after="0"/>
              <w:ind w:left="450" w:hanging="360"/>
              <w:rPr>
                <w:rFonts w:asciiTheme="majorHAnsi" w:hAnsiTheme="majorHAnsi" w:cstheme="majorHAnsi"/>
                <w:color w:val="000000" w:themeColor="text1"/>
                <w:sz w:val="18"/>
                <w:szCs w:val="18"/>
                <w:lang w:val="fr-CA"/>
              </w:rPr>
            </w:pPr>
            <w:r w:rsidRPr="00B022D4">
              <w:rPr>
                <w:rFonts w:asciiTheme="majorHAnsi" w:hAnsiTheme="majorHAnsi" w:cstheme="majorHAnsi"/>
                <w:color w:val="000000" w:themeColor="text1"/>
                <w:sz w:val="18"/>
                <w:szCs w:val="18"/>
                <w:lang w:val="fr-CA"/>
              </w:rPr>
              <w:t xml:space="preserve">7.5 </w:t>
            </w:r>
            <w:r w:rsidRPr="00B022D4">
              <w:rPr>
                <w:rFonts w:asciiTheme="majorHAnsi" w:hAnsiTheme="majorHAnsi" w:cstheme="majorHAnsi"/>
                <w:color w:val="000000" w:themeColor="text1"/>
                <w:sz w:val="18"/>
                <w:szCs w:val="18"/>
                <w:lang w:val="fr-CA"/>
              </w:rPr>
              <w:tab/>
              <w:t xml:space="preserve">Favoriser, au sein du groupe-classe, des stratégies d’entraide mettant à profit l’hétérogénéité des élèves et bénéficiant à toutes et à tous. </w:t>
            </w:r>
          </w:p>
        </w:tc>
        <w:tc>
          <w:tcPr>
            <w:tcW w:w="1843" w:type="dxa"/>
            <w:tcBorders>
              <w:top w:val="single" w:sz="4" w:space="0" w:color="auto"/>
              <w:left w:val="single" w:sz="4" w:space="0" w:color="auto"/>
              <w:bottom w:val="single" w:sz="4" w:space="0" w:color="auto"/>
              <w:right w:val="single" w:sz="4" w:space="0" w:color="auto"/>
            </w:tcBorders>
            <w:vAlign w:val="center"/>
          </w:tcPr>
          <w:p w14:paraId="3560CB8E" w14:textId="77777777" w:rsidR="001369BC" w:rsidRPr="00B022D4" w:rsidRDefault="001369BC" w:rsidP="0090639E">
            <w:pPr>
              <w:spacing w:after="0"/>
              <w:jc w:val="center"/>
              <w:rPr>
                <w:rFonts w:asciiTheme="majorHAnsi" w:hAnsiTheme="majorHAnsi" w:cstheme="majorHAnsi"/>
                <w:sz w:val="18"/>
                <w:szCs w:val="18"/>
                <w:lang w:val="fr-CA"/>
              </w:rPr>
            </w:pPr>
            <w:r w:rsidRPr="00B022D4">
              <w:rPr>
                <w:rFonts w:asciiTheme="majorHAnsi" w:hAnsiTheme="majorHAnsi" w:cstheme="majorHAnsi"/>
                <w:sz w:val="18"/>
                <w:szCs w:val="18"/>
                <w:lang w:val="fr"/>
              </w:rPr>
              <w:t>X</w:t>
            </w:r>
          </w:p>
        </w:tc>
      </w:tr>
      <w:tr w:rsidR="001369BC" w:rsidRPr="00181F42" w14:paraId="642B4984" w14:textId="77777777" w:rsidTr="0090639E">
        <w:trPr>
          <w:trHeight w:val="390"/>
        </w:trPr>
        <w:tc>
          <w:tcPr>
            <w:tcW w:w="514" w:type="dxa"/>
            <w:vMerge/>
            <w:vAlign w:val="center"/>
          </w:tcPr>
          <w:p w14:paraId="5905C143" w14:textId="77777777" w:rsidR="001369BC" w:rsidRPr="00B022D4" w:rsidRDefault="001369BC" w:rsidP="0090639E">
            <w:pPr>
              <w:spacing w:after="0"/>
              <w:jc w:val="both"/>
              <w:rPr>
                <w:rFonts w:asciiTheme="majorHAnsi" w:hAnsiTheme="majorHAnsi" w:cstheme="majorHAnsi"/>
                <w:sz w:val="18"/>
                <w:szCs w:val="18"/>
                <w:lang w:val="fr-CA"/>
              </w:rPr>
            </w:pPr>
          </w:p>
        </w:tc>
        <w:tc>
          <w:tcPr>
            <w:tcW w:w="6994" w:type="dxa"/>
          </w:tcPr>
          <w:p w14:paraId="4CD4176F" w14:textId="77777777" w:rsidR="001369BC" w:rsidRPr="00B022D4" w:rsidRDefault="001369BC" w:rsidP="0090639E">
            <w:pPr>
              <w:spacing w:after="0"/>
              <w:ind w:left="450" w:hanging="360"/>
              <w:rPr>
                <w:rFonts w:asciiTheme="majorHAnsi" w:hAnsiTheme="majorHAnsi" w:cstheme="majorHAnsi"/>
                <w:color w:val="000000" w:themeColor="text1"/>
                <w:sz w:val="18"/>
                <w:szCs w:val="18"/>
                <w:lang w:val="fr-CA"/>
              </w:rPr>
            </w:pPr>
            <w:r w:rsidRPr="00B022D4">
              <w:rPr>
                <w:rFonts w:asciiTheme="majorHAnsi" w:hAnsiTheme="majorHAnsi" w:cstheme="majorHAnsi"/>
                <w:color w:val="000000" w:themeColor="text1"/>
                <w:sz w:val="18"/>
                <w:szCs w:val="18"/>
                <w:lang w:val="fr-CA"/>
              </w:rPr>
              <w:t xml:space="preserve">7.6 </w:t>
            </w:r>
            <w:r w:rsidRPr="00B022D4">
              <w:rPr>
                <w:rFonts w:asciiTheme="majorHAnsi" w:hAnsiTheme="majorHAnsi" w:cstheme="majorHAnsi"/>
                <w:color w:val="000000" w:themeColor="text1"/>
                <w:sz w:val="18"/>
                <w:szCs w:val="18"/>
                <w:lang w:val="fr-CA"/>
              </w:rPr>
              <w:tab/>
              <w:t xml:space="preserve">Consulter des personnes-ressources, les parents ou la documentation pertinente en ce qui concerne les besoins et le cheminement des élèves, et en tenir compte dans son enseignement. </w:t>
            </w:r>
          </w:p>
        </w:tc>
        <w:tc>
          <w:tcPr>
            <w:tcW w:w="1843" w:type="dxa"/>
          </w:tcPr>
          <w:p w14:paraId="10278074" w14:textId="77777777" w:rsidR="001369BC" w:rsidRDefault="001369BC" w:rsidP="0090639E">
            <w:pPr>
              <w:spacing w:after="0"/>
              <w:jc w:val="center"/>
              <w:rPr>
                <w:rFonts w:asciiTheme="majorHAnsi" w:eastAsia="Arial" w:hAnsiTheme="majorHAnsi" w:cstheme="majorHAnsi"/>
                <w:sz w:val="18"/>
                <w:szCs w:val="18"/>
                <w:lang w:val="fr"/>
              </w:rPr>
            </w:pPr>
            <w:r w:rsidRPr="00B022D4">
              <w:rPr>
                <w:rFonts w:asciiTheme="majorHAnsi" w:eastAsia="Arial" w:hAnsiTheme="majorHAnsi" w:cstheme="majorHAnsi"/>
                <w:sz w:val="18"/>
                <w:szCs w:val="18"/>
                <w:lang w:val="fr"/>
              </w:rPr>
              <w:t xml:space="preserve"> </w:t>
            </w:r>
          </w:p>
          <w:p w14:paraId="7F93CCF8" w14:textId="56778A00" w:rsidR="00EA0BAE" w:rsidRPr="00B022D4" w:rsidRDefault="00EA0BAE" w:rsidP="0090639E">
            <w:pPr>
              <w:spacing w:after="0"/>
              <w:jc w:val="center"/>
              <w:rPr>
                <w:rFonts w:asciiTheme="majorHAnsi" w:hAnsiTheme="majorHAnsi" w:cstheme="majorHAnsi"/>
                <w:sz w:val="18"/>
                <w:szCs w:val="18"/>
                <w:lang w:val="fr-CA"/>
              </w:rPr>
            </w:pPr>
            <w:proofErr w:type="gramStart"/>
            <w:r>
              <w:rPr>
                <w:rFonts w:asciiTheme="majorHAnsi" w:eastAsia="Arial" w:hAnsiTheme="majorHAnsi" w:cstheme="majorHAnsi"/>
                <w:sz w:val="18"/>
                <w:szCs w:val="18"/>
                <w:lang w:val="fr"/>
              </w:rPr>
              <w:t>x</w:t>
            </w:r>
            <w:proofErr w:type="gramEnd"/>
          </w:p>
        </w:tc>
      </w:tr>
      <w:tr w:rsidR="001369BC" w:rsidRPr="00B022D4" w14:paraId="5D3BA061" w14:textId="77777777" w:rsidTr="0090639E">
        <w:trPr>
          <w:trHeight w:val="585"/>
        </w:trPr>
        <w:tc>
          <w:tcPr>
            <w:tcW w:w="514" w:type="dxa"/>
            <w:vMerge w:val="restart"/>
            <w:shd w:val="clear" w:color="auto" w:fill="C6D9F1" w:themeFill="text2" w:themeFillTint="33"/>
          </w:tcPr>
          <w:p w14:paraId="6BB03DDE" w14:textId="77777777" w:rsidR="001369BC" w:rsidRPr="00B022D4" w:rsidRDefault="001369BC" w:rsidP="0090639E">
            <w:pPr>
              <w:spacing w:after="0"/>
              <w:jc w:val="both"/>
              <w:rPr>
                <w:rFonts w:cs="Calibri"/>
                <w:sz w:val="18"/>
                <w:szCs w:val="18"/>
              </w:rPr>
            </w:pPr>
            <w:r w:rsidRPr="00B022D4">
              <w:rPr>
                <w:rFonts w:cs="Calibri"/>
                <w:b/>
                <w:bCs/>
                <w:sz w:val="18"/>
                <w:szCs w:val="18"/>
                <w:lang w:val="fr"/>
              </w:rPr>
              <w:t>C8</w:t>
            </w:r>
          </w:p>
          <w:p w14:paraId="63426395" w14:textId="77777777" w:rsidR="001369BC" w:rsidRPr="00B022D4" w:rsidRDefault="001369BC" w:rsidP="0090639E">
            <w:pPr>
              <w:spacing w:after="0"/>
              <w:jc w:val="both"/>
              <w:rPr>
                <w:rFonts w:cs="Calibri"/>
                <w:sz w:val="18"/>
                <w:szCs w:val="18"/>
              </w:rPr>
            </w:pPr>
            <w:r w:rsidRPr="00B022D4">
              <w:rPr>
                <w:rFonts w:eastAsia="Arial" w:cs="Calibri"/>
                <w:sz w:val="18"/>
                <w:szCs w:val="18"/>
                <w:lang w:val="fr"/>
              </w:rPr>
              <w:t xml:space="preserve"> </w:t>
            </w:r>
          </w:p>
        </w:tc>
        <w:tc>
          <w:tcPr>
            <w:tcW w:w="6994" w:type="dxa"/>
            <w:vMerge w:val="restart"/>
            <w:shd w:val="clear" w:color="auto" w:fill="C6D9F1" w:themeFill="text2" w:themeFillTint="33"/>
          </w:tcPr>
          <w:p w14:paraId="04F347BD" w14:textId="77777777" w:rsidR="001369BC" w:rsidRPr="00B022D4" w:rsidRDefault="001369BC" w:rsidP="0090639E">
            <w:pPr>
              <w:spacing w:after="0" w:line="254" w:lineRule="auto"/>
              <w:jc w:val="both"/>
              <w:rPr>
                <w:rFonts w:cs="Calibri"/>
                <w:sz w:val="18"/>
                <w:szCs w:val="18"/>
                <w:lang w:val="fr-CA"/>
              </w:rPr>
            </w:pPr>
            <w:r w:rsidRPr="00B022D4">
              <w:rPr>
                <w:rFonts w:cs="Calibri"/>
                <w:b/>
                <w:bCs/>
                <w:sz w:val="18"/>
                <w:szCs w:val="18"/>
                <w:lang w:val="fr-CA"/>
              </w:rPr>
              <w:t>Soutenir le plaisir d’apprendre</w:t>
            </w:r>
          </w:p>
          <w:p w14:paraId="0413D3C3" w14:textId="77777777" w:rsidR="001369BC" w:rsidRPr="00B022D4" w:rsidRDefault="001369BC" w:rsidP="0090639E">
            <w:pPr>
              <w:spacing w:after="0" w:line="254" w:lineRule="auto"/>
              <w:jc w:val="both"/>
              <w:rPr>
                <w:rFonts w:cs="Calibri"/>
                <w:sz w:val="18"/>
                <w:szCs w:val="18"/>
                <w:lang w:val="fr-CA"/>
              </w:rPr>
            </w:pPr>
            <w:r w:rsidRPr="00B022D4">
              <w:rPr>
                <w:rFonts w:cs="Calibri"/>
                <w:bCs/>
                <w:sz w:val="18"/>
                <w:szCs w:val="18"/>
                <w:lang w:val="fr-CA"/>
              </w:rPr>
              <w:t>Entretenir chez ses élèves le plaisir d’apprendre, le sens de la découverte et la curiosité en réunissant les conditions nécessaires à l’épanouissement de chacune et de chacun</w:t>
            </w:r>
          </w:p>
        </w:tc>
        <w:tc>
          <w:tcPr>
            <w:tcW w:w="1843" w:type="dxa"/>
            <w:shd w:val="clear" w:color="auto" w:fill="C6D9F1" w:themeFill="text2" w:themeFillTint="33"/>
            <w:vAlign w:val="center"/>
          </w:tcPr>
          <w:p w14:paraId="07AF98DD" w14:textId="77777777" w:rsidR="001369BC" w:rsidRPr="00B022D4" w:rsidRDefault="001369BC" w:rsidP="0090639E">
            <w:pPr>
              <w:spacing w:after="0" w:line="240" w:lineRule="auto"/>
              <w:jc w:val="center"/>
              <w:rPr>
                <w:rFonts w:cs="Calibri"/>
                <w:b/>
                <w:bCs/>
                <w:sz w:val="18"/>
                <w:szCs w:val="18"/>
                <w:lang w:val="fr"/>
              </w:rPr>
            </w:pPr>
            <w:r w:rsidRPr="00B022D4">
              <w:rPr>
                <w:rFonts w:cs="Calibri"/>
                <w:b/>
                <w:bCs/>
                <w:sz w:val="18"/>
                <w:szCs w:val="18"/>
                <w:lang w:val="fr"/>
              </w:rPr>
              <w:t>COMPÉTENCE</w:t>
            </w:r>
          </w:p>
          <w:p w14:paraId="76881286" w14:textId="77777777" w:rsidR="001369BC" w:rsidRPr="00B022D4" w:rsidRDefault="001369BC" w:rsidP="0090639E">
            <w:pPr>
              <w:spacing w:after="0" w:line="240" w:lineRule="auto"/>
              <w:jc w:val="center"/>
              <w:rPr>
                <w:rFonts w:cs="Calibri"/>
                <w:sz w:val="18"/>
                <w:szCs w:val="18"/>
              </w:rPr>
            </w:pPr>
            <w:r w:rsidRPr="00B022D4">
              <w:rPr>
                <w:rFonts w:cs="Calibri"/>
                <w:b/>
                <w:bCs/>
                <w:sz w:val="18"/>
                <w:szCs w:val="18"/>
                <w:lang w:val="fr"/>
              </w:rPr>
              <w:t>ÉVALUÉE</w:t>
            </w:r>
          </w:p>
        </w:tc>
      </w:tr>
      <w:tr w:rsidR="001369BC" w:rsidRPr="00B022D4" w14:paraId="400B16CA" w14:textId="77777777" w:rsidTr="0090639E">
        <w:trPr>
          <w:trHeight w:val="354"/>
        </w:trPr>
        <w:tc>
          <w:tcPr>
            <w:tcW w:w="514" w:type="dxa"/>
            <w:vMerge/>
            <w:vAlign w:val="center"/>
          </w:tcPr>
          <w:p w14:paraId="53849343" w14:textId="77777777" w:rsidR="001369BC" w:rsidRPr="00B022D4" w:rsidRDefault="001369BC" w:rsidP="0090639E">
            <w:pPr>
              <w:spacing w:after="0"/>
              <w:jc w:val="both"/>
              <w:rPr>
                <w:rFonts w:cs="Calibri"/>
                <w:sz w:val="18"/>
                <w:szCs w:val="18"/>
              </w:rPr>
            </w:pPr>
          </w:p>
        </w:tc>
        <w:tc>
          <w:tcPr>
            <w:tcW w:w="6994" w:type="dxa"/>
            <w:vMerge/>
            <w:vAlign w:val="center"/>
          </w:tcPr>
          <w:p w14:paraId="20124C01" w14:textId="77777777" w:rsidR="001369BC" w:rsidRPr="00B022D4" w:rsidRDefault="001369BC" w:rsidP="0090639E">
            <w:pPr>
              <w:spacing w:after="0"/>
              <w:rPr>
                <w:rFonts w:cs="Calibri"/>
                <w:sz w:val="18"/>
                <w:szCs w:val="18"/>
              </w:rPr>
            </w:pPr>
          </w:p>
        </w:tc>
        <w:tc>
          <w:tcPr>
            <w:tcW w:w="1843" w:type="dxa"/>
            <w:tcBorders>
              <w:top w:val="single" w:sz="4" w:space="0" w:color="auto"/>
              <w:left w:val="single" w:sz="4" w:space="0" w:color="auto"/>
              <w:bottom w:val="single" w:sz="4" w:space="0" w:color="auto"/>
              <w:right w:val="single" w:sz="4" w:space="0" w:color="auto"/>
            </w:tcBorders>
            <w:vAlign w:val="center"/>
          </w:tcPr>
          <w:p w14:paraId="78FA93F5" w14:textId="77777777" w:rsidR="001369BC" w:rsidRPr="00B022D4" w:rsidRDefault="001369BC" w:rsidP="0090639E">
            <w:pPr>
              <w:spacing w:after="0"/>
              <w:jc w:val="center"/>
              <w:rPr>
                <w:rFonts w:cs="Calibri"/>
                <w:sz w:val="18"/>
                <w:szCs w:val="18"/>
              </w:rPr>
            </w:pPr>
            <w:r w:rsidRPr="00B022D4">
              <w:rPr>
                <w:rFonts w:cs="Calibri"/>
                <w:sz w:val="18"/>
                <w:szCs w:val="18"/>
                <w:lang w:val="fr"/>
              </w:rPr>
              <w:t>X</w:t>
            </w:r>
          </w:p>
        </w:tc>
      </w:tr>
      <w:tr w:rsidR="001369BC" w:rsidRPr="00181F42" w14:paraId="2B7C0170" w14:textId="77777777" w:rsidTr="0090639E">
        <w:trPr>
          <w:trHeight w:val="390"/>
        </w:trPr>
        <w:tc>
          <w:tcPr>
            <w:tcW w:w="514" w:type="dxa"/>
            <w:vMerge/>
            <w:vAlign w:val="center"/>
          </w:tcPr>
          <w:p w14:paraId="047615BC" w14:textId="77777777" w:rsidR="001369BC" w:rsidRPr="00B022D4" w:rsidRDefault="001369BC" w:rsidP="0090639E">
            <w:pPr>
              <w:spacing w:after="0"/>
              <w:jc w:val="both"/>
              <w:rPr>
                <w:rFonts w:cs="Calibri"/>
                <w:sz w:val="18"/>
                <w:szCs w:val="18"/>
                <w:lang w:val="fr-CA"/>
              </w:rPr>
            </w:pPr>
          </w:p>
        </w:tc>
        <w:tc>
          <w:tcPr>
            <w:tcW w:w="6994" w:type="dxa"/>
          </w:tcPr>
          <w:p w14:paraId="412C7250" w14:textId="77777777" w:rsidR="001369BC" w:rsidRPr="00B022D4" w:rsidRDefault="001369BC" w:rsidP="0090639E">
            <w:pPr>
              <w:spacing w:after="0"/>
              <w:ind w:left="450" w:hanging="360"/>
              <w:rPr>
                <w:rFonts w:cs="Calibri"/>
                <w:sz w:val="18"/>
                <w:szCs w:val="18"/>
                <w:lang w:val="fr-CA"/>
              </w:rPr>
            </w:pPr>
            <w:r w:rsidRPr="00B022D4">
              <w:rPr>
                <w:rFonts w:cs="Calibri"/>
                <w:sz w:val="18"/>
                <w:szCs w:val="18"/>
                <w:lang w:val="fr-CA"/>
              </w:rPr>
              <w:t>8.4</w:t>
            </w:r>
            <w:r w:rsidRPr="00B022D4">
              <w:rPr>
                <w:rFonts w:cs="Calibri"/>
                <w:b/>
                <w:bCs/>
                <w:color w:val="000000" w:themeColor="text1"/>
                <w:sz w:val="18"/>
                <w:szCs w:val="18"/>
                <w:lang w:val="fr-CA"/>
              </w:rPr>
              <w:t xml:space="preserve"> </w:t>
            </w:r>
            <w:r w:rsidRPr="00B022D4">
              <w:rPr>
                <w:rFonts w:cs="Calibri"/>
                <w:b/>
                <w:bCs/>
                <w:color w:val="000000" w:themeColor="text1"/>
                <w:sz w:val="18"/>
                <w:szCs w:val="18"/>
                <w:lang w:val="fr-CA"/>
              </w:rPr>
              <w:tab/>
            </w:r>
            <w:r w:rsidRPr="00B022D4">
              <w:rPr>
                <w:rFonts w:cs="Calibri"/>
                <w:color w:val="000000" w:themeColor="text1"/>
                <w:sz w:val="18"/>
                <w:szCs w:val="18"/>
                <w:lang w:val="fr-CA"/>
              </w:rPr>
              <w:t xml:space="preserve">Encourager chez chaque élève l’utilisation de stratégies d’apprentissage qui valorisent et cultivent son autonomie. </w:t>
            </w:r>
          </w:p>
        </w:tc>
        <w:tc>
          <w:tcPr>
            <w:tcW w:w="1843" w:type="dxa"/>
          </w:tcPr>
          <w:p w14:paraId="612A368F" w14:textId="52DD16A0" w:rsidR="001369BC" w:rsidRPr="00EA0BAE" w:rsidRDefault="00EA0BAE" w:rsidP="00EA0BAE">
            <w:pPr>
              <w:spacing w:after="0"/>
              <w:jc w:val="center"/>
              <w:rPr>
                <w:rFonts w:cs="Calibri"/>
                <w:sz w:val="20"/>
                <w:szCs w:val="20"/>
                <w:lang w:val="fr-CA"/>
              </w:rPr>
            </w:pPr>
            <w:proofErr w:type="gramStart"/>
            <w:r w:rsidRPr="00EA0BAE">
              <w:rPr>
                <w:rFonts w:eastAsia="Arial" w:cs="Calibri"/>
                <w:sz w:val="20"/>
                <w:szCs w:val="20"/>
                <w:lang w:val="fr"/>
              </w:rPr>
              <w:t>x</w:t>
            </w:r>
            <w:proofErr w:type="gramEnd"/>
          </w:p>
        </w:tc>
      </w:tr>
      <w:tr w:rsidR="001369BC" w:rsidRPr="00B022D4" w14:paraId="16059DC6" w14:textId="77777777" w:rsidTr="0090639E">
        <w:trPr>
          <w:trHeight w:val="390"/>
        </w:trPr>
        <w:tc>
          <w:tcPr>
            <w:tcW w:w="514" w:type="dxa"/>
            <w:vMerge/>
            <w:vAlign w:val="center"/>
          </w:tcPr>
          <w:p w14:paraId="4F4FF855" w14:textId="77777777" w:rsidR="001369BC" w:rsidRPr="00B022D4" w:rsidRDefault="001369BC" w:rsidP="0090639E">
            <w:pPr>
              <w:spacing w:after="0"/>
              <w:jc w:val="both"/>
              <w:rPr>
                <w:rFonts w:cs="Calibri"/>
                <w:sz w:val="18"/>
                <w:szCs w:val="18"/>
                <w:lang w:val="fr-CA"/>
              </w:rPr>
            </w:pPr>
          </w:p>
        </w:tc>
        <w:tc>
          <w:tcPr>
            <w:tcW w:w="6994" w:type="dxa"/>
          </w:tcPr>
          <w:p w14:paraId="49F6BC21" w14:textId="77777777" w:rsidR="001369BC" w:rsidRPr="00B022D4" w:rsidRDefault="001369BC" w:rsidP="0090639E">
            <w:pPr>
              <w:spacing w:after="0"/>
              <w:ind w:left="450" w:hanging="360"/>
              <w:rPr>
                <w:rFonts w:cs="Calibri"/>
                <w:sz w:val="18"/>
                <w:szCs w:val="18"/>
                <w:lang w:val="fr-CA"/>
              </w:rPr>
            </w:pPr>
            <w:r w:rsidRPr="00B022D4">
              <w:rPr>
                <w:rFonts w:cs="Calibri"/>
                <w:sz w:val="18"/>
                <w:szCs w:val="18"/>
                <w:lang w:val="fr-CA"/>
              </w:rPr>
              <w:t>8.6</w:t>
            </w:r>
            <w:r w:rsidRPr="00B022D4">
              <w:rPr>
                <w:rFonts w:cs="Calibri"/>
                <w:b/>
                <w:bCs/>
                <w:color w:val="000000" w:themeColor="text1"/>
                <w:sz w:val="18"/>
                <w:szCs w:val="18"/>
                <w:lang w:val="fr-CA"/>
              </w:rPr>
              <w:t xml:space="preserve"> </w:t>
            </w:r>
            <w:r w:rsidRPr="00B022D4">
              <w:rPr>
                <w:rFonts w:cs="Calibri"/>
                <w:b/>
                <w:bCs/>
                <w:color w:val="000000" w:themeColor="text1"/>
                <w:sz w:val="18"/>
                <w:szCs w:val="18"/>
                <w:lang w:val="fr-CA"/>
              </w:rPr>
              <w:tab/>
            </w:r>
            <w:r w:rsidRPr="00B022D4">
              <w:rPr>
                <w:rFonts w:cs="Calibri"/>
                <w:color w:val="000000" w:themeColor="text1"/>
                <w:sz w:val="18"/>
                <w:szCs w:val="18"/>
                <w:lang w:val="fr-CA"/>
              </w:rPr>
              <w:t xml:space="preserve">Susciter l’intérêt et la curiosité des élèves pour la discipline enseignée, les savoirs et les savoir-faire, les pratiques, les outils et les techniques, les méthodes et les procédures, l’histoire de la discipline ainsi que les enjeux, les réalisations, les acteurs, les courants de pensée et les débats qui ont marqué son évolution. </w:t>
            </w:r>
          </w:p>
        </w:tc>
        <w:tc>
          <w:tcPr>
            <w:tcW w:w="1843" w:type="dxa"/>
            <w:tcBorders>
              <w:top w:val="single" w:sz="4" w:space="0" w:color="auto"/>
              <w:left w:val="single" w:sz="4" w:space="0" w:color="auto"/>
              <w:bottom w:val="single" w:sz="4" w:space="0" w:color="auto"/>
              <w:right w:val="single" w:sz="4" w:space="0" w:color="auto"/>
            </w:tcBorders>
            <w:vAlign w:val="center"/>
          </w:tcPr>
          <w:p w14:paraId="199C235E" w14:textId="77777777" w:rsidR="001369BC" w:rsidRPr="00B022D4" w:rsidRDefault="001369BC" w:rsidP="0090639E">
            <w:pPr>
              <w:spacing w:after="0"/>
              <w:jc w:val="center"/>
              <w:rPr>
                <w:rFonts w:cs="Calibri"/>
                <w:sz w:val="18"/>
                <w:szCs w:val="18"/>
                <w:lang w:val="fr-CA"/>
              </w:rPr>
            </w:pPr>
            <w:r w:rsidRPr="00B022D4">
              <w:rPr>
                <w:rFonts w:cs="Calibri"/>
                <w:sz w:val="18"/>
                <w:szCs w:val="18"/>
                <w:lang w:val="fr"/>
              </w:rPr>
              <w:t>X</w:t>
            </w:r>
          </w:p>
        </w:tc>
      </w:tr>
      <w:tr w:rsidR="001369BC" w:rsidRPr="00B022D4" w14:paraId="67288C5B" w14:textId="77777777" w:rsidTr="009063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5"/>
        </w:trPr>
        <w:tc>
          <w:tcPr>
            <w:tcW w:w="514" w:type="dxa"/>
            <w:vMerge w:val="restart"/>
            <w:tcBorders>
              <w:top w:val="single" w:sz="8" w:space="0" w:color="44546A"/>
              <w:left w:val="single" w:sz="8" w:space="0" w:color="44546A"/>
              <w:right w:val="single" w:sz="8" w:space="0" w:color="44546A"/>
            </w:tcBorders>
            <w:shd w:val="clear" w:color="auto" w:fill="C6D9F1" w:themeFill="text2" w:themeFillTint="33"/>
          </w:tcPr>
          <w:p w14:paraId="7082797D" w14:textId="77777777" w:rsidR="001369BC" w:rsidRPr="00B022D4" w:rsidRDefault="001369BC" w:rsidP="0090639E">
            <w:pPr>
              <w:spacing w:after="0"/>
              <w:jc w:val="both"/>
              <w:rPr>
                <w:rFonts w:cs="Calibri"/>
                <w:sz w:val="18"/>
                <w:szCs w:val="18"/>
              </w:rPr>
            </w:pPr>
            <w:r w:rsidRPr="00B022D4">
              <w:rPr>
                <w:rFonts w:cs="Calibri"/>
                <w:b/>
                <w:bCs/>
                <w:sz w:val="18"/>
                <w:szCs w:val="18"/>
                <w:lang w:val="fr"/>
              </w:rPr>
              <w:t>C9</w:t>
            </w:r>
          </w:p>
          <w:p w14:paraId="587B91F7" w14:textId="77777777" w:rsidR="001369BC" w:rsidRPr="00B022D4" w:rsidRDefault="001369BC" w:rsidP="0090639E">
            <w:pPr>
              <w:spacing w:after="0"/>
              <w:jc w:val="both"/>
              <w:rPr>
                <w:rFonts w:cs="Calibri"/>
                <w:sz w:val="18"/>
                <w:szCs w:val="18"/>
              </w:rPr>
            </w:pPr>
            <w:r w:rsidRPr="00B022D4">
              <w:rPr>
                <w:rFonts w:eastAsia="Arial" w:cs="Calibri"/>
                <w:sz w:val="18"/>
                <w:szCs w:val="18"/>
                <w:lang w:val="fr"/>
              </w:rPr>
              <w:t xml:space="preserve"> </w:t>
            </w:r>
          </w:p>
        </w:tc>
        <w:tc>
          <w:tcPr>
            <w:tcW w:w="6994" w:type="dxa"/>
            <w:vMerge w:val="restart"/>
            <w:tcBorders>
              <w:top w:val="single" w:sz="8" w:space="0" w:color="44546A"/>
              <w:left w:val="single" w:sz="8" w:space="0" w:color="44546A"/>
              <w:bottom w:val="single" w:sz="8" w:space="0" w:color="44546A"/>
              <w:right w:val="single" w:sz="8" w:space="0" w:color="44546A"/>
            </w:tcBorders>
            <w:shd w:val="clear" w:color="auto" w:fill="C6D9F1" w:themeFill="text2" w:themeFillTint="33"/>
          </w:tcPr>
          <w:p w14:paraId="179B9DC1" w14:textId="77777777" w:rsidR="001369BC" w:rsidRPr="00B022D4" w:rsidRDefault="001369BC" w:rsidP="0090639E">
            <w:pPr>
              <w:spacing w:after="0" w:line="254" w:lineRule="auto"/>
              <w:jc w:val="both"/>
              <w:rPr>
                <w:rFonts w:cs="Calibri"/>
                <w:sz w:val="18"/>
                <w:szCs w:val="18"/>
                <w:lang w:val="fr-CA"/>
              </w:rPr>
            </w:pPr>
            <w:r w:rsidRPr="00B022D4">
              <w:rPr>
                <w:rFonts w:cs="Calibri"/>
                <w:b/>
                <w:bCs/>
                <w:sz w:val="18"/>
                <w:szCs w:val="18"/>
                <w:lang w:val="fr-CA"/>
              </w:rPr>
              <w:t>S’impliquer activement au sein de l’équipe-école</w:t>
            </w:r>
          </w:p>
          <w:p w14:paraId="47FFB39A" w14:textId="77777777" w:rsidR="001369BC" w:rsidRPr="00B022D4" w:rsidRDefault="001369BC" w:rsidP="0090639E">
            <w:pPr>
              <w:spacing w:after="0" w:line="254" w:lineRule="auto"/>
              <w:jc w:val="both"/>
              <w:rPr>
                <w:rFonts w:cs="Calibri"/>
                <w:sz w:val="18"/>
                <w:szCs w:val="18"/>
                <w:lang w:val="fr-CA"/>
              </w:rPr>
            </w:pPr>
            <w:r w:rsidRPr="00B022D4">
              <w:rPr>
                <w:rFonts w:cs="Calibri"/>
                <w:bCs/>
                <w:sz w:val="18"/>
                <w:szCs w:val="18"/>
                <w:lang w:val="fr-CA"/>
              </w:rPr>
              <w:t>Inscrire son intervention dans un cadre collectif, au service de la complémentarité et de la continuité des enseignements comme des activités éducatives</w:t>
            </w:r>
          </w:p>
        </w:tc>
        <w:tc>
          <w:tcPr>
            <w:tcW w:w="1843" w:type="dxa"/>
            <w:tcBorders>
              <w:top w:val="single" w:sz="8" w:space="0" w:color="44546A"/>
              <w:left w:val="single" w:sz="8" w:space="0" w:color="44546A"/>
              <w:bottom w:val="single" w:sz="8" w:space="0" w:color="44546A"/>
              <w:right w:val="single" w:sz="8" w:space="0" w:color="44546A"/>
            </w:tcBorders>
            <w:shd w:val="clear" w:color="auto" w:fill="C6D9F1" w:themeFill="text2" w:themeFillTint="33"/>
            <w:vAlign w:val="center"/>
          </w:tcPr>
          <w:p w14:paraId="379A0784" w14:textId="77777777" w:rsidR="001369BC" w:rsidRPr="00B022D4" w:rsidRDefault="001369BC" w:rsidP="0090639E">
            <w:pPr>
              <w:spacing w:after="0" w:line="240" w:lineRule="auto"/>
              <w:jc w:val="center"/>
              <w:rPr>
                <w:rFonts w:cs="Calibri"/>
                <w:b/>
                <w:bCs/>
                <w:sz w:val="18"/>
                <w:szCs w:val="18"/>
                <w:lang w:val="fr"/>
              </w:rPr>
            </w:pPr>
            <w:r w:rsidRPr="00B022D4">
              <w:rPr>
                <w:rFonts w:cs="Calibri"/>
                <w:b/>
                <w:bCs/>
                <w:sz w:val="18"/>
                <w:szCs w:val="18"/>
                <w:lang w:val="fr"/>
              </w:rPr>
              <w:t>COMPÉTENCE</w:t>
            </w:r>
          </w:p>
          <w:p w14:paraId="2B1F345D" w14:textId="77777777" w:rsidR="001369BC" w:rsidRPr="00B022D4" w:rsidRDefault="001369BC" w:rsidP="0090639E">
            <w:pPr>
              <w:spacing w:after="0" w:line="240" w:lineRule="auto"/>
              <w:jc w:val="center"/>
              <w:rPr>
                <w:rFonts w:cs="Calibri"/>
                <w:sz w:val="18"/>
                <w:szCs w:val="18"/>
              </w:rPr>
            </w:pPr>
            <w:r w:rsidRPr="00B022D4">
              <w:rPr>
                <w:rFonts w:cs="Calibri"/>
                <w:b/>
                <w:bCs/>
                <w:sz w:val="18"/>
                <w:szCs w:val="18"/>
                <w:lang w:val="fr"/>
              </w:rPr>
              <w:t>ÉVALUÉE</w:t>
            </w:r>
          </w:p>
        </w:tc>
      </w:tr>
      <w:tr w:rsidR="001369BC" w:rsidRPr="00B022D4" w14:paraId="3B6FE67D" w14:textId="77777777" w:rsidTr="009063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8"/>
        </w:trPr>
        <w:tc>
          <w:tcPr>
            <w:tcW w:w="514" w:type="dxa"/>
            <w:vMerge/>
            <w:tcBorders>
              <w:left w:val="single" w:sz="8" w:space="0" w:color="44546A"/>
              <w:right w:val="single" w:sz="8" w:space="0" w:color="44546A"/>
            </w:tcBorders>
            <w:vAlign w:val="center"/>
          </w:tcPr>
          <w:p w14:paraId="199D5E38" w14:textId="77777777" w:rsidR="001369BC" w:rsidRPr="00B022D4" w:rsidRDefault="001369BC" w:rsidP="0090639E">
            <w:pPr>
              <w:spacing w:after="0"/>
              <w:jc w:val="both"/>
              <w:rPr>
                <w:rFonts w:cs="Calibri"/>
                <w:sz w:val="18"/>
                <w:szCs w:val="18"/>
              </w:rPr>
            </w:pPr>
          </w:p>
        </w:tc>
        <w:tc>
          <w:tcPr>
            <w:tcW w:w="6994" w:type="dxa"/>
            <w:vMerge/>
            <w:tcBorders>
              <w:left w:val="single" w:sz="8" w:space="0" w:color="44546A"/>
              <w:bottom w:val="single" w:sz="0" w:space="0" w:color="44546A"/>
              <w:right w:val="single" w:sz="0" w:space="0" w:color="44546A"/>
            </w:tcBorders>
            <w:vAlign w:val="center"/>
          </w:tcPr>
          <w:p w14:paraId="4534580B" w14:textId="77777777" w:rsidR="001369BC" w:rsidRPr="00B022D4" w:rsidRDefault="001369BC" w:rsidP="0090639E">
            <w:pPr>
              <w:spacing w:after="0"/>
              <w:rPr>
                <w:rFonts w:cs="Calibri"/>
                <w:sz w:val="18"/>
                <w:szCs w:val="18"/>
              </w:rPr>
            </w:pPr>
          </w:p>
        </w:tc>
        <w:tc>
          <w:tcPr>
            <w:tcW w:w="1843" w:type="dxa"/>
            <w:tcBorders>
              <w:top w:val="single" w:sz="4" w:space="0" w:color="auto"/>
              <w:left w:val="single" w:sz="4" w:space="0" w:color="auto"/>
              <w:bottom w:val="single" w:sz="4" w:space="0" w:color="auto"/>
              <w:right w:val="single" w:sz="4" w:space="0" w:color="auto"/>
            </w:tcBorders>
            <w:vAlign w:val="center"/>
          </w:tcPr>
          <w:p w14:paraId="042285B3" w14:textId="77777777" w:rsidR="001369BC" w:rsidRPr="00B022D4" w:rsidRDefault="001369BC" w:rsidP="0090639E">
            <w:pPr>
              <w:spacing w:after="0"/>
              <w:jc w:val="center"/>
              <w:rPr>
                <w:rFonts w:cs="Calibri"/>
                <w:sz w:val="18"/>
                <w:szCs w:val="18"/>
              </w:rPr>
            </w:pPr>
            <w:r w:rsidRPr="00B022D4">
              <w:rPr>
                <w:rFonts w:cs="Calibri"/>
                <w:sz w:val="18"/>
                <w:szCs w:val="18"/>
                <w:lang w:val="fr"/>
              </w:rPr>
              <w:t>X</w:t>
            </w:r>
          </w:p>
        </w:tc>
      </w:tr>
      <w:tr w:rsidR="001369BC" w:rsidRPr="00B022D4" w14:paraId="1CA067D1" w14:textId="77777777" w:rsidTr="009063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0"/>
        </w:trPr>
        <w:tc>
          <w:tcPr>
            <w:tcW w:w="514" w:type="dxa"/>
            <w:vMerge/>
            <w:tcBorders>
              <w:left w:val="single" w:sz="8" w:space="0" w:color="44546A"/>
              <w:right w:val="single" w:sz="8" w:space="0" w:color="44546A"/>
            </w:tcBorders>
            <w:vAlign w:val="center"/>
          </w:tcPr>
          <w:p w14:paraId="4EEA27AB" w14:textId="77777777" w:rsidR="001369BC" w:rsidRPr="00B022D4" w:rsidRDefault="001369BC" w:rsidP="0090639E">
            <w:pPr>
              <w:spacing w:after="0"/>
              <w:jc w:val="both"/>
              <w:rPr>
                <w:rFonts w:cs="Calibri"/>
                <w:sz w:val="18"/>
                <w:szCs w:val="18"/>
                <w:lang w:val="fr-CA"/>
              </w:rPr>
            </w:pPr>
          </w:p>
        </w:tc>
        <w:tc>
          <w:tcPr>
            <w:tcW w:w="6994" w:type="dxa"/>
            <w:tcBorders>
              <w:top w:val="single" w:sz="8" w:space="0" w:color="44546A"/>
              <w:left w:val="single" w:sz="8" w:space="0" w:color="44546A"/>
              <w:bottom w:val="single" w:sz="8" w:space="0" w:color="44546A"/>
              <w:right w:val="single" w:sz="8" w:space="0" w:color="44546A"/>
            </w:tcBorders>
          </w:tcPr>
          <w:p w14:paraId="0800B84C" w14:textId="77777777" w:rsidR="001369BC" w:rsidRPr="00B022D4" w:rsidRDefault="001369BC" w:rsidP="0090639E">
            <w:pPr>
              <w:spacing w:after="0"/>
              <w:ind w:left="484" w:hanging="394"/>
              <w:rPr>
                <w:rFonts w:cs="Calibri"/>
                <w:sz w:val="18"/>
                <w:szCs w:val="18"/>
                <w:lang w:val="fr-CA"/>
              </w:rPr>
            </w:pPr>
            <w:proofErr w:type="gramStart"/>
            <w:r w:rsidRPr="00B022D4">
              <w:rPr>
                <w:rFonts w:cs="Calibri"/>
                <w:sz w:val="18"/>
                <w:szCs w:val="18"/>
                <w:lang w:val="fr-CA"/>
              </w:rPr>
              <w:t xml:space="preserve">9.1  </w:t>
            </w:r>
            <w:r w:rsidRPr="00B022D4">
              <w:rPr>
                <w:rFonts w:cs="Calibri"/>
                <w:sz w:val="18"/>
                <w:szCs w:val="18"/>
                <w:lang w:val="fr-CA"/>
              </w:rPr>
              <w:tab/>
            </w:r>
            <w:proofErr w:type="gramEnd"/>
            <w:r w:rsidRPr="00B022D4">
              <w:rPr>
                <w:rFonts w:cs="Calibri"/>
                <w:color w:val="000000" w:themeColor="text1"/>
                <w:sz w:val="18"/>
                <w:szCs w:val="18"/>
                <w:lang w:val="fr-CA"/>
              </w:rPr>
              <w:t xml:space="preserve">Collaborer avec les membres de l’équipe-école à la définition et au respect des orientations éducatives et des normes qui font de l’école un milieu de vie sain, sécuritaire et équitable. </w:t>
            </w:r>
          </w:p>
        </w:tc>
        <w:tc>
          <w:tcPr>
            <w:tcW w:w="1843" w:type="dxa"/>
            <w:tcBorders>
              <w:top w:val="single" w:sz="4" w:space="0" w:color="auto"/>
              <w:left w:val="single" w:sz="4" w:space="0" w:color="auto"/>
              <w:bottom w:val="single" w:sz="4" w:space="0" w:color="auto"/>
              <w:right w:val="single" w:sz="4" w:space="0" w:color="auto"/>
            </w:tcBorders>
            <w:vAlign w:val="center"/>
          </w:tcPr>
          <w:p w14:paraId="1EAAE1AD" w14:textId="77777777" w:rsidR="001369BC" w:rsidRPr="00B022D4" w:rsidRDefault="001369BC" w:rsidP="0090639E">
            <w:pPr>
              <w:spacing w:after="0"/>
              <w:jc w:val="center"/>
              <w:rPr>
                <w:rFonts w:cs="Calibri"/>
                <w:sz w:val="18"/>
                <w:szCs w:val="18"/>
                <w:lang w:val="fr-CA"/>
              </w:rPr>
            </w:pPr>
            <w:r w:rsidRPr="00B022D4">
              <w:rPr>
                <w:rFonts w:cs="Calibri"/>
                <w:sz w:val="18"/>
                <w:szCs w:val="18"/>
                <w:lang w:val="fr"/>
              </w:rPr>
              <w:t>X</w:t>
            </w:r>
          </w:p>
        </w:tc>
      </w:tr>
      <w:tr w:rsidR="001369BC" w:rsidRPr="00B022D4" w14:paraId="32C7AAFA" w14:textId="77777777" w:rsidTr="0090639E">
        <w:trPr>
          <w:trHeight w:val="510"/>
        </w:trPr>
        <w:tc>
          <w:tcPr>
            <w:tcW w:w="512" w:type="dxa"/>
            <w:vMerge w:val="restart"/>
            <w:shd w:val="clear" w:color="auto" w:fill="C6D9F1" w:themeFill="text2" w:themeFillTint="33"/>
          </w:tcPr>
          <w:p w14:paraId="50BB78B8" w14:textId="77777777" w:rsidR="001369BC" w:rsidRPr="00B022D4" w:rsidRDefault="001369BC" w:rsidP="0090639E">
            <w:pPr>
              <w:spacing w:after="0"/>
              <w:jc w:val="both"/>
              <w:rPr>
                <w:rFonts w:cs="Calibri"/>
                <w:b/>
                <w:bCs/>
                <w:sz w:val="18"/>
                <w:szCs w:val="18"/>
                <w:lang w:val="fr"/>
              </w:rPr>
            </w:pPr>
            <w:r w:rsidRPr="00B022D4">
              <w:rPr>
                <w:rFonts w:cs="Calibri"/>
                <w:b/>
                <w:bCs/>
                <w:sz w:val="18"/>
                <w:szCs w:val="18"/>
                <w:lang w:val="fr"/>
              </w:rPr>
              <w:t>C10</w:t>
            </w:r>
          </w:p>
        </w:tc>
        <w:tc>
          <w:tcPr>
            <w:tcW w:w="6996" w:type="dxa"/>
            <w:vMerge w:val="restart"/>
            <w:shd w:val="clear" w:color="auto" w:fill="C6D9F1" w:themeFill="text2" w:themeFillTint="33"/>
          </w:tcPr>
          <w:p w14:paraId="431302BC" w14:textId="77777777" w:rsidR="001369BC" w:rsidRPr="00B022D4" w:rsidRDefault="001369BC" w:rsidP="0090639E">
            <w:pPr>
              <w:spacing w:after="0" w:line="254" w:lineRule="auto"/>
              <w:jc w:val="both"/>
              <w:rPr>
                <w:rFonts w:cs="Calibri"/>
                <w:sz w:val="18"/>
                <w:szCs w:val="18"/>
                <w:lang w:val="fr-CA"/>
              </w:rPr>
            </w:pPr>
            <w:r w:rsidRPr="00B022D4">
              <w:rPr>
                <w:rFonts w:eastAsia="Arial" w:cs="Calibri"/>
                <w:b/>
                <w:bCs/>
                <w:sz w:val="18"/>
                <w:szCs w:val="18"/>
                <w:lang w:val="fr-CA"/>
              </w:rPr>
              <w:t>Collaborer avec la famille et les partenaires de la communauté</w:t>
            </w:r>
          </w:p>
          <w:p w14:paraId="4B5CC29C" w14:textId="77777777" w:rsidR="001369BC" w:rsidRPr="00B022D4" w:rsidRDefault="001369BC" w:rsidP="0090639E">
            <w:pPr>
              <w:spacing w:after="0" w:line="254" w:lineRule="auto"/>
              <w:jc w:val="both"/>
              <w:rPr>
                <w:rFonts w:cs="Calibri"/>
                <w:sz w:val="18"/>
                <w:szCs w:val="18"/>
                <w:lang w:val="fr-CA"/>
              </w:rPr>
            </w:pPr>
            <w:r w:rsidRPr="00B022D4">
              <w:rPr>
                <w:rFonts w:eastAsia="Arial" w:cs="Calibri"/>
                <w:bCs/>
                <w:sz w:val="18"/>
                <w:szCs w:val="18"/>
                <w:lang w:val="fr-CA"/>
              </w:rPr>
              <w:t>Solliciter l’engagement des parents dans les apprentissages de leurs enfants et la vie de l’école, tout en contribuant à des actions de partenariat durable entre l’école et sa communauté</w:t>
            </w:r>
          </w:p>
        </w:tc>
        <w:tc>
          <w:tcPr>
            <w:tcW w:w="1843" w:type="dxa"/>
            <w:shd w:val="clear" w:color="auto" w:fill="C6D9F1" w:themeFill="text2" w:themeFillTint="33"/>
            <w:vAlign w:val="center"/>
          </w:tcPr>
          <w:p w14:paraId="40A2AC1F" w14:textId="77777777" w:rsidR="001369BC" w:rsidRPr="00B022D4" w:rsidRDefault="001369BC" w:rsidP="0090639E">
            <w:pPr>
              <w:spacing w:after="0" w:line="240" w:lineRule="auto"/>
              <w:jc w:val="center"/>
              <w:rPr>
                <w:rFonts w:cs="Calibri"/>
                <w:b/>
                <w:bCs/>
                <w:sz w:val="18"/>
                <w:szCs w:val="18"/>
                <w:lang w:val="fr"/>
              </w:rPr>
            </w:pPr>
            <w:r w:rsidRPr="00B022D4">
              <w:rPr>
                <w:rFonts w:cs="Calibri"/>
                <w:b/>
                <w:bCs/>
                <w:sz w:val="18"/>
                <w:szCs w:val="18"/>
                <w:lang w:val="fr"/>
              </w:rPr>
              <w:t>COMPÉTENCE</w:t>
            </w:r>
          </w:p>
          <w:p w14:paraId="3BB1E5BF" w14:textId="77777777" w:rsidR="001369BC" w:rsidRPr="00B022D4" w:rsidRDefault="001369BC" w:rsidP="0090639E">
            <w:pPr>
              <w:spacing w:after="0" w:line="240" w:lineRule="auto"/>
              <w:jc w:val="center"/>
              <w:rPr>
                <w:rFonts w:cs="Calibri"/>
                <w:sz w:val="18"/>
                <w:szCs w:val="18"/>
              </w:rPr>
            </w:pPr>
            <w:r w:rsidRPr="00B022D4">
              <w:rPr>
                <w:rFonts w:cs="Calibri"/>
                <w:b/>
                <w:bCs/>
                <w:sz w:val="18"/>
                <w:szCs w:val="18"/>
                <w:lang w:val="fr"/>
              </w:rPr>
              <w:t>ÉVALUÉE</w:t>
            </w:r>
          </w:p>
        </w:tc>
      </w:tr>
      <w:tr w:rsidR="001369BC" w:rsidRPr="00B022D4" w14:paraId="015C07BE" w14:textId="77777777" w:rsidTr="0090639E">
        <w:trPr>
          <w:trHeight w:val="495"/>
        </w:trPr>
        <w:tc>
          <w:tcPr>
            <w:tcW w:w="512" w:type="dxa"/>
            <w:vMerge/>
            <w:vAlign w:val="center"/>
          </w:tcPr>
          <w:p w14:paraId="30F70373" w14:textId="77777777" w:rsidR="001369BC" w:rsidRPr="00B022D4" w:rsidRDefault="001369BC" w:rsidP="0090639E">
            <w:pPr>
              <w:spacing w:after="0"/>
              <w:rPr>
                <w:rFonts w:cs="Calibri"/>
                <w:sz w:val="18"/>
                <w:szCs w:val="18"/>
              </w:rPr>
            </w:pPr>
          </w:p>
        </w:tc>
        <w:tc>
          <w:tcPr>
            <w:tcW w:w="6996" w:type="dxa"/>
            <w:vMerge/>
            <w:vAlign w:val="center"/>
          </w:tcPr>
          <w:p w14:paraId="0F4C2953" w14:textId="77777777" w:rsidR="001369BC" w:rsidRPr="00B022D4" w:rsidRDefault="001369BC" w:rsidP="0090639E">
            <w:pPr>
              <w:spacing w:after="0"/>
              <w:rPr>
                <w:rFonts w:cs="Calibri"/>
                <w:sz w:val="18"/>
                <w:szCs w:val="18"/>
              </w:rPr>
            </w:pPr>
          </w:p>
        </w:tc>
        <w:tc>
          <w:tcPr>
            <w:tcW w:w="1843" w:type="dxa"/>
            <w:tcBorders>
              <w:top w:val="single" w:sz="4" w:space="0" w:color="auto"/>
              <w:left w:val="single" w:sz="4" w:space="0" w:color="auto"/>
              <w:bottom w:val="single" w:sz="4" w:space="0" w:color="auto"/>
              <w:right w:val="single" w:sz="4" w:space="0" w:color="auto"/>
            </w:tcBorders>
            <w:vAlign w:val="center"/>
          </w:tcPr>
          <w:p w14:paraId="77DA00C2" w14:textId="77777777" w:rsidR="001369BC" w:rsidRPr="00B022D4" w:rsidRDefault="001369BC" w:rsidP="0090639E">
            <w:pPr>
              <w:spacing w:after="0"/>
              <w:jc w:val="center"/>
              <w:rPr>
                <w:rFonts w:cs="Calibri"/>
                <w:sz w:val="18"/>
                <w:szCs w:val="18"/>
              </w:rPr>
            </w:pPr>
            <w:r w:rsidRPr="00B022D4">
              <w:rPr>
                <w:rFonts w:cs="Calibri"/>
                <w:sz w:val="18"/>
                <w:szCs w:val="18"/>
                <w:lang w:val="fr"/>
              </w:rPr>
              <w:t>X</w:t>
            </w:r>
          </w:p>
        </w:tc>
      </w:tr>
      <w:tr w:rsidR="001369BC" w:rsidRPr="00B022D4" w14:paraId="020CD94D" w14:textId="77777777" w:rsidTr="0090639E">
        <w:trPr>
          <w:trHeight w:val="390"/>
        </w:trPr>
        <w:tc>
          <w:tcPr>
            <w:tcW w:w="512" w:type="dxa"/>
            <w:vMerge/>
            <w:vAlign w:val="center"/>
          </w:tcPr>
          <w:p w14:paraId="42A1C1D7" w14:textId="77777777" w:rsidR="001369BC" w:rsidRPr="00B022D4" w:rsidRDefault="001369BC" w:rsidP="0090639E">
            <w:pPr>
              <w:spacing w:after="0"/>
              <w:rPr>
                <w:rFonts w:cs="Calibri"/>
                <w:sz w:val="18"/>
                <w:szCs w:val="18"/>
                <w:lang w:val="fr-CA"/>
              </w:rPr>
            </w:pPr>
          </w:p>
        </w:tc>
        <w:tc>
          <w:tcPr>
            <w:tcW w:w="6996" w:type="dxa"/>
          </w:tcPr>
          <w:p w14:paraId="52962953" w14:textId="77777777" w:rsidR="001369BC" w:rsidRPr="00B022D4" w:rsidRDefault="001369BC" w:rsidP="0090639E">
            <w:pPr>
              <w:spacing w:after="0"/>
              <w:ind w:left="504" w:hanging="414"/>
              <w:rPr>
                <w:rFonts w:cs="Calibri"/>
                <w:sz w:val="18"/>
                <w:szCs w:val="18"/>
                <w:lang w:val="fr-CA"/>
              </w:rPr>
            </w:pPr>
            <w:r w:rsidRPr="00B022D4">
              <w:rPr>
                <w:rFonts w:cs="Calibri"/>
                <w:sz w:val="18"/>
                <w:szCs w:val="18"/>
                <w:lang w:val="fr-CA"/>
              </w:rPr>
              <w:t xml:space="preserve">10.5 </w:t>
            </w:r>
            <w:r w:rsidRPr="00B022D4">
              <w:rPr>
                <w:rFonts w:cs="Calibri"/>
                <w:sz w:val="18"/>
                <w:szCs w:val="18"/>
                <w:lang w:val="fr-CA"/>
              </w:rPr>
              <w:tab/>
              <w:t>Saisir les occasions de collaborer avec tout partenaire susceptible d’enrichir l’apprentissage et l’éducation des élèves.</w:t>
            </w:r>
          </w:p>
        </w:tc>
        <w:tc>
          <w:tcPr>
            <w:tcW w:w="1843" w:type="dxa"/>
            <w:tcBorders>
              <w:top w:val="single" w:sz="4" w:space="0" w:color="auto"/>
              <w:left w:val="single" w:sz="4" w:space="0" w:color="auto"/>
              <w:bottom w:val="single" w:sz="4" w:space="0" w:color="auto"/>
              <w:right w:val="single" w:sz="4" w:space="0" w:color="auto"/>
            </w:tcBorders>
            <w:vAlign w:val="center"/>
          </w:tcPr>
          <w:p w14:paraId="65BC40BF" w14:textId="77777777" w:rsidR="001369BC" w:rsidRPr="00B022D4" w:rsidRDefault="001369BC" w:rsidP="0090639E">
            <w:pPr>
              <w:spacing w:after="0"/>
              <w:jc w:val="center"/>
              <w:rPr>
                <w:rFonts w:cs="Calibri"/>
                <w:sz w:val="18"/>
                <w:szCs w:val="18"/>
                <w:lang w:val="fr-CA"/>
              </w:rPr>
            </w:pPr>
            <w:r w:rsidRPr="00B022D4">
              <w:rPr>
                <w:rFonts w:cs="Calibri"/>
                <w:sz w:val="18"/>
                <w:szCs w:val="18"/>
                <w:lang w:val="fr"/>
              </w:rPr>
              <w:t>X</w:t>
            </w:r>
          </w:p>
        </w:tc>
      </w:tr>
    </w:tbl>
    <w:p w14:paraId="5EA111B6" w14:textId="77777777" w:rsidR="007841DC" w:rsidRDefault="007841DC" w:rsidP="003E3F08">
      <w:pPr>
        <w:spacing w:after="0"/>
        <w:rPr>
          <w:rFonts w:asciiTheme="majorHAnsi" w:hAnsiTheme="majorHAnsi" w:cstheme="majorHAnsi"/>
          <w:sz w:val="20"/>
          <w:szCs w:val="20"/>
          <w:lang w:val="fr-CA"/>
        </w:rPr>
      </w:pPr>
    </w:p>
    <w:p w14:paraId="026DBCEC" w14:textId="77777777" w:rsidR="00C93A24" w:rsidRDefault="00C93A24" w:rsidP="003E3F08">
      <w:pPr>
        <w:spacing w:after="0"/>
        <w:rPr>
          <w:rFonts w:asciiTheme="majorHAnsi" w:hAnsiTheme="majorHAnsi" w:cstheme="majorHAnsi"/>
          <w:sz w:val="20"/>
          <w:szCs w:val="20"/>
          <w:lang w:val="fr-CA"/>
        </w:rPr>
      </w:pPr>
    </w:p>
    <w:p w14:paraId="4B56B133" w14:textId="77777777" w:rsidR="00C93A24" w:rsidRDefault="00C93A24" w:rsidP="003E3F08">
      <w:pPr>
        <w:spacing w:after="0"/>
        <w:rPr>
          <w:rFonts w:asciiTheme="majorHAnsi" w:hAnsiTheme="majorHAnsi" w:cstheme="majorHAnsi"/>
          <w:sz w:val="20"/>
          <w:szCs w:val="20"/>
          <w:lang w:val="fr-CA"/>
        </w:rPr>
      </w:pPr>
    </w:p>
    <w:p w14:paraId="347FD57E" w14:textId="77777777" w:rsidR="00C93A24" w:rsidRDefault="00C93A24" w:rsidP="003E3F08">
      <w:pPr>
        <w:spacing w:after="0"/>
        <w:rPr>
          <w:rFonts w:asciiTheme="majorHAnsi" w:hAnsiTheme="majorHAnsi" w:cstheme="majorHAnsi"/>
          <w:sz w:val="20"/>
          <w:szCs w:val="20"/>
          <w:lang w:val="fr-CA"/>
        </w:rPr>
      </w:pPr>
    </w:p>
    <w:p w14:paraId="2CB69F9C" w14:textId="77777777" w:rsidR="00C93A24" w:rsidRDefault="00C93A24" w:rsidP="003E3F08">
      <w:pPr>
        <w:spacing w:after="0"/>
        <w:rPr>
          <w:rFonts w:asciiTheme="majorHAnsi" w:hAnsiTheme="majorHAnsi" w:cstheme="majorHAnsi"/>
          <w:sz w:val="20"/>
          <w:szCs w:val="20"/>
          <w:lang w:val="fr-CA"/>
        </w:rPr>
      </w:pPr>
    </w:p>
    <w:p w14:paraId="3485A869" w14:textId="77777777" w:rsidR="009E5E52" w:rsidRDefault="009E5E52" w:rsidP="003E3F08">
      <w:pPr>
        <w:spacing w:after="0"/>
        <w:rPr>
          <w:rFonts w:asciiTheme="majorHAnsi" w:hAnsiTheme="majorHAnsi" w:cstheme="majorHAnsi"/>
          <w:sz w:val="20"/>
          <w:szCs w:val="20"/>
          <w:lang w:val="fr-CA"/>
        </w:rPr>
      </w:pPr>
    </w:p>
    <w:p w14:paraId="73610D17" w14:textId="77777777" w:rsidR="009E5E52" w:rsidRDefault="009E5E52" w:rsidP="003E3F08">
      <w:pPr>
        <w:spacing w:after="0"/>
        <w:rPr>
          <w:rFonts w:asciiTheme="majorHAnsi" w:hAnsiTheme="majorHAnsi" w:cstheme="majorHAnsi"/>
          <w:sz w:val="20"/>
          <w:szCs w:val="20"/>
          <w:lang w:val="fr-CA"/>
        </w:rPr>
      </w:pPr>
    </w:p>
    <w:p w14:paraId="63D4487D" w14:textId="77777777" w:rsidR="00C93A24" w:rsidRDefault="00C93A24" w:rsidP="003E3F08">
      <w:pPr>
        <w:spacing w:after="0"/>
        <w:rPr>
          <w:rFonts w:asciiTheme="majorHAnsi" w:hAnsiTheme="majorHAnsi" w:cstheme="majorHAnsi"/>
          <w:sz w:val="20"/>
          <w:szCs w:val="20"/>
          <w:lang w:val="fr-CA"/>
        </w:rPr>
      </w:pPr>
    </w:p>
    <w:p w14:paraId="7CAF61CF" w14:textId="77777777" w:rsidR="00C93A24" w:rsidRDefault="00C93A24" w:rsidP="003E3F08">
      <w:pPr>
        <w:spacing w:after="0"/>
        <w:rPr>
          <w:rFonts w:asciiTheme="majorHAnsi" w:hAnsiTheme="majorHAnsi" w:cstheme="majorHAnsi"/>
          <w:sz w:val="20"/>
          <w:szCs w:val="20"/>
          <w:lang w:val="fr-CA"/>
        </w:rPr>
      </w:pPr>
    </w:p>
    <w:p w14:paraId="4250795B" w14:textId="77777777" w:rsidR="00C93A24" w:rsidRDefault="00C93A24" w:rsidP="003E3F08">
      <w:pPr>
        <w:spacing w:after="0"/>
        <w:rPr>
          <w:rFonts w:asciiTheme="majorHAnsi" w:hAnsiTheme="majorHAnsi" w:cstheme="majorHAnsi"/>
          <w:sz w:val="20"/>
          <w:szCs w:val="20"/>
          <w:lang w:val="fr-CA"/>
        </w:rPr>
      </w:pPr>
    </w:p>
    <w:p w14:paraId="21D1AC37" w14:textId="77777777" w:rsidR="00C93A24" w:rsidRDefault="00C93A24" w:rsidP="003E3F08">
      <w:pPr>
        <w:spacing w:after="0"/>
        <w:rPr>
          <w:rFonts w:asciiTheme="majorHAnsi" w:hAnsiTheme="majorHAnsi" w:cstheme="majorHAnsi"/>
          <w:sz w:val="20"/>
          <w:szCs w:val="20"/>
          <w:lang w:val="fr-CA"/>
        </w:rPr>
      </w:pPr>
    </w:p>
    <w:p w14:paraId="3C8BE29F" w14:textId="77777777" w:rsidR="00C93A24" w:rsidRDefault="00C93A24" w:rsidP="003E3F08">
      <w:pPr>
        <w:spacing w:after="0"/>
        <w:rPr>
          <w:rFonts w:asciiTheme="majorHAnsi" w:hAnsiTheme="majorHAnsi" w:cstheme="majorHAnsi"/>
          <w:sz w:val="20"/>
          <w:szCs w:val="20"/>
          <w:lang w:val="fr-CA"/>
        </w:rPr>
      </w:pPr>
    </w:p>
    <w:p w14:paraId="5831E0D7" w14:textId="77777777" w:rsidR="00C93A24" w:rsidRDefault="00C93A24" w:rsidP="003E3F08">
      <w:pPr>
        <w:spacing w:after="0"/>
        <w:rPr>
          <w:rFonts w:asciiTheme="majorHAnsi" w:hAnsiTheme="majorHAnsi" w:cstheme="majorHAnsi"/>
          <w:sz w:val="20"/>
          <w:szCs w:val="20"/>
          <w:lang w:val="fr-CA"/>
        </w:rPr>
      </w:pPr>
    </w:p>
    <w:p w14:paraId="5BF2AA58" w14:textId="77777777" w:rsidR="00C93A24" w:rsidRDefault="00C93A24" w:rsidP="003E3F08">
      <w:pPr>
        <w:spacing w:after="0"/>
        <w:rPr>
          <w:rFonts w:asciiTheme="majorHAnsi" w:hAnsiTheme="majorHAnsi" w:cstheme="majorHAnsi"/>
          <w:sz w:val="20"/>
          <w:szCs w:val="20"/>
          <w:lang w:val="fr-CA"/>
        </w:rPr>
      </w:pPr>
    </w:p>
    <w:p w14:paraId="7A50EC27" w14:textId="77777777" w:rsidR="00791960" w:rsidRDefault="00791960" w:rsidP="00C93A24">
      <w:pPr>
        <w:spacing w:after="0" w:line="240" w:lineRule="auto"/>
        <w:rPr>
          <w:rFonts w:asciiTheme="majorHAnsi" w:hAnsiTheme="majorHAnsi" w:cstheme="majorHAnsi"/>
          <w:b/>
          <w:bCs/>
          <w:sz w:val="20"/>
          <w:szCs w:val="20"/>
          <w:lang w:val="fr-CA"/>
        </w:rPr>
      </w:pPr>
    </w:p>
    <w:tbl>
      <w:tblPr>
        <w:tblStyle w:val="Grilledutableau"/>
        <w:tblW w:w="0" w:type="auto"/>
        <w:tblLook w:val="04A0" w:firstRow="1" w:lastRow="0" w:firstColumn="1" w:lastColumn="0" w:noHBand="0" w:noVBand="1"/>
      </w:tblPr>
      <w:tblGrid>
        <w:gridCol w:w="9352"/>
      </w:tblGrid>
      <w:tr w:rsidR="00791960" w:rsidRPr="00BF5E42" w14:paraId="0D185ADA" w14:textId="77777777" w:rsidTr="00791960">
        <w:tc>
          <w:tcPr>
            <w:tcW w:w="9352" w:type="dxa"/>
            <w:shd w:val="clear" w:color="auto" w:fill="DBE5F1" w:themeFill="accent1" w:themeFillTint="33"/>
          </w:tcPr>
          <w:p w14:paraId="7D8A5551" w14:textId="77777777" w:rsidR="00791960" w:rsidRDefault="00791960" w:rsidP="00791960">
            <w:pPr>
              <w:spacing w:after="0" w:line="240" w:lineRule="auto"/>
              <w:jc w:val="center"/>
              <w:rPr>
                <w:rFonts w:asciiTheme="majorHAnsi" w:hAnsiTheme="majorHAnsi" w:cstheme="majorHAnsi"/>
                <w:b/>
                <w:bCs/>
                <w:sz w:val="20"/>
                <w:szCs w:val="20"/>
                <w:lang w:val="fr-CA"/>
              </w:rPr>
            </w:pPr>
          </w:p>
          <w:p w14:paraId="0F99015D" w14:textId="633EDDC4" w:rsidR="00791960" w:rsidRPr="00791960" w:rsidRDefault="00791960" w:rsidP="00791960">
            <w:pPr>
              <w:spacing w:after="0" w:line="240" w:lineRule="auto"/>
              <w:jc w:val="center"/>
              <w:rPr>
                <w:lang w:val="fr-CA"/>
              </w:rPr>
            </w:pPr>
            <w:r w:rsidRPr="00D73BB9">
              <w:rPr>
                <w:rFonts w:asciiTheme="majorHAnsi" w:hAnsiTheme="majorHAnsi" w:cstheme="majorHAnsi"/>
                <w:b/>
                <w:bCs/>
                <w:sz w:val="20"/>
                <w:szCs w:val="20"/>
                <w:lang w:val="fr-CA"/>
              </w:rPr>
              <w:t xml:space="preserve">ANNEXE </w:t>
            </w:r>
            <w:r w:rsidR="00A341CF">
              <w:rPr>
                <w:rFonts w:asciiTheme="majorHAnsi" w:hAnsiTheme="majorHAnsi" w:cstheme="majorHAnsi"/>
                <w:b/>
                <w:bCs/>
                <w:sz w:val="20"/>
                <w:szCs w:val="20"/>
                <w:lang w:val="fr-CA"/>
              </w:rPr>
              <w:t>2</w:t>
            </w:r>
            <w:r>
              <w:rPr>
                <w:rFonts w:asciiTheme="majorHAnsi" w:hAnsiTheme="majorHAnsi" w:cstheme="majorHAnsi"/>
                <w:b/>
                <w:bCs/>
                <w:sz w:val="20"/>
                <w:szCs w:val="20"/>
                <w:lang w:val="fr-CA"/>
              </w:rPr>
              <w:t>–</w:t>
            </w:r>
            <w:r w:rsidRPr="00791960">
              <w:rPr>
                <w:rFonts w:asciiTheme="majorHAnsi" w:hAnsiTheme="majorHAnsi" w:cstheme="majorHAnsi"/>
                <w:b/>
                <w:bCs/>
                <w:sz w:val="20"/>
                <w:szCs w:val="20"/>
                <w:u w:val="single"/>
                <w:lang w:val="fr-CA"/>
              </w:rPr>
              <w:t xml:space="preserve"> </w:t>
            </w:r>
            <w:hyperlink r:id="rId48" w:history="1">
              <w:r w:rsidRPr="00791960">
                <w:rPr>
                  <w:rStyle w:val="Lienhypertexte"/>
                  <w:rFonts w:asciiTheme="majorHAnsi" w:hAnsiTheme="majorHAnsi" w:cstheme="majorHAnsi"/>
                  <w:b/>
                  <w:bCs/>
                  <w:color w:val="auto"/>
                  <w:sz w:val="20"/>
                  <w:szCs w:val="20"/>
                  <w:u w:val="none"/>
                  <w:lang w:val="fr-CA"/>
                </w:rPr>
                <w:t>Normes de présentation et critères d’évaluation</w:t>
              </w:r>
            </w:hyperlink>
          </w:p>
          <w:p w14:paraId="58CB5F6A" w14:textId="77777777" w:rsidR="00791960" w:rsidRDefault="00791960" w:rsidP="00791960">
            <w:pPr>
              <w:spacing w:after="0" w:line="240" w:lineRule="auto"/>
              <w:jc w:val="both"/>
              <w:rPr>
                <w:rFonts w:asciiTheme="majorHAnsi" w:hAnsiTheme="majorHAnsi" w:cstheme="majorHAnsi"/>
                <w:b/>
                <w:bCs/>
                <w:sz w:val="20"/>
                <w:szCs w:val="20"/>
                <w:lang w:val="fr-CA"/>
              </w:rPr>
            </w:pPr>
          </w:p>
        </w:tc>
      </w:tr>
    </w:tbl>
    <w:p w14:paraId="18D171F3" w14:textId="77777777" w:rsidR="00791960" w:rsidRDefault="00791960" w:rsidP="00791960">
      <w:pPr>
        <w:spacing w:after="0" w:line="240" w:lineRule="auto"/>
        <w:jc w:val="both"/>
        <w:rPr>
          <w:rFonts w:asciiTheme="majorHAnsi" w:hAnsiTheme="majorHAnsi" w:cstheme="majorHAnsi"/>
          <w:b/>
          <w:bCs/>
          <w:sz w:val="20"/>
          <w:szCs w:val="20"/>
          <w:lang w:val="fr-CA"/>
        </w:rPr>
      </w:pPr>
    </w:p>
    <w:p w14:paraId="4910661A" w14:textId="1533DCF2" w:rsidR="00791960" w:rsidRPr="00893FE1" w:rsidRDefault="00893FE1" w:rsidP="003742E8">
      <w:pPr>
        <w:numPr>
          <w:ilvl w:val="0"/>
          <w:numId w:val="55"/>
        </w:numPr>
        <w:spacing w:after="120" w:line="240" w:lineRule="auto"/>
        <w:rPr>
          <w:rFonts w:eastAsia="Times New Roman" w:cs="Calibri"/>
          <w:sz w:val="18"/>
          <w:szCs w:val="18"/>
          <w:lang w:val="fr-CA"/>
        </w:rPr>
      </w:pPr>
      <w:r w:rsidRPr="00893FE1">
        <w:rPr>
          <w:rFonts w:eastAsia="Times New Roman" w:cs="Calibri"/>
          <w:sz w:val="18"/>
          <w:szCs w:val="18"/>
          <w:lang w:val="fr-CA"/>
        </w:rPr>
        <w:t>Section « Travaux 1 et 2 » (version complète et normative)</w:t>
      </w:r>
    </w:p>
    <w:p w14:paraId="27063C0B" w14:textId="77777777" w:rsidR="00893FE1" w:rsidRPr="00893FE1" w:rsidRDefault="00893FE1" w:rsidP="00893FE1">
      <w:pPr>
        <w:spacing w:after="120" w:line="240" w:lineRule="auto"/>
        <w:rPr>
          <w:rFonts w:eastAsia="Times New Roman" w:cs="Calibri"/>
          <w:b/>
          <w:bCs/>
          <w:sz w:val="18"/>
          <w:szCs w:val="18"/>
          <w:lang w:val="fr-CA"/>
        </w:rPr>
      </w:pPr>
      <w:r w:rsidRPr="00893FE1">
        <w:rPr>
          <w:rFonts w:eastAsia="Times New Roman" w:cs="Calibri"/>
          <w:b/>
          <w:bCs/>
          <w:sz w:val="18"/>
          <w:szCs w:val="18"/>
          <w:lang w:val="fr-CA"/>
        </w:rPr>
        <w:t>Afin d’uniformiser la présentation des travaux dans tous les cours, l’usage du Guide de présentation des travaux est obligatoire.</w:t>
      </w:r>
    </w:p>
    <w:p w14:paraId="353A2F23" w14:textId="77777777" w:rsidR="00893FE1" w:rsidRPr="00893FE1" w:rsidRDefault="00893FE1" w:rsidP="003742E8">
      <w:pPr>
        <w:numPr>
          <w:ilvl w:val="0"/>
          <w:numId w:val="55"/>
        </w:numPr>
        <w:spacing w:after="120" w:line="240" w:lineRule="auto"/>
        <w:rPr>
          <w:rFonts w:eastAsia="Times New Roman" w:cs="Calibri"/>
          <w:sz w:val="18"/>
          <w:szCs w:val="18"/>
          <w:lang w:val="fr-CA"/>
        </w:rPr>
      </w:pPr>
      <w:r w:rsidRPr="00893FE1">
        <w:rPr>
          <w:rFonts w:eastAsia="Times New Roman" w:cs="Calibri"/>
          <w:sz w:val="18"/>
          <w:szCs w:val="18"/>
          <w:lang w:val="fr-CA"/>
        </w:rPr>
        <w:t>Structure des travaux universitaires</w:t>
      </w:r>
    </w:p>
    <w:p w14:paraId="142F33F3" w14:textId="77777777" w:rsidR="00893FE1" w:rsidRPr="00893FE1" w:rsidRDefault="00893FE1" w:rsidP="00893FE1">
      <w:pPr>
        <w:spacing w:after="120" w:line="240" w:lineRule="auto"/>
        <w:rPr>
          <w:rFonts w:eastAsia="Times New Roman" w:cs="Calibri"/>
          <w:sz w:val="18"/>
          <w:szCs w:val="18"/>
          <w:lang w:val="fr-CA"/>
        </w:rPr>
      </w:pPr>
      <w:r w:rsidRPr="00893FE1">
        <w:rPr>
          <w:rFonts w:eastAsia="Times New Roman" w:cs="Calibri"/>
          <w:sz w:val="18"/>
          <w:szCs w:val="18"/>
          <w:lang w:val="fr-CA"/>
        </w:rPr>
        <w:t>Les éléments suivants doivent obligatoirement être inclus dans les travaux universitaires :</w:t>
      </w:r>
    </w:p>
    <w:p w14:paraId="71E8A9C5" w14:textId="77777777" w:rsidR="00893FE1" w:rsidRPr="00893FE1" w:rsidRDefault="00893FE1" w:rsidP="003742E8">
      <w:pPr>
        <w:numPr>
          <w:ilvl w:val="0"/>
          <w:numId w:val="55"/>
        </w:numPr>
        <w:spacing w:after="120" w:line="240" w:lineRule="auto"/>
        <w:rPr>
          <w:rFonts w:eastAsia="Times New Roman" w:cs="Calibri"/>
          <w:sz w:val="18"/>
          <w:szCs w:val="18"/>
          <w:lang w:val="fr-CA"/>
        </w:rPr>
      </w:pPr>
      <w:r w:rsidRPr="00893FE1">
        <w:rPr>
          <w:rFonts w:eastAsia="Times New Roman" w:cs="Calibri"/>
          <w:sz w:val="18"/>
          <w:szCs w:val="18"/>
          <w:lang w:val="fr-CA"/>
        </w:rPr>
        <w:t>Page titre</w:t>
      </w:r>
    </w:p>
    <w:p w14:paraId="05C5E920" w14:textId="77777777" w:rsidR="00893FE1" w:rsidRPr="00893FE1" w:rsidRDefault="00893FE1" w:rsidP="003742E8">
      <w:pPr>
        <w:numPr>
          <w:ilvl w:val="0"/>
          <w:numId w:val="55"/>
        </w:numPr>
        <w:spacing w:after="120" w:line="240" w:lineRule="auto"/>
        <w:rPr>
          <w:rFonts w:eastAsia="Times New Roman" w:cs="Calibri"/>
          <w:sz w:val="18"/>
          <w:szCs w:val="18"/>
          <w:lang w:val="fr-CA"/>
        </w:rPr>
      </w:pPr>
      <w:r w:rsidRPr="00893FE1">
        <w:rPr>
          <w:rFonts w:eastAsia="Times New Roman" w:cs="Calibri"/>
          <w:sz w:val="18"/>
          <w:szCs w:val="18"/>
          <w:lang w:val="fr-CA"/>
        </w:rPr>
        <w:t>Table des matières</w:t>
      </w:r>
    </w:p>
    <w:p w14:paraId="148D1C29" w14:textId="77777777" w:rsidR="00893FE1" w:rsidRPr="00893FE1" w:rsidRDefault="00893FE1" w:rsidP="003742E8">
      <w:pPr>
        <w:numPr>
          <w:ilvl w:val="0"/>
          <w:numId w:val="55"/>
        </w:numPr>
        <w:spacing w:after="120" w:line="240" w:lineRule="auto"/>
        <w:rPr>
          <w:rFonts w:eastAsia="Times New Roman" w:cs="Calibri"/>
          <w:sz w:val="18"/>
          <w:szCs w:val="18"/>
          <w:lang w:val="fr-CA"/>
        </w:rPr>
      </w:pPr>
      <w:r w:rsidRPr="00893FE1">
        <w:rPr>
          <w:rFonts w:eastAsia="Times New Roman" w:cs="Calibri"/>
          <w:sz w:val="18"/>
          <w:szCs w:val="18"/>
          <w:lang w:val="fr-CA"/>
        </w:rPr>
        <w:t>Introduction</w:t>
      </w:r>
    </w:p>
    <w:p w14:paraId="047E18D4" w14:textId="77777777" w:rsidR="00893FE1" w:rsidRPr="00893FE1" w:rsidRDefault="00893FE1" w:rsidP="003742E8">
      <w:pPr>
        <w:numPr>
          <w:ilvl w:val="0"/>
          <w:numId w:val="55"/>
        </w:numPr>
        <w:spacing w:after="120" w:line="240" w:lineRule="auto"/>
        <w:rPr>
          <w:rFonts w:eastAsia="Times New Roman" w:cs="Calibri"/>
          <w:sz w:val="18"/>
          <w:szCs w:val="18"/>
          <w:lang w:val="fr-CA"/>
        </w:rPr>
      </w:pPr>
      <w:r w:rsidRPr="00893FE1">
        <w:rPr>
          <w:rFonts w:eastAsia="Times New Roman" w:cs="Calibri"/>
          <w:sz w:val="18"/>
          <w:szCs w:val="18"/>
          <w:lang w:val="fr-CA"/>
        </w:rPr>
        <w:t>Corps du texte (introduction, développement et conclusion)</w:t>
      </w:r>
    </w:p>
    <w:p w14:paraId="748B3EE0" w14:textId="77777777" w:rsidR="00893FE1" w:rsidRPr="00893FE1" w:rsidRDefault="00893FE1" w:rsidP="003742E8">
      <w:pPr>
        <w:numPr>
          <w:ilvl w:val="1"/>
          <w:numId w:val="55"/>
        </w:numPr>
        <w:spacing w:after="120" w:line="240" w:lineRule="auto"/>
        <w:rPr>
          <w:rFonts w:eastAsia="Times New Roman" w:cs="Calibri"/>
          <w:sz w:val="18"/>
          <w:szCs w:val="18"/>
          <w:lang w:val="fr-CA"/>
        </w:rPr>
      </w:pPr>
      <w:r w:rsidRPr="00893FE1">
        <w:rPr>
          <w:rFonts w:eastAsia="Times New Roman" w:cs="Calibri"/>
          <w:sz w:val="18"/>
          <w:szCs w:val="18"/>
          <w:lang w:val="fr-CA"/>
        </w:rPr>
        <w:t>Pour un travail de cinq pages et plus, il est souhaitable qu’il soit divisé en parties titrées.</w:t>
      </w:r>
    </w:p>
    <w:p w14:paraId="1CF80A9E" w14:textId="77777777" w:rsidR="00893FE1" w:rsidRPr="00893FE1" w:rsidRDefault="00893FE1" w:rsidP="003742E8">
      <w:pPr>
        <w:numPr>
          <w:ilvl w:val="1"/>
          <w:numId w:val="55"/>
        </w:numPr>
        <w:spacing w:after="120" w:line="240" w:lineRule="auto"/>
        <w:rPr>
          <w:rFonts w:eastAsia="Times New Roman" w:cs="Calibri"/>
          <w:sz w:val="18"/>
          <w:szCs w:val="18"/>
          <w:lang w:val="fr-CA"/>
        </w:rPr>
      </w:pPr>
      <w:r w:rsidRPr="00893FE1">
        <w:rPr>
          <w:rFonts w:eastAsia="Times New Roman" w:cs="Calibri"/>
          <w:sz w:val="18"/>
          <w:szCs w:val="18"/>
          <w:lang w:val="fr-CA"/>
        </w:rPr>
        <w:t>Les titres doivent être courts, rédigés en minuscules (sauf pour la première lettre et les noms propres), mis en gras, et ne comporter aucun point final.</w:t>
      </w:r>
    </w:p>
    <w:p w14:paraId="72BC10F5" w14:textId="77777777" w:rsidR="00893FE1" w:rsidRPr="00893FE1" w:rsidRDefault="00893FE1" w:rsidP="003742E8">
      <w:pPr>
        <w:numPr>
          <w:ilvl w:val="0"/>
          <w:numId w:val="55"/>
        </w:numPr>
        <w:spacing w:after="120" w:line="240" w:lineRule="auto"/>
        <w:rPr>
          <w:rFonts w:eastAsia="Times New Roman" w:cs="Calibri"/>
          <w:sz w:val="18"/>
          <w:szCs w:val="18"/>
          <w:lang w:val="fr-CA"/>
        </w:rPr>
      </w:pPr>
      <w:r w:rsidRPr="00893FE1">
        <w:rPr>
          <w:rFonts w:eastAsia="Times New Roman" w:cs="Calibri"/>
          <w:sz w:val="18"/>
          <w:szCs w:val="18"/>
          <w:lang w:val="fr-CA"/>
        </w:rPr>
        <w:t>Conclusion</w:t>
      </w:r>
    </w:p>
    <w:p w14:paraId="33E384BC" w14:textId="77777777" w:rsidR="00893FE1" w:rsidRPr="00893FE1" w:rsidRDefault="00893FE1" w:rsidP="003742E8">
      <w:pPr>
        <w:numPr>
          <w:ilvl w:val="0"/>
          <w:numId w:val="55"/>
        </w:numPr>
        <w:spacing w:after="120" w:line="240" w:lineRule="auto"/>
        <w:rPr>
          <w:rFonts w:eastAsia="Times New Roman" w:cs="Calibri"/>
          <w:sz w:val="18"/>
          <w:szCs w:val="18"/>
          <w:lang w:val="fr-CA"/>
        </w:rPr>
      </w:pPr>
      <w:r w:rsidRPr="00893FE1">
        <w:rPr>
          <w:rFonts w:eastAsia="Times New Roman" w:cs="Calibri"/>
          <w:sz w:val="18"/>
          <w:szCs w:val="18"/>
          <w:lang w:val="fr-CA"/>
        </w:rPr>
        <w:t>Bibliographie ou liste de références</w:t>
      </w:r>
    </w:p>
    <w:p w14:paraId="3A67F258" w14:textId="77777777" w:rsidR="00893FE1" w:rsidRPr="00893FE1" w:rsidRDefault="00893FE1" w:rsidP="003742E8">
      <w:pPr>
        <w:numPr>
          <w:ilvl w:val="0"/>
          <w:numId w:val="55"/>
        </w:numPr>
        <w:spacing w:after="120" w:line="240" w:lineRule="auto"/>
        <w:rPr>
          <w:rFonts w:eastAsia="Times New Roman" w:cs="Calibri"/>
          <w:sz w:val="18"/>
          <w:szCs w:val="18"/>
          <w:lang w:val="fr-CA"/>
        </w:rPr>
      </w:pPr>
      <w:r w:rsidRPr="00893FE1">
        <w:rPr>
          <w:rFonts w:eastAsia="Times New Roman" w:cs="Calibri"/>
          <w:sz w:val="18"/>
          <w:szCs w:val="18"/>
          <w:lang w:val="fr-CA"/>
        </w:rPr>
        <w:t>Annexes (au besoin)</w:t>
      </w:r>
    </w:p>
    <w:p w14:paraId="40C8EFD6" w14:textId="77777777" w:rsidR="00893FE1" w:rsidRPr="00893FE1" w:rsidRDefault="00893FE1" w:rsidP="003742E8">
      <w:pPr>
        <w:numPr>
          <w:ilvl w:val="0"/>
          <w:numId w:val="55"/>
        </w:numPr>
        <w:spacing w:after="120" w:line="240" w:lineRule="auto"/>
        <w:rPr>
          <w:rFonts w:eastAsia="Times New Roman" w:cs="Calibri"/>
          <w:sz w:val="18"/>
          <w:szCs w:val="18"/>
          <w:lang w:val="fr-CA"/>
        </w:rPr>
      </w:pPr>
      <w:r w:rsidRPr="00893FE1">
        <w:rPr>
          <w:rFonts w:eastAsia="Times New Roman" w:cs="Calibri"/>
          <w:sz w:val="18"/>
          <w:szCs w:val="18"/>
          <w:lang w:val="fr-CA"/>
        </w:rPr>
        <w:t>Cinq principes de cohérence textuelle</w:t>
      </w:r>
    </w:p>
    <w:p w14:paraId="77A5C4B9" w14:textId="77777777" w:rsidR="00893FE1" w:rsidRPr="00893FE1" w:rsidRDefault="00893FE1" w:rsidP="003742E8">
      <w:pPr>
        <w:numPr>
          <w:ilvl w:val="0"/>
          <w:numId w:val="56"/>
        </w:numPr>
        <w:spacing w:after="120" w:line="240" w:lineRule="auto"/>
        <w:rPr>
          <w:rFonts w:eastAsia="Times New Roman" w:cs="Calibri"/>
          <w:sz w:val="18"/>
          <w:szCs w:val="18"/>
          <w:lang w:val="fr-CA"/>
        </w:rPr>
      </w:pPr>
      <w:r w:rsidRPr="00893FE1">
        <w:rPr>
          <w:rFonts w:eastAsia="Times New Roman" w:cs="Calibri"/>
          <w:sz w:val="18"/>
          <w:szCs w:val="18"/>
          <w:lang w:val="fr-CA"/>
        </w:rPr>
        <w:t>Unité du sujet : tout le texte doit être centré autour d’un seul sujet, développé de façon cohérente.</w:t>
      </w:r>
    </w:p>
    <w:p w14:paraId="2D78E133" w14:textId="77777777" w:rsidR="00893FE1" w:rsidRPr="00893FE1" w:rsidRDefault="00893FE1" w:rsidP="003742E8">
      <w:pPr>
        <w:numPr>
          <w:ilvl w:val="0"/>
          <w:numId w:val="56"/>
        </w:numPr>
        <w:spacing w:after="120" w:line="240" w:lineRule="auto"/>
        <w:rPr>
          <w:rFonts w:eastAsia="Times New Roman" w:cs="Calibri"/>
          <w:sz w:val="18"/>
          <w:szCs w:val="18"/>
          <w:lang w:val="fr-CA"/>
        </w:rPr>
      </w:pPr>
      <w:r w:rsidRPr="00893FE1">
        <w:rPr>
          <w:rFonts w:eastAsia="Times New Roman" w:cs="Calibri"/>
          <w:sz w:val="18"/>
          <w:szCs w:val="18"/>
          <w:lang w:val="fr-CA"/>
        </w:rPr>
        <w:t>Reprise de l’information : certains mots ou groupes de mots doivent rappeler les idées mentionnées précédemment.</w:t>
      </w:r>
    </w:p>
    <w:p w14:paraId="11641BE6" w14:textId="77777777" w:rsidR="00893FE1" w:rsidRPr="00893FE1" w:rsidRDefault="00893FE1" w:rsidP="003742E8">
      <w:pPr>
        <w:numPr>
          <w:ilvl w:val="0"/>
          <w:numId w:val="56"/>
        </w:numPr>
        <w:spacing w:after="120" w:line="240" w:lineRule="auto"/>
        <w:rPr>
          <w:rFonts w:eastAsia="Times New Roman" w:cs="Calibri"/>
          <w:sz w:val="18"/>
          <w:szCs w:val="18"/>
          <w:lang w:val="fr-CA"/>
        </w:rPr>
      </w:pPr>
      <w:r w:rsidRPr="00893FE1">
        <w:rPr>
          <w:rFonts w:eastAsia="Times New Roman" w:cs="Calibri"/>
          <w:sz w:val="18"/>
          <w:szCs w:val="18"/>
          <w:lang w:val="fr-CA"/>
        </w:rPr>
        <w:t>Séquences textuelles : les informations doivent suivre une progression logique, avec variété (définitions, exemples, réflexions, etc.).</w:t>
      </w:r>
    </w:p>
    <w:p w14:paraId="488F0D23" w14:textId="77777777" w:rsidR="00893FE1" w:rsidRPr="00893FE1" w:rsidRDefault="00893FE1" w:rsidP="003742E8">
      <w:pPr>
        <w:numPr>
          <w:ilvl w:val="0"/>
          <w:numId w:val="56"/>
        </w:numPr>
        <w:spacing w:after="120" w:line="240" w:lineRule="auto"/>
        <w:rPr>
          <w:rFonts w:eastAsia="Times New Roman" w:cs="Calibri"/>
          <w:sz w:val="18"/>
          <w:szCs w:val="18"/>
          <w:lang w:val="fr-CA"/>
        </w:rPr>
      </w:pPr>
      <w:r w:rsidRPr="00893FE1">
        <w:rPr>
          <w:rFonts w:eastAsia="Times New Roman" w:cs="Calibri"/>
          <w:sz w:val="18"/>
          <w:szCs w:val="18"/>
          <w:lang w:val="fr-CA"/>
        </w:rPr>
        <w:t>Cohérence des informations : aucune contradiction interne ne doit apparaître.</w:t>
      </w:r>
    </w:p>
    <w:p w14:paraId="32F7D59A" w14:textId="77777777" w:rsidR="00893FE1" w:rsidRPr="00893FE1" w:rsidRDefault="00893FE1" w:rsidP="003742E8">
      <w:pPr>
        <w:numPr>
          <w:ilvl w:val="0"/>
          <w:numId w:val="56"/>
        </w:numPr>
        <w:spacing w:after="120" w:line="240" w:lineRule="auto"/>
        <w:rPr>
          <w:rFonts w:eastAsia="Times New Roman" w:cs="Calibri"/>
          <w:sz w:val="18"/>
          <w:szCs w:val="18"/>
          <w:lang w:val="fr-CA"/>
        </w:rPr>
      </w:pPr>
      <w:r w:rsidRPr="00893FE1">
        <w:rPr>
          <w:rFonts w:eastAsia="Times New Roman" w:cs="Calibri"/>
          <w:sz w:val="18"/>
          <w:szCs w:val="18"/>
          <w:lang w:val="fr-CA"/>
        </w:rPr>
        <w:t>Constance du point de vue : l’auteur garde une posture claire et uniforme du début à la fin.</w:t>
      </w:r>
    </w:p>
    <w:p w14:paraId="68CA3F46" w14:textId="77777777" w:rsidR="00893FE1" w:rsidRPr="00893FE1" w:rsidRDefault="00893FE1" w:rsidP="003742E8">
      <w:pPr>
        <w:numPr>
          <w:ilvl w:val="0"/>
          <w:numId w:val="55"/>
        </w:numPr>
        <w:spacing w:after="120" w:line="240" w:lineRule="auto"/>
        <w:rPr>
          <w:rFonts w:eastAsia="Times New Roman" w:cs="Calibri"/>
          <w:sz w:val="18"/>
          <w:szCs w:val="18"/>
          <w:lang w:val="fr-CA"/>
        </w:rPr>
      </w:pPr>
      <w:r w:rsidRPr="00893FE1">
        <w:rPr>
          <w:rFonts w:eastAsia="Times New Roman" w:cs="Calibri"/>
          <w:sz w:val="18"/>
          <w:szCs w:val="18"/>
          <w:lang w:val="fr-CA"/>
        </w:rPr>
        <w:t>Normes de présentation</w:t>
      </w:r>
    </w:p>
    <w:p w14:paraId="31EA4177" w14:textId="77777777" w:rsidR="00893FE1" w:rsidRPr="00893FE1" w:rsidRDefault="00893FE1" w:rsidP="003742E8">
      <w:pPr>
        <w:numPr>
          <w:ilvl w:val="0"/>
          <w:numId w:val="57"/>
        </w:numPr>
        <w:spacing w:after="120" w:line="240" w:lineRule="auto"/>
        <w:rPr>
          <w:rFonts w:eastAsia="Times New Roman" w:cs="Calibri"/>
          <w:sz w:val="18"/>
          <w:szCs w:val="18"/>
          <w:lang w:val="fr-CA"/>
        </w:rPr>
      </w:pPr>
      <w:r w:rsidRPr="00893FE1">
        <w:rPr>
          <w:rFonts w:eastAsia="Times New Roman" w:cs="Calibri"/>
          <w:sz w:val="18"/>
          <w:szCs w:val="18"/>
          <w:lang w:val="fr-CA"/>
        </w:rPr>
        <w:t xml:space="preserve">Police : </w:t>
      </w:r>
      <w:proofErr w:type="spellStart"/>
      <w:r w:rsidRPr="00893FE1">
        <w:rPr>
          <w:rFonts w:eastAsia="Times New Roman" w:cs="Calibri"/>
          <w:sz w:val="18"/>
          <w:szCs w:val="18"/>
          <w:lang w:val="fr-CA"/>
        </w:rPr>
        <w:t>Helvetica</w:t>
      </w:r>
      <w:proofErr w:type="spellEnd"/>
      <w:r w:rsidRPr="00893FE1">
        <w:rPr>
          <w:rFonts w:eastAsia="Times New Roman" w:cs="Calibri"/>
          <w:sz w:val="18"/>
          <w:szCs w:val="18"/>
          <w:lang w:val="fr-CA"/>
        </w:rPr>
        <w:t xml:space="preserve"> ou Georgia</w:t>
      </w:r>
    </w:p>
    <w:p w14:paraId="02DE2E54" w14:textId="77777777" w:rsidR="00893FE1" w:rsidRPr="00893FE1" w:rsidRDefault="00893FE1" w:rsidP="003742E8">
      <w:pPr>
        <w:numPr>
          <w:ilvl w:val="0"/>
          <w:numId w:val="57"/>
        </w:numPr>
        <w:spacing w:after="120" w:line="240" w:lineRule="auto"/>
        <w:rPr>
          <w:rFonts w:eastAsia="Times New Roman" w:cs="Calibri"/>
          <w:sz w:val="18"/>
          <w:szCs w:val="18"/>
          <w:lang w:val="fr-CA"/>
        </w:rPr>
      </w:pPr>
      <w:r w:rsidRPr="00893FE1">
        <w:rPr>
          <w:rFonts w:eastAsia="Times New Roman" w:cs="Calibri"/>
          <w:sz w:val="18"/>
          <w:szCs w:val="18"/>
          <w:lang w:val="fr-CA"/>
        </w:rPr>
        <w:t>Taille : 12 points</w:t>
      </w:r>
    </w:p>
    <w:p w14:paraId="20A3F38E" w14:textId="77777777" w:rsidR="00893FE1" w:rsidRPr="00893FE1" w:rsidRDefault="00893FE1" w:rsidP="003742E8">
      <w:pPr>
        <w:numPr>
          <w:ilvl w:val="0"/>
          <w:numId w:val="57"/>
        </w:numPr>
        <w:spacing w:after="120" w:line="240" w:lineRule="auto"/>
        <w:rPr>
          <w:rFonts w:eastAsia="Times New Roman" w:cs="Calibri"/>
          <w:sz w:val="18"/>
          <w:szCs w:val="18"/>
          <w:lang w:val="fr-CA"/>
        </w:rPr>
      </w:pPr>
      <w:r w:rsidRPr="00893FE1">
        <w:rPr>
          <w:rFonts w:eastAsia="Times New Roman" w:cs="Calibri"/>
          <w:sz w:val="18"/>
          <w:szCs w:val="18"/>
          <w:lang w:val="fr-CA"/>
        </w:rPr>
        <w:t>Interligne : 1,5</w:t>
      </w:r>
    </w:p>
    <w:p w14:paraId="2BD33286" w14:textId="07CE98C4" w:rsidR="00893FE1" w:rsidRPr="00893FE1" w:rsidRDefault="00893FE1" w:rsidP="003742E8">
      <w:pPr>
        <w:numPr>
          <w:ilvl w:val="0"/>
          <w:numId w:val="55"/>
        </w:numPr>
        <w:spacing w:after="120" w:line="240" w:lineRule="auto"/>
        <w:rPr>
          <w:rFonts w:eastAsia="Times New Roman" w:cs="Calibri"/>
          <w:sz w:val="18"/>
          <w:szCs w:val="18"/>
          <w:lang w:val="fr-CA"/>
        </w:rPr>
      </w:pPr>
      <w:r w:rsidRPr="00893FE1">
        <w:rPr>
          <w:rFonts w:eastAsia="Times New Roman" w:cs="Calibri"/>
          <w:sz w:val="18"/>
          <w:szCs w:val="18"/>
          <w:lang w:val="fr-CA"/>
        </w:rPr>
        <w:t>Maîtrise du code linguistique</w:t>
      </w:r>
    </w:p>
    <w:p w14:paraId="7D707E74" w14:textId="77777777" w:rsidR="00893FE1" w:rsidRPr="00893FE1" w:rsidRDefault="00893FE1" w:rsidP="00893FE1">
      <w:pPr>
        <w:spacing w:after="120" w:line="240" w:lineRule="auto"/>
        <w:rPr>
          <w:rFonts w:eastAsia="Times New Roman" w:cs="Calibri"/>
          <w:sz w:val="18"/>
          <w:szCs w:val="18"/>
          <w:lang w:val="fr-CA"/>
        </w:rPr>
      </w:pPr>
      <w:r w:rsidRPr="00893FE1">
        <w:rPr>
          <w:rFonts w:eastAsia="Times New Roman" w:cs="Calibri"/>
          <w:sz w:val="18"/>
          <w:szCs w:val="18"/>
          <w:lang w:val="fr-CA"/>
        </w:rPr>
        <w:t>Les éléments évalués relèvent de la connaissance générale du français (orthographe, grammaire, syntaxe, ponctuation, vocabulaire).</w:t>
      </w:r>
    </w:p>
    <w:p w14:paraId="5FB02232" w14:textId="77777777" w:rsidR="00893FE1" w:rsidRPr="00893FE1" w:rsidRDefault="00893FE1" w:rsidP="003742E8">
      <w:pPr>
        <w:numPr>
          <w:ilvl w:val="0"/>
          <w:numId w:val="58"/>
        </w:numPr>
        <w:spacing w:after="120" w:line="240" w:lineRule="auto"/>
        <w:rPr>
          <w:rFonts w:eastAsia="Times New Roman" w:cs="Calibri"/>
          <w:sz w:val="18"/>
          <w:szCs w:val="18"/>
          <w:lang w:val="fr-CA"/>
        </w:rPr>
      </w:pPr>
      <w:r w:rsidRPr="00893FE1">
        <w:rPr>
          <w:rFonts w:eastAsia="Times New Roman" w:cs="Calibri"/>
          <w:sz w:val="18"/>
          <w:szCs w:val="18"/>
          <w:lang w:val="fr-CA"/>
        </w:rPr>
        <w:t>Termes associés : norme linguistique, bon français, français standard, qualité du français.</w:t>
      </w:r>
    </w:p>
    <w:p w14:paraId="031CD453" w14:textId="77777777" w:rsidR="00893FE1" w:rsidRPr="00893FE1" w:rsidRDefault="00893FE1" w:rsidP="003742E8">
      <w:pPr>
        <w:numPr>
          <w:ilvl w:val="0"/>
          <w:numId w:val="58"/>
        </w:numPr>
        <w:spacing w:after="120" w:line="240" w:lineRule="auto"/>
        <w:rPr>
          <w:rFonts w:eastAsia="Times New Roman" w:cs="Calibri"/>
          <w:sz w:val="18"/>
          <w:szCs w:val="18"/>
          <w:lang w:val="fr-CA"/>
        </w:rPr>
      </w:pPr>
      <w:r w:rsidRPr="00893FE1">
        <w:rPr>
          <w:rFonts w:eastAsia="Times New Roman" w:cs="Calibri"/>
          <w:sz w:val="18"/>
          <w:szCs w:val="18"/>
          <w:lang w:val="fr-CA"/>
        </w:rPr>
        <w:t>Ressource recommandée : Banque de dépannage linguistique – Office québécois de la langue française (OQLF).</w:t>
      </w:r>
    </w:p>
    <w:p w14:paraId="4C496D31" w14:textId="77777777" w:rsidR="002F4489" w:rsidRDefault="002F4489" w:rsidP="008236AF">
      <w:pPr>
        <w:spacing w:after="120" w:line="240" w:lineRule="auto"/>
        <w:rPr>
          <w:rStyle w:val="Lienhypertexte"/>
          <w:rFonts w:asciiTheme="majorHAnsi" w:eastAsia="Times New Roman" w:hAnsiTheme="majorHAnsi" w:cstheme="majorHAnsi"/>
          <w:b/>
          <w:bCs/>
          <w:color w:val="auto"/>
          <w:sz w:val="18"/>
          <w:szCs w:val="18"/>
          <w:u w:val="none"/>
          <w:lang w:val="fr-CA"/>
        </w:rPr>
      </w:pPr>
    </w:p>
    <w:tbl>
      <w:tblPr>
        <w:tblStyle w:val="Grilledutableau"/>
        <w:tblW w:w="0" w:type="auto"/>
        <w:tblLook w:val="04A0" w:firstRow="1" w:lastRow="0" w:firstColumn="1" w:lastColumn="0" w:noHBand="0" w:noVBand="1"/>
      </w:tblPr>
      <w:tblGrid>
        <w:gridCol w:w="9352"/>
      </w:tblGrid>
      <w:tr w:rsidR="00706506" w:rsidRPr="00BF5E42" w14:paraId="44828DB3" w14:textId="77777777" w:rsidTr="00706506">
        <w:tc>
          <w:tcPr>
            <w:tcW w:w="9352" w:type="dxa"/>
            <w:shd w:val="clear" w:color="auto" w:fill="DBE5F1" w:themeFill="accent1" w:themeFillTint="33"/>
          </w:tcPr>
          <w:p w14:paraId="2500C0F4" w14:textId="77777777" w:rsidR="00706506" w:rsidRDefault="00706506" w:rsidP="00706506">
            <w:pPr>
              <w:spacing w:after="120" w:line="240" w:lineRule="auto"/>
              <w:ind w:left="720"/>
              <w:jc w:val="center"/>
              <w:rPr>
                <w:rFonts w:eastAsia="Times New Roman" w:cs="Calibri"/>
                <w:b/>
                <w:bCs/>
                <w:sz w:val="20"/>
                <w:szCs w:val="20"/>
                <w:lang w:val="fr-CA"/>
              </w:rPr>
            </w:pPr>
          </w:p>
          <w:p w14:paraId="4B1C9D25" w14:textId="796AAE9E" w:rsidR="00706506" w:rsidRPr="005C6676" w:rsidRDefault="00706506" w:rsidP="00706506">
            <w:pPr>
              <w:spacing w:after="120" w:line="240" w:lineRule="auto"/>
              <w:ind w:left="720"/>
              <w:jc w:val="center"/>
              <w:rPr>
                <w:rFonts w:eastAsia="Times New Roman" w:cs="Calibri"/>
                <w:b/>
                <w:bCs/>
                <w:color w:val="31849B" w:themeColor="accent5" w:themeShade="BF"/>
                <w:sz w:val="20"/>
                <w:szCs w:val="20"/>
                <w:lang w:val="fr-CA"/>
              </w:rPr>
            </w:pPr>
            <w:r w:rsidRPr="00164E8C">
              <w:rPr>
                <w:rFonts w:eastAsia="Times New Roman" w:cs="Calibri"/>
                <w:b/>
                <w:bCs/>
                <w:sz w:val="20"/>
                <w:szCs w:val="20"/>
                <w:lang w:val="fr-CA"/>
              </w:rPr>
              <w:t xml:space="preserve">Annexe </w:t>
            </w:r>
            <w:r w:rsidR="00A341CF">
              <w:rPr>
                <w:rFonts w:eastAsia="Times New Roman" w:cs="Calibri"/>
                <w:b/>
                <w:bCs/>
                <w:sz w:val="20"/>
                <w:szCs w:val="20"/>
                <w:lang w:val="fr-CA"/>
              </w:rPr>
              <w:t>3</w:t>
            </w:r>
            <w:r w:rsidRPr="00164E8C">
              <w:rPr>
                <w:rFonts w:eastAsia="Times New Roman" w:cs="Calibri"/>
                <w:b/>
                <w:bCs/>
                <w:sz w:val="20"/>
                <w:szCs w:val="20"/>
                <w:lang w:val="fr-CA"/>
              </w:rPr>
              <w:t xml:space="preserve"> – Classes spécialisées dans la région administrative 01 : Bas-Saint-Laurent</w:t>
            </w:r>
          </w:p>
          <w:p w14:paraId="70493BA8" w14:textId="77777777" w:rsidR="00706506" w:rsidRDefault="00706506" w:rsidP="008236AF">
            <w:pPr>
              <w:spacing w:after="120" w:line="240" w:lineRule="auto"/>
              <w:rPr>
                <w:rStyle w:val="Lienhypertexte"/>
                <w:rFonts w:asciiTheme="majorHAnsi" w:eastAsia="Times New Roman" w:hAnsiTheme="majorHAnsi" w:cstheme="majorHAnsi"/>
                <w:b/>
                <w:bCs/>
                <w:color w:val="auto"/>
                <w:sz w:val="18"/>
                <w:szCs w:val="18"/>
                <w:u w:val="none"/>
                <w:lang w:val="fr-CA"/>
              </w:rPr>
            </w:pPr>
          </w:p>
        </w:tc>
      </w:tr>
    </w:tbl>
    <w:p w14:paraId="0C3AE095" w14:textId="77777777" w:rsidR="00706506" w:rsidRDefault="00706506" w:rsidP="008236AF">
      <w:pPr>
        <w:spacing w:after="120" w:line="240" w:lineRule="auto"/>
        <w:rPr>
          <w:rStyle w:val="Lienhypertexte"/>
          <w:rFonts w:asciiTheme="majorHAnsi" w:eastAsia="Times New Roman" w:hAnsiTheme="majorHAnsi" w:cstheme="majorHAnsi"/>
          <w:b/>
          <w:bCs/>
          <w:color w:val="auto"/>
          <w:sz w:val="18"/>
          <w:szCs w:val="18"/>
          <w:u w:val="none"/>
          <w:lang w:val="fr-CA"/>
        </w:rPr>
      </w:pPr>
    </w:p>
    <w:p w14:paraId="7C3796E2" w14:textId="77777777" w:rsidR="006133C0" w:rsidRPr="002072BF" w:rsidRDefault="006133C0" w:rsidP="005C6676">
      <w:pPr>
        <w:jc w:val="both"/>
        <w:rPr>
          <w:rFonts w:cs="Calibri"/>
          <w:lang w:val="fr-CA"/>
        </w:rPr>
      </w:pPr>
      <w:r w:rsidRPr="002072BF">
        <w:rPr>
          <w:rFonts w:cs="Calibri"/>
          <w:lang w:val="fr-CA"/>
        </w:rPr>
        <w:t>Ce tableau présente les principales classes spécialisées offertes au primaire, au secondaire et en centres d’éducation aux adultes dans la région 01 (Bas</w:t>
      </w:r>
      <w:r w:rsidRPr="002072BF">
        <w:rPr>
          <w:rFonts w:ascii="Cambria Math" w:hAnsi="Cambria Math" w:cs="Cambria Math"/>
          <w:lang w:val="fr-CA"/>
        </w:rPr>
        <w:t>‑</w:t>
      </w:r>
      <w:r w:rsidRPr="002072BF">
        <w:rPr>
          <w:rFonts w:cs="Calibri"/>
          <w:lang w:val="fr-CA"/>
        </w:rPr>
        <w:t>Saint</w:t>
      </w:r>
      <w:r w:rsidRPr="002072BF">
        <w:rPr>
          <w:rFonts w:ascii="Cambria Math" w:hAnsi="Cambria Math" w:cs="Cambria Math"/>
          <w:lang w:val="fr-CA"/>
        </w:rPr>
        <w:t>‑</w:t>
      </w:r>
      <w:r w:rsidRPr="002072BF">
        <w:rPr>
          <w:rFonts w:cs="Calibri"/>
          <w:lang w:val="fr-CA"/>
        </w:rPr>
        <w:t>Laurent). Chaque classe est accompagnée d’une brève description et d’un lien de référence vers les documents ou guides disponibles auprès des centres de services scolaires.</w:t>
      </w:r>
    </w:p>
    <w:tbl>
      <w:tblPr>
        <w:tblStyle w:val="Listeclaire-Accent1"/>
        <w:tblW w:w="0" w:type="auto"/>
        <w:tblLook w:val="04A0" w:firstRow="1" w:lastRow="0" w:firstColumn="1" w:lastColumn="0" w:noHBand="0" w:noVBand="1"/>
      </w:tblPr>
      <w:tblGrid>
        <w:gridCol w:w="2191"/>
        <w:gridCol w:w="2275"/>
        <w:gridCol w:w="4876"/>
      </w:tblGrid>
      <w:tr w:rsidR="006133C0" w:rsidRPr="00BF5E42" w14:paraId="6EB63465" w14:textId="77777777" w:rsidTr="00F536E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0" w:type="dxa"/>
          </w:tcPr>
          <w:p w14:paraId="7BA462BF" w14:textId="77777777" w:rsidR="006133C0" w:rsidRPr="00706506" w:rsidRDefault="006133C0" w:rsidP="006133C0">
            <w:pPr>
              <w:jc w:val="center"/>
              <w:rPr>
                <w:sz w:val="18"/>
                <w:szCs w:val="18"/>
              </w:rPr>
            </w:pPr>
            <w:r w:rsidRPr="00706506">
              <w:rPr>
                <w:sz w:val="18"/>
                <w:szCs w:val="18"/>
              </w:rPr>
              <w:t xml:space="preserve">Classe </w:t>
            </w:r>
            <w:proofErr w:type="spellStart"/>
            <w:r w:rsidRPr="00706506">
              <w:rPr>
                <w:sz w:val="18"/>
                <w:szCs w:val="18"/>
              </w:rPr>
              <w:t>spécialisée</w:t>
            </w:r>
            <w:proofErr w:type="spellEnd"/>
          </w:p>
        </w:tc>
        <w:tc>
          <w:tcPr>
            <w:tcW w:w="2880" w:type="dxa"/>
          </w:tcPr>
          <w:p w14:paraId="6C6D22F5" w14:textId="77777777" w:rsidR="006133C0" w:rsidRPr="00706506" w:rsidRDefault="006133C0" w:rsidP="005C6676">
            <w:pPr>
              <w:cnfStyle w:val="100000000000" w:firstRow="1" w:lastRow="0" w:firstColumn="0" w:lastColumn="0" w:oddVBand="0" w:evenVBand="0" w:oddHBand="0" w:evenHBand="0" w:firstRowFirstColumn="0" w:firstRowLastColumn="0" w:lastRowFirstColumn="0" w:lastRowLastColumn="0"/>
              <w:rPr>
                <w:sz w:val="18"/>
                <w:szCs w:val="18"/>
              </w:rPr>
            </w:pPr>
            <w:r w:rsidRPr="00706506">
              <w:rPr>
                <w:sz w:val="18"/>
                <w:szCs w:val="18"/>
              </w:rPr>
              <w:t>Description</w:t>
            </w:r>
          </w:p>
        </w:tc>
        <w:tc>
          <w:tcPr>
            <w:tcW w:w="2880" w:type="dxa"/>
          </w:tcPr>
          <w:p w14:paraId="31E30EA9" w14:textId="77777777" w:rsidR="006133C0" w:rsidRPr="00706506" w:rsidRDefault="006133C0" w:rsidP="005C6676">
            <w:pPr>
              <w:cnfStyle w:val="100000000000" w:firstRow="1" w:lastRow="0" w:firstColumn="0" w:lastColumn="0" w:oddVBand="0" w:evenVBand="0" w:oddHBand="0" w:evenHBand="0" w:firstRowFirstColumn="0" w:firstRowLastColumn="0" w:lastRowFirstColumn="0" w:lastRowLastColumn="0"/>
              <w:rPr>
                <w:sz w:val="18"/>
                <w:szCs w:val="18"/>
                <w:lang w:val="fr-CA"/>
              </w:rPr>
            </w:pPr>
            <w:r w:rsidRPr="00706506">
              <w:rPr>
                <w:sz w:val="18"/>
                <w:szCs w:val="18"/>
                <w:lang w:val="fr-CA"/>
              </w:rPr>
              <w:t>Lien de référence (CSS des Phares / Région 01)</w:t>
            </w:r>
          </w:p>
        </w:tc>
      </w:tr>
      <w:tr w:rsidR="006133C0" w:rsidRPr="00BF5E42" w14:paraId="5D47C39F" w14:textId="77777777" w:rsidTr="00F536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0" w:type="dxa"/>
          </w:tcPr>
          <w:p w14:paraId="5F050013" w14:textId="77777777" w:rsidR="006133C0" w:rsidRPr="00706506" w:rsidRDefault="006133C0" w:rsidP="00F536E5">
            <w:pPr>
              <w:rPr>
                <w:sz w:val="18"/>
                <w:szCs w:val="18"/>
              </w:rPr>
            </w:pPr>
            <w:r w:rsidRPr="00706506">
              <w:rPr>
                <w:sz w:val="18"/>
                <w:szCs w:val="18"/>
              </w:rPr>
              <w:t xml:space="preserve">Stimulation </w:t>
            </w:r>
            <w:proofErr w:type="spellStart"/>
            <w:r w:rsidRPr="00706506">
              <w:rPr>
                <w:sz w:val="18"/>
                <w:szCs w:val="18"/>
              </w:rPr>
              <w:t>précoce</w:t>
            </w:r>
            <w:proofErr w:type="spellEnd"/>
          </w:p>
        </w:tc>
        <w:tc>
          <w:tcPr>
            <w:tcW w:w="2880" w:type="dxa"/>
          </w:tcPr>
          <w:p w14:paraId="5DE0BCA1" w14:textId="77777777" w:rsidR="006133C0" w:rsidRPr="00706506" w:rsidRDefault="006133C0" w:rsidP="00F536E5">
            <w:pPr>
              <w:cnfStyle w:val="000000100000" w:firstRow="0" w:lastRow="0" w:firstColumn="0" w:lastColumn="0" w:oddVBand="0" w:evenVBand="0" w:oddHBand="1" w:evenHBand="0" w:firstRowFirstColumn="0" w:firstRowLastColumn="0" w:lastRowFirstColumn="0" w:lastRowLastColumn="0"/>
              <w:rPr>
                <w:sz w:val="18"/>
                <w:szCs w:val="18"/>
                <w:lang w:val="fr-CA"/>
              </w:rPr>
            </w:pPr>
            <w:r w:rsidRPr="00706506">
              <w:rPr>
                <w:sz w:val="18"/>
                <w:szCs w:val="18"/>
                <w:lang w:val="fr-CA"/>
              </w:rPr>
              <w:t>Programme au préscolaire visant à stimuler le développement global des enfants présentant un retard de développement.</w:t>
            </w:r>
          </w:p>
        </w:tc>
        <w:tc>
          <w:tcPr>
            <w:tcW w:w="2880" w:type="dxa"/>
          </w:tcPr>
          <w:p w14:paraId="4BADBBF4" w14:textId="1230100B" w:rsidR="006133C0" w:rsidRDefault="005C6676" w:rsidP="00F536E5">
            <w:pPr>
              <w:cnfStyle w:val="000000100000" w:firstRow="0" w:lastRow="0" w:firstColumn="0" w:lastColumn="0" w:oddVBand="0" w:evenVBand="0" w:oddHBand="1" w:evenHBand="0" w:firstRowFirstColumn="0" w:firstRowLastColumn="0" w:lastRowFirstColumn="0" w:lastRowLastColumn="0"/>
              <w:rPr>
                <w:sz w:val="20"/>
                <w:szCs w:val="20"/>
                <w:lang w:val="fr-CA"/>
              </w:rPr>
            </w:pPr>
            <w:hyperlink r:id="rId49" w:history="1">
              <w:r w:rsidRPr="00ED053E">
                <w:rPr>
                  <w:rStyle w:val="Lienhypertexte"/>
                  <w:sz w:val="20"/>
                  <w:szCs w:val="20"/>
                  <w:lang w:val="fr-CA"/>
                </w:rPr>
                <w:t>https://www.cssphares.gouv.qc.ca/wp-content/uploads/2024/04/guide-dinformation-aux-parents-primaire-2024-2025-.pdf</w:t>
              </w:r>
            </w:hyperlink>
          </w:p>
          <w:p w14:paraId="11B163A1" w14:textId="77777777" w:rsidR="005C6676" w:rsidRPr="00CF734A" w:rsidRDefault="005C6676" w:rsidP="00F536E5">
            <w:pPr>
              <w:cnfStyle w:val="000000100000" w:firstRow="0" w:lastRow="0" w:firstColumn="0" w:lastColumn="0" w:oddVBand="0" w:evenVBand="0" w:oddHBand="1" w:evenHBand="0" w:firstRowFirstColumn="0" w:firstRowLastColumn="0" w:lastRowFirstColumn="0" w:lastRowLastColumn="0"/>
              <w:rPr>
                <w:sz w:val="20"/>
                <w:szCs w:val="20"/>
                <w:lang w:val="fr-CA"/>
              </w:rPr>
            </w:pPr>
          </w:p>
        </w:tc>
      </w:tr>
      <w:tr w:rsidR="006133C0" w:rsidRPr="00BF5E42" w14:paraId="2367F131" w14:textId="77777777" w:rsidTr="00F536E5">
        <w:tc>
          <w:tcPr>
            <w:cnfStyle w:val="001000000000" w:firstRow="0" w:lastRow="0" w:firstColumn="1" w:lastColumn="0" w:oddVBand="0" w:evenVBand="0" w:oddHBand="0" w:evenHBand="0" w:firstRowFirstColumn="0" w:firstRowLastColumn="0" w:lastRowFirstColumn="0" w:lastRowLastColumn="0"/>
            <w:tcW w:w="2880" w:type="dxa"/>
          </w:tcPr>
          <w:p w14:paraId="25288414" w14:textId="77777777" w:rsidR="006133C0" w:rsidRPr="00706506" w:rsidRDefault="006133C0" w:rsidP="00F536E5">
            <w:pPr>
              <w:rPr>
                <w:sz w:val="18"/>
                <w:szCs w:val="18"/>
              </w:rPr>
            </w:pPr>
            <w:r w:rsidRPr="00706506">
              <w:rPr>
                <w:sz w:val="18"/>
                <w:szCs w:val="18"/>
              </w:rPr>
              <w:t>Développement</w:t>
            </w:r>
          </w:p>
        </w:tc>
        <w:tc>
          <w:tcPr>
            <w:tcW w:w="2880" w:type="dxa"/>
          </w:tcPr>
          <w:p w14:paraId="4A52113D" w14:textId="77777777" w:rsidR="006133C0" w:rsidRPr="00706506" w:rsidRDefault="006133C0" w:rsidP="00F536E5">
            <w:pPr>
              <w:cnfStyle w:val="000000000000" w:firstRow="0" w:lastRow="0" w:firstColumn="0" w:lastColumn="0" w:oddVBand="0" w:evenVBand="0" w:oddHBand="0" w:evenHBand="0" w:firstRowFirstColumn="0" w:firstRowLastColumn="0" w:lastRowFirstColumn="0" w:lastRowLastColumn="0"/>
              <w:rPr>
                <w:sz w:val="18"/>
                <w:szCs w:val="18"/>
                <w:lang w:val="fr-CA"/>
              </w:rPr>
            </w:pPr>
            <w:r w:rsidRPr="00706506">
              <w:rPr>
                <w:sz w:val="18"/>
                <w:szCs w:val="18"/>
                <w:lang w:val="fr-CA"/>
              </w:rPr>
              <w:t>Classe pour les élèves ayant des besoins particuliers nécessitant un suivi soutenu en lien avec le développement global et les apprentissages de base.</w:t>
            </w:r>
          </w:p>
          <w:p w14:paraId="1E5FBA86" w14:textId="77777777" w:rsidR="00CF734A" w:rsidRPr="00706506" w:rsidRDefault="00CF734A" w:rsidP="00F536E5">
            <w:pPr>
              <w:cnfStyle w:val="000000000000" w:firstRow="0" w:lastRow="0" w:firstColumn="0" w:lastColumn="0" w:oddVBand="0" w:evenVBand="0" w:oddHBand="0" w:evenHBand="0" w:firstRowFirstColumn="0" w:firstRowLastColumn="0" w:lastRowFirstColumn="0" w:lastRowLastColumn="0"/>
              <w:rPr>
                <w:sz w:val="18"/>
                <w:szCs w:val="18"/>
                <w:lang w:val="fr-CA"/>
              </w:rPr>
            </w:pPr>
          </w:p>
        </w:tc>
        <w:tc>
          <w:tcPr>
            <w:tcW w:w="2880" w:type="dxa"/>
          </w:tcPr>
          <w:p w14:paraId="0D29E9D9" w14:textId="76DFD068" w:rsidR="006133C0" w:rsidRDefault="005C6676" w:rsidP="00F536E5">
            <w:pPr>
              <w:cnfStyle w:val="000000000000" w:firstRow="0" w:lastRow="0" w:firstColumn="0" w:lastColumn="0" w:oddVBand="0" w:evenVBand="0" w:oddHBand="0" w:evenHBand="0" w:firstRowFirstColumn="0" w:firstRowLastColumn="0" w:lastRowFirstColumn="0" w:lastRowLastColumn="0"/>
              <w:rPr>
                <w:sz w:val="20"/>
                <w:szCs w:val="20"/>
                <w:lang w:val="fr-CA"/>
              </w:rPr>
            </w:pPr>
            <w:hyperlink r:id="rId50" w:history="1">
              <w:r w:rsidRPr="00ED053E">
                <w:rPr>
                  <w:rStyle w:val="Lienhypertexte"/>
                  <w:sz w:val="20"/>
                  <w:szCs w:val="20"/>
                  <w:lang w:val="fr-CA"/>
                </w:rPr>
                <w:t>https://www.cssphares.gouv.qc.ca/wp-content/uploads/2025/01/guide-dinformation-aux-parents-primaire-2025-2026-1.pdf</w:t>
              </w:r>
            </w:hyperlink>
          </w:p>
          <w:p w14:paraId="5983768D" w14:textId="77777777" w:rsidR="005C6676" w:rsidRPr="00CF734A" w:rsidRDefault="005C6676" w:rsidP="00F536E5">
            <w:pPr>
              <w:cnfStyle w:val="000000000000" w:firstRow="0" w:lastRow="0" w:firstColumn="0" w:lastColumn="0" w:oddVBand="0" w:evenVBand="0" w:oddHBand="0" w:evenHBand="0" w:firstRowFirstColumn="0" w:firstRowLastColumn="0" w:lastRowFirstColumn="0" w:lastRowLastColumn="0"/>
              <w:rPr>
                <w:sz w:val="20"/>
                <w:szCs w:val="20"/>
                <w:lang w:val="fr-CA"/>
              </w:rPr>
            </w:pPr>
          </w:p>
        </w:tc>
      </w:tr>
      <w:tr w:rsidR="006133C0" w:rsidRPr="00BF5E42" w14:paraId="50C0D994" w14:textId="77777777" w:rsidTr="00F536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0" w:type="dxa"/>
          </w:tcPr>
          <w:p w14:paraId="659CA2D7" w14:textId="77777777" w:rsidR="006133C0" w:rsidRPr="00706506" w:rsidRDefault="006133C0" w:rsidP="00F536E5">
            <w:pPr>
              <w:rPr>
                <w:sz w:val="18"/>
                <w:szCs w:val="18"/>
              </w:rPr>
            </w:pPr>
            <w:proofErr w:type="spellStart"/>
            <w:r w:rsidRPr="00706506">
              <w:rPr>
                <w:sz w:val="18"/>
                <w:szCs w:val="18"/>
              </w:rPr>
              <w:t>Difficultés</w:t>
            </w:r>
            <w:proofErr w:type="spellEnd"/>
            <w:r w:rsidRPr="00706506">
              <w:rPr>
                <w:sz w:val="18"/>
                <w:szCs w:val="18"/>
              </w:rPr>
              <w:t xml:space="preserve"> graves </w:t>
            </w:r>
            <w:proofErr w:type="spellStart"/>
            <w:r w:rsidRPr="00706506">
              <w:rPr>
                <w:sz w:val="18"/>
                <w:szCs w:val="18"/>
              </w:rPr>
              <w:t>d’apprentissages</w:t>
            </w:r>
            <w:proofErr w:type="spellEnd"/>
            <w:r w:rsidRPr="00706506">
              <w:rPr>
                <w:sz w:val="18"/>
                <w:szCs w:val="18"/>
              </w:rPr>
              <w:t xml:space="preserve"> (DGA)</w:t>
            </w:r>
          </w:p>
        </w:tc>
        <w:tc>
          <w:tcPr>
            <w:tcW w:w="2880" w:type="dxa"/>
          </w:tcPr>
          <w:p w14:paraId="451FFB3B" w14:textId="77777777" w:rsidR="006133C0" w:rsidRPr="00706506" w:rsidRDefault="006133C0" w:rsidP="00F536E5">
            <w:pPr>
              <w:cnfStyle w:val="000000100000" w:firstRow="0" w:lastRow="0" w:firstColumn="0" w:lastColumn="0" w:oddVBand="0" w:evenVBand="0" w:oddHBand="1" w:evenHBand="0" w:firstRowFirstColumn="0" w:firstRowLastColumn="0" w:lastRowFirstColumn="0" w:lastRowLastColumn="0"/>
              <w:rPr>
                <w:sz w:val="18"/>
                <w:szCs w:val="18"/>
                <w:lang w:val="fr-CA"/>
              </w:rPr>
            </w:pPr>
            <w:r w:rsidRPr="00706506">
              <w:rPr>
                <w:sz w:val="18"/>
                <w:szCs w:val="18"/>
                <w:lang w:val="fr-CA"/>
              </w:rPr>
              <w:t>Destinée aux élèves éprouvant des difficultés sévères et persistantes en lecture, écriture et mathématiques, malgré les interventions régulières.</w:t>
            </w:r>
          </w:p>
        </w:tc>
        <w:tc>
          <w:tcPr>
            <w:tcW w:w="2880" w:type="dxa"/>
          </w:tcPr>
          <w:p w14:paraId="1A5D0250" w14:textId="27C9E473" w:rsidR="006133C0" w:rsidRDefault="005C6676" w:rsidP="00F536E5">
            <w:pPr>
              <w:cnfStyle w:val="000000100000" w:firstRow="0" w:lastRow="0" w:firstColumn="0" w:lastColumn="0" w:oddVBand="0" w:evenVBand="0" w:oddHBand="1" w:evenHBand="0" w:firstRowFirstColumn="0" w:firstRowLastColumn="0" w:lastRowFirstColumn="0" w:lastRowLastColumn="0"/>
              <w:rPr>
                <w:sz w:val="20"/>
                <w:szCs w:val="20"/>
                <w:lang w:val="fr-CA"/>
              </w:rPr>
            </w:pPr>
            <w:hyperlink r:id="rId51" w:history="1">
              <w:r w:rsidRPr="00ED053E">
                <w:rPr>
                  <w:rStyle w:val="Lienhypertexte"/>
                  <w:sz w:val="20"/>
                  <w:szCs w:val="20"/>
                  <w:lang w:val="fr-CA"/>
                </w:rPr>
                <w:t>https://www.cssphares.gouv.qc.ca/wp-content/uploads/2022/11/rapport-annuel-2020-2021-centre-de-services-scolaire-des-phares-vf.pdf</w:t>
              </w:r>
            </w:hyperlink>
          </w:p>
          <w:p w14:paraId="76F5DA33" w14:textId="77777777" w:rsidR="005C6676" w:rsidRPr="00CF734A" w:rsidRDefault="005C6676" w:rsidP="00F536E5">
            <w:pPr>
              <w:cnfStyle w:val="000000100000" w:firstRow="0" w:lastRow="0" w:firstColumn="0" w:lastColumn="0" w:oddVBand="0" w:evenVBand="0" w:oddHBand="1" w:evenHBand="0" w:firstRowFirstColumn="0" w:firstRowLastColumn="0" w:lastRowFirstColumn="0" w:lastRowLastColumn="0"/>
              <w:rPr>
                <w:sz w:val="20"/>
                <w:szCs w:val="20"/>
                <w:lang w:val="fr-CA"/>
              </w:rPr>
            </w:pPr>
          </w:p>
        </w:tc>
      </w:tr>
      <w:tr w:rsidR="006133C0" w:rsidRPr="00BF5E42" w14:paraId="60352297" w14:textId="77777777" w:rsidTr="00F536E5">
        <w:tc>
          <w:tcPr>
            <w:cnfStyle w:val="001000000000" w:firstRow="0" w:lastRow="0" w:firstColumn="1" w:lastColumn="0" w:oddVBand="0" w:evenVBand="0" w:oddHBand="0" w:evenHBand="0" w:firstRowFirstColumn="0" w:firstRowLastColumn="0" w:lastRowFirstColumn="0" w:lastRowLastColumn="0"/>
            <w:tcW w:w="2880" w:type="dxa"/>
          </w:tcPr>
          <w:p w14:paraId="1167D0C5" w14:textId="77777777" w:rsidR="006133C0" w:rsidRPr="00706506" w:rsidRDefault="006133C0" w:rsidP="00F536E5">
            <w:pPr>
              <w:rPr>
                <w:sz w:val="18"/>
                <w:szCs w:val="18"/>
              </w:rPr>
            </w:pPr>
            <w:r w:rsidRPr="00706506">
              <w:rPr>
                <w:sz w:val="18"/>
                <w:szCs w:val="18"/>
              </w:rPr>
              <w:t>Classe relation</w:t>
            </w:r>
          </w:p>
        </w:tc>
        <w:tc>
          <w:tcPr>
            <w:tcW w:w="2880" w:type="dxa"/>
          </w:tcPr>
          <w:p w14:paraId="56C0CC6A" w14:textId="77777777" w:rsidR="006133C0" w:rsidRPr="00706506" w:rsidRDefault="006133C0" w:rsidP="00F536E5">
            <w:pPr>
              <w:cnfStyle w:val="000000000000" w:firstRow="0" w:lastRow="0" w:firstColumn="0" w:lastColumn="0" w:oddVBand="0" w:evenVBand="0" w:oddHBand="0" w:evenHBand="0" w:firstRowFirstColumn="0" w:firstRowLastColumn="0" w:lastRowFirstColumn="0" w:lastRowLastColumn="0"/>
              <w:rPr>
                <w:sz w:val="18"/>
                <w:szCs w:val="18"/>
                <w:lang w:val="fr-CA"/>
              </w:rPr>
            </w:pPr>
            <w:r w:rsidRPr="00706506">
              <w:rPr>
                <w:sz w:val="18"/>
                <w:szCs w:val="18"/>
                <w:lang w:val="fr-CA"/>
              </w:rPr>
              <w:t>Offre un encadrement particulier pour des jeunes éprouvant des difficultés d’ordre relationnel, affectif ou social, dans un cadre scolaire régulier.</w:t>
            </w:r>
          </w:p>
        </w:tc>
        <w:tc>
          <w:tcPr>
            <w:tcW w:w="2880" w:type="dxa"/>
          </w:tcPr>
          <w:p w14:paraId="285FAD4B" w14:textId="78F37F93" w:rsidR="006133C0" w:rsidRPr="00706506" w:rsidRDefault="005C6676" w:rsidP="00F536E5">
            <w:pPr>
              <w:cnfStyle w:val="000000000000" w:firstRow="0" w:lastRow="0" w:firstColumn="0" w:lastColumn="0" w:oddVBand="0" w:evenVBand="0" w:oddHBand="0" w:evenHBand="0" w:firstRowFirstColumn="0" w:firstRowLastColumn="0" w:lastRowFirstColumn="0" w:lastRowLastColumn="0"/>
              <w:rPr>
                <w:sz w:val="18"/>
                <w:szCs w:val="18"/>
                <w:lang w:val="fr-CA"/>
              </w:rPr>
            </w:pPr>
            <w:hyperlink r:id="rId52" w:history="1">
              <w:r w:rsidRPr="00706506">
                <w:rPr>
                  <w:rStyle w:val="Lienhypertexte"/>
                  <w:sz w:val="18"/>
                  <w:szCs w:val="18"/>
                  <w:lang w:val="fr-CA"/>
                </w:rPr>
                <w:t>https://www.cssphares.gouv.qc.ca/wp-content/uploads/2024/12/07.00_rapport_annuel_cssdp_23-24_version_travail.pdf</w:t>
              </w:r>
            </w:hyperlink>
          </w:p>
          <w:p w14:paraId="3D6ED6D9" w14:textId="77777777" w:rsidR="005C6676" w:rsidRPr="00706506" w:rsidRDefault="005C6676" w:rsidP="00F536E5">
            <w:pPr>
              <w:cnfStyle w:val="000000000000" w:firstRow="0" w:lastRow="0" w:firstColumn="0" w:lastColumn="0" w:oddVBand="0" w:evenVBand="0" w:oddHBand="0" w:evenHBand="0" w:firstRowFirstColumn="0" w:firstRowLastColumn="0" w:lastRowFirstColumn="0" w:lastRowLastColumn="0"/>
              <w:rPr>
                <w:sz w:val="18"/>
                <w:szCs w:val="18"/>
                <w:lang w:val="fr-CA"/>
              </w:rPr>
            </w:pPr>
          </w:p>
        </w:tc>
      </w:tr>
      <w:tr w:rsidR="006133C0" w:rsidRPr="00BF5E42" w14:paraId="215C6146" w14:textId="77777777" w:rsidTr="00F536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0" w:type="dxa"/>
          </w:tcPr>
          <w:p w14:paraId="717CD9F0" w14:textId="77777777" w:rsidR="006133C0" w:rsidRPr="00706506" w:rsidRDefault="006133C0" w:rsidP="00F536E5">
            <w:pPr>
              <w:rPr>
                <w:sz w:val="18"/>
                <w:szCs w:val="18"/>
              </w:rPr>
            </w:pPr>
            <w:r w:rsidRPr="00706506">
              <w:rPr>
                <w:sz w:val="18"/>
                <w:szCs w:val="18"/>
              </w:rPr>
              <w:lastRenderedPageBreak/>
              <w:t xml:space="preserve">Classe </w:t>
            </w:r>
            <w:proofErr w:type="spellStart"/>
            <w:r w:rsidRPr="00706506">
              <w:rPr>
                <w:sz w:val="18"/>
                <w:szCs w:val="18"/>
              </w:rPr>
              <w:t>kangourou</w:t>
            </w:r>
            <w:proofErr w:type="spellEnd"/>
          </w:p>
        </w:tc>
        <w:tc>
          <w:tcPr>
            <w:tcW w:w="2880" w:type="dxa"/>
          </w:tcPr>
          <w:p w14:paraId="5DC1B948" w14:textId="77777777" w:rsidR="006133C0" w:rsidRPr="00706506" w:rsidRDefault="006133C0" w:rsidP="00F536E5">
            <w:pPr>
              <w:cnfStyle w:val="000000100000" w:firstRow="0" w:lastRow="0" w:firstColumn="0" w:lastColumn="0" w:oddVBand="0" w:evenVBand="0" w:oddHBand="1" w:evenHBand="0" w:firstRowFirstColumn="0" w:firstRowLastColumn="0" w:lastRowFirstColumn="0" w:lastRowLastColumn="0"/>
              <w:rPr>
                <w:sz w:val="18"/>
                <w:szCs w:val="18"/>
                <w:lang w:val="fr-CA"/>
              </w:rPr>
            </w:pPr>
            <w:r w:rsidRPr="00706506">
              <w:rPr>
                <w:sz w:val="18"/>
                <w:szCs w:val="18"/>
                <w:lang w:val="fr-CA"/>
              </w:rPr>
              <w:t>Petits groupes offrant un encadrement individualisé pour les élèves qui présentent des troubles du comportement et d’adaptation scolaire.</w:t>
            </w:r>
          </w:p>
        </w:tc>
        <w:tc>
          <w:tcPr>
            <w:tcW w:w="2880" w:type="dxa"/>
          </w:tcPr>
          <w:p w14:paraId="198C5EA2" w14:textId="2D528E8F" w:rsidR="006133C0" w:rsidRPr="00706506" w:rsidRDefault="005C6676" w:rsidP="00F536E5">
            <w:pPr>
              <w:cnfStyle w:val="000000100000" w:firstRow="0" w:lastRow="0" w:firstColumn="0" w:lastColumn="0" w:oddVBand="0" w:evenVBand="0" w:oddHBand="1" w:evenHBand="0" w:firstRowFirstColumn="0" w:firstRowLastColumn="0" w:lastRowFirstColumn="0" w:lastRowLastColumn="0"/>
              <w:rPr>
                <w:sz w:val="18"/>
                <w:szCs w:val="18"/>
                <w:lang w:val="fr-CA"/>
              </w:rPr>
            </w:pPr>
            <w:hyperlink r:id="rId53" w:history="1">
              <w:r w:rsidRPr="00706506">
                <w:rPr>
                  <w:rStyle w:val="Lienhypertexte"/>
                  <w:sz w:val="18"/>
                  <w:szCs w:val="18"/>
                  <w:lang w:val="fr-CA"/>
                </w:rPr>
                <w:t>https://www.cssphares.gouv.qc.ca/wp-content/uploads/2025/01/guide-dinformation-aux-parents-primaire-2025-2026-1.pdf</w:t>
              </w:r>
            </w:hyperlink>
          </w:p>
          <w:p w14:paraId="6BEDEAFA" w14:textId="77777777" w:rsidR="005C6676" w:rsidRPr="00706506" w:rsidRDefault="005C6676" w:rsidP="00F536E5">
            <w:pPr>
              <w:cnfStyle w:val="000000100000" w:firstRow="0" w:lastRow="0" w:firstColumn="0" w:lastColumn="0" w:oddVBand="0" w:evenVBand="0" w:oddHBand="1" w:evenHBand="0" w:firstRowFirstColumn="0" w:firstRowLastColumn="0" w:lastRowFirstColumn="0" w:lastRowLastColumn="0"/>
              <w:rPr>
                <w:sz w:val="18"/>
                <w:szCs w:val="18"/>
                <w:lang w:val="fr-CA"/>
              </w:rPr>
            </w:pPr>
          </w:p>
        </w:tc>
      </w:tr>
      <w:tr w:rsidR="006133C0" w:rsidRPr="00BF5E42" w14:paraId="16B836C6" w14:textId="77777777" w:rsidTr="00F536E5">
        <w:tc>
          <w:tcPr>
            <w:cnfStyle w:val="001000000000" w:firstRow="0" w:lastRow="0" w:firstColumn="1" w:lastColumn="0" w:oddVBand="0" w:evenVBand="0" w:oddHBand="0" w:evenHBand="0" w:firstRowFirstColumn="0" w:firstRowLastColumn="0" w:lastRowFirstColumn="0" w:lastRowLastColumn="0"/>
            <w:tcW w:w="2880" w:type="dxa"/>
          </w:tcPr>
          <w:p w14:paraId="700C75FF" w14:textId="77777777" w:rsidR="006133C0" w:rsidRPr="00706506" w:rsidRDefault="006133C0" w:rsidP="00F536E5">
            <w:pPr>
              <w:rPr>
                <w:sz w:val="18"/>
                <w:szCs w:val="18"/>
              </w:rPr>
            </w:pPr>
            <w:r w:rsidRPr="00706506">
              <w:rPr>
                <w:sz w:val="18"/>
                <w:szCs w:val="18"/>
              </w:rPr>
              <w:t>Classe Phénix</w:t>
            </w:r>
          </w:p>
        </w:tc>
        <w:tc>
          <w:tcPr>
            <w:tcW w:w="2880" w:type="dxa"/>
          </w:tcPr>
          <w:p w14:paraId="2917A0FD" w14:textId="77777777" w:rsidR="006133C0" w:rsidRPr="00706506" w:rsidRDefault="006133C0" w:rsidP="00F536E5">
            <w:pPr>
              <w:cnfStyle w:val="000000000000" w:firstRow="0" w:lastRow="0" w:firstColumn="0" w:lastColumn="0" w:oddVBand="0" w:evenVBand="0" w:oddHBand="0" w:evenHBand="0" w:firstRowFirstColumn="0" w:firstRowLastColumn="0" w:lastRowFirstColumn="0" w:lastRowLastColumn="0"/>
              <w:rPr>
                <w:sz w:val="18"/>
                <w:szCs w:val="18"/>
                <w:lang w:val="fr-CA"/>
              </w:rPr>
            </w:pPr>
            <w:r w:rsidRPr="00706506">
              <w:rPr>
                <w:sz w:val="18"/>
                <w:szCs w:val="18"/>
                <w:lang w:val="fr-CA"/>
              </w:rPr>
              <w:t>Accueille des élèves ayant besoin d’un soutien intensif et transitoire, favorisant un retour progressif en classe ordinaire.</w:t>
            </w:r>
          </w:p>
        </w:tc>
        <w:tc>
          <w:tcPr>
            <w:tcW w:w="2880" w:type="dxa"/>
          </w:tcPr>
          <w:p w14:paraId="43247121" w14:textId="5A903D91" w:rsidR="006133C0" w:rsidRPr="00706506" w:rsidRDefault="005C6676" w:rsidP="00F536E5">
            <w:pPr>
              <w:cnfStyle w:val="000000000000" w:firstRow="0" w:lastRow="0" w:firstColumn="0" w:lastColumn="0" w:oddVBand="0" w:evenVBand="0" w:oddHBand="0" w:evenHBand="0" w:firstRowFirstColumn="0" w:firstRowLastColumn="0" w:lastRowFirstColumn="0" w:lastRowLastColumn="0"/>
              <w:rPr>
                <w:sz w:val="18"/>
                <w:szCs w:val="18"/>
                <w:lang w:val="fr-CA"/>
              </w:rPr>
            </w:pPr>
            <w:hyperlink r:id="rId54" w:history="1">
              <w:r w:rsidRPr="00706506">
                <w:rPr>
                  <w:rStyle w:val="Lienhypertexte"/>
                  <w:sz w:val="18"/>
                  <w:szCs w:val="18"/>
                  <w:lang w:val="fr-CA"/>
                </w:rPr>
                <w:t>https://www.cssphares.gouv.qc.ca/wp-content/uploads/2024/12/07.00_rapport_annuel_cssdp_23-24_version_travail.pdf</w:t>
              </w:r>
            </w:hyperlink>
          </w:p>
          <w:p w14:paraId="0A87CC60" w14:textId="77777777" w:rsidR="005C6676" w:rsidRPr="00706506" w:rsidRDefault="005C6676" w:rsidP="00F536E5">
            <w:pPr>
              <w:cnfStyle w:val="000000000000" w:firstRow="0" w:lastRow="0" w:firstColumn="0" w:lastColumn="0" w:oddVBand="0" w:evenVBand="0" w:oddHBand="0" w:evenHBand="0" w:firstRowFirstColumn="0" w:firstRowLastColumn="0" w:lastRowFirstColumn="0" w:lastRowLastColumn="0"/>
              <w:rPr>
                <w:sz w:val="18"/>
                <w:szCs w:val="18"/>
                <w:lang w:val="fr-CA"/>
              </w:rPr>
            </w:pPr>
          </w:p>
        </w:tc>
      </w:tr>
      <w:tr w:rsidR="006133C0" w:rsidRPr="00BF5E42" w14:paraId="384942F2" w14:textId="77777777" w:rsidTr="00F536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0" w:type="dxa"/>
          </w:tcPr>
          <w:p w14:paraId="341A10BD" w14:textId="77777777" w:rsidR="006133C0" w:rsidRPr="00706506" w:rsidRDefault="006133C0" w:rsidP="00F536E5">
            <w:pPr>
              <w:rPr>
                <w:sz w:val="18"/>
                <w:szCs w:val="18"/>
              </w:rPr>
            </w:pPr>
            <w:r w:rsidRPr="00706506">
              <w:rPr>
                <w:sz w:val="18"/>
                <w:szCs w:val="18"/>
              </w:rPr>
              <w:t>Classe de communication</w:t>
            </w:r>
          </w:p>
        </w:tc>
        <w:tc>
          <w:tcPr>
            <w:tcW w:w="2880" w:type="dxa"/>
          </w:tcPr>
          <w:p w14:paraId="6700EF16" w14:textId="77777777" w:rsidR="006133C0" w:rsidRPr="00706506" w:rsidRDefault="006133C0" w:rsidP="00F536E5">
            <w:pPr>
              <w:cnfStyle w:val="000000100000" w:firstRow="0" w:lastRow="0" w:firstColumn="0" w:lastColumn="0" w:oddVBand="0" w:evenVBand="0" w:oddHBand="1" w:evenHBand="0" w:firstRowFirstColumn="0" w:firstRowLastColumn="0" w:lastRowFirstColumn="0" w:lastRowLastColumn="0"/>
              <w:rPr>
                <w:sz w:val="18"/>
                <w:szCs w:val="18"/>
                <w:lang w:val="fr-CA"/>
              </w:rPr>
            </w:pPr>
            <w:r w:rsidRPr="00706506">
              <w:rPr>
                <w:sz w:val="18"/>
                <w:szCs w:val="18"/>
                <w:lang w:val="fr-CA"/>
              </w:rPr>
              <w:t>Pour les enfants ayant un trouble développemental du langage (dysphasie), avec interventions ciblées en communication orale et écrite.</w:t>
            </w:r>
          </w:p>
        </w:tc>
        <w:tc>
          <w:tcPr>
            <w:tcW w:w="2880" w:type="dxa"/>
          </w:tcPr>
          <w:p w14:paraId="2A51F727" w14:textId="720110C3" w:rsidR="006133C0" w:rsidRPr="00706506" w:rsidRDefault="005C6676" w:rsidP="00F536E5">
            <w:pPr>
              <w:cnfStyle w:val="000000100000" w:firstRow="0" w:lastRow="0" w:firstColumn="0" w:lastColumn="0" w:oddVBand="0" w:evenVBand="0" w:oddHBand="1" w:evenHBand="0" w:firstRowFirstColumn="0" w:firstRowLastColumn="0" w:lastRowFirstColumn="0" w:lastRowLastColumn="0"/>
              <w:rPr>
                <w:sz w:val="18"/>
                <w:szCs w:val="18"/>
                <w:lang w:val="fr-CA"/>
              </w:rPr>
            </w:pPr>
            <w:hyperlink r:id="rId55" w:history="1">
              <w:r w:rsidRPr="00706506">
                <w:rPr>
                  <w:rStyle w:val="Lienhypertexte"/>
                  <w:sz w:val="18"/>
                  <w:szCs w:val="18"/>
                  <w:lang w:val="fr-CA"/>
                </w:rPr>
                <w:t>https://www.cssphares.gouv.qc.ca</w:t>
              </w:r>
            </w:hyperlink>
          </w:p>
          <w:p w14:paraId="29E10353" w14:textId="77777777" w:rsidR="005C6676" w:rsidRPr="00706506" w:rsidRDefault="005C6676" w:rsidP="00F536E5">
            <w:pPr>
              <w:cnfStyle w:val="000000100000" w:firstRow="0" w:lastRow="0" w:firstColumn="0" w:lastColumn="0" w:oddVBand="0" w:evenVBand="0" w:oddHBand="1" w:evenHBand="0" w:firstRowFirstColumn="0" w:firstRowLastColumn="0" w:lastRowFirstColumn="0" w:lastRowLastColumn="0"/>
              <w:rPr>
                <w:sz w:val="18"/>
                <w:szCs w:val="18"/>
                <w:lang w:val="fr-CA"/>
              </w:rPr>
            </w:pPr>
          </w:p>
        </w:tc>
      </w:tr>
      <w:tr w:rsidR="006133C0" w:rsidRPr="00BF5E42" w14:paraId="27115519" w14:textId="77777777" w:rsidTr="00F536E5">
        <w:tc>
          <w:tcPr>
            <w:cnfStyle w:val="001000000000" w:firstRow="0" w:lastRow="0" w:firstColumn="1" w:lastColumn="0" w:oddVBand="0" w:evenVBand="0" w:oddHBand="0" w:evenHBand="0" w:firstRowFirstColumn="0" w:firstRowLastColumn="0" w:lastRowFirstColumn="0" w:lastRowLastColumn="0"/>
            <w:tcW w:w="2880" w:type="dxa"/>
          </w:tcPr>
          <w:p w14:paraId="6D9A15CD" w14:textId="77777777" w:rsidR="006133C0" w:rsidRPr="00706506" w:rsidRDefault="006133C0" w:rsidP="00F536E5">
            <w:pPr>
              <w:rPr>
                <w:sz w:val="18"/>
                <w:szCs w:val="18"/>
                <w:lang w:val="fr-CA"/>
              </w:rPr>
            </w:pPr>
            <w:r w:rsidRPr="00706506">
              <w:rPr>
                <w:sz w:val="18"/>
                <w:szCs w:val="18"/>
                <w:lang w:val="fr-CA"/>
              </w:rPr>
              <w:t>Classe CASA (adaptation socio-affective)</w:t>
            </w:r>
          </w:p>
        </w:tc>
        <w:tc>
          <w:tcPr>
            <w:tcW w:w="2880" w:type="dxa"/>
          </w:tcPr>
          <w:p w14:paraId="4B435C26" w14:textId="77777777" w:rsidR="006133C0" w:rsidRPr="00706506" w:rsidRDefault="006133C0" w:rsidP="00F536E5">
            <w:pPr>
              <w:cnfStyle w:val="000000000000" w:firstRow="0" w:lastRow="0" w:firstColumn="0" w:lastColumn="0" w:oddVBand="0" w:evenVBand="0" w:oddHBand="0" w:evenHBand="0" w:firstRowFirstColumn="0" w:firstRowLastColumn="0" w:lastRowFirstColumn="0" w:lastRowLastColumn="0"/>
              <w:rPr>
                <w:sz w:val="18"/>
                <w:szCs w:val="18"/>
                <w:lang w:val="fr-CA"/>
              </w:rPr>
            </w:pPr>
            <w:r w:rsidRPr="00706506">
              <w:rPr>
                <w:sz w:val="18"/>
                <w:szCs w:val="18"/>
                <w:lang w:val="fr-CA"/>
              </w:rPr>
              <w:t>Anciennement appelée classe TC, elle s’adresse aux élèves présentant des troubles de comportement importants nécessitant un encadrement spécialisé.</w:t>
            </w:r>
          </w:p>
        </w:tc>
        <w:tc>
          <w:tcPr>
            <w:tcW w:w="2880" w:type="dxa"/>
          </w:tcPr>
          <w:p w14:paraId="2784640B" w14:textId="211BF275" w:rsidR="006133C0" w:rsidRPr="00706506" w:rsidRDefault="005C6676" w:rsidP="00F536E5">
            <w:pPr>
              <w:cnfStyle w:val="000000000000" w:firstRow="0" w:lastRow="0" w:firstColumn="0" w:lastColumn="0" w:oddVBand="0" w:evenVBand="0" w:oddHBand="0" w:evenHBand="0" w:firstRowFirstColumn="0" w:firstRowLastColumn="0" w:lastRowFirstColumn="0" w:lastRowLastColumn="0"/>
              <w:rPr>
                <w:sz w:val="18"/>
                <w:szCs w:val="18"/>
                <w:lang w:val="fr-CA"/>
              </w:rPr>
            </w:pPr>
            <w:hyperlink r:id="rId56" w:history="1">
              <w:r w:rsidRPr="00706506">
                <w:rPr>
                  <w:rStyle w:val="Lienhypertexte"/>
                  <w:sz w:val="18"/>
                  <w:szCs w:val="18"/>
                  <w:lang w:val="fr-CA"/>
                </w:rPr>
                <w:t>https://www.cssphares.gouv.qc.ca</w:t>
              </w:r>
            </w:hyperlink>
          </w:p>
          <w:p w14:paraId="7232EF40" w14:textId="77777777" w:rsidR="005C6676" w:rsidRPr="00706506" w:rsidRDefault="005C6676" w:rsidP="00F536E5">
            <w:pPr>
              <w:cnfStyle w:val="000000000000" w:firstRow="0" w:lastRow="0" w:firstColumn="0" w:lastColumn="0" w:oddVBand="0" w:evenVBand="0" w:oddHBand="0" w:evenHBand="0" w:firstRowFirstColumn="0" w:firstRowLastColumn="0" w:lastRowFirstColumn="0" w:lastRowLastColumn="0"/>
              <w:rPr>
                <w:sz w:val="18"/>
                <w:szCs w:val="18"/>
                <w:lang w:val="fr-CA"/>
              </w:rPr>
            </w:pPr>
          </w:p>
        </w:tc>
      </w:tr>
      <w:tr w:rsidR="006133C0" w:rsidRPr="00BF5E42" w14:paraId="1569BFA5" w14:textId="77777777" w:rsidTr="00F536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0" w:type="dxa"/>
          </w:tcPr>
          <w:p w14:paraId="5EFA7AD2" w14:textId="77777777" w:rsidR="006133C0" w:rsidRPr="00CF734A" w:rsidRDefault="006133C0" w:rsidP="00F536E5">
            <w:pPr>
              <w:rPr>
                <w:sz w:val="20"/>
                <w:szCs w:val="20"/>
                <w:lang w:val="fr-CA"/>
              </w:rPr>
            </w:pPr>
            <w:r w:rsidRPr="00CF734A">
              <w:rPr>
                <w:sz w:val="20"/>
                <w:szCs w:val="20"/>
                <w:lang w:val="fr-CA"/>
              </w:rPr>
              <w:t>Classe DIL (déficience intellectuelle légère)</w:t>
            </w:r>
          </w:p>
        </w:tc>
        <w:tc>
          <w:tcPr>
            <w:tcW w:w="2880" w:type="dxa"/>
          </w:tcPr>
          <w:p w14:paraId="4A46A2DB" w14:textId="77777777" w:rsidR="006133C0" w:rsidRPr="00CF734A" w:rsidRDefault="006133C0" w:rsidP="00F536E5">
            <w:pPr>
              <w:cnfStyle w:val="000000100000" w:firstRow="0" w:lastRow="0" w:firstColumn="0" w:lastColumn="0" w:oddVBand="0" w:evenVBand="0" w:oddHBand="1" w:evenHBand="0" w:firstRowFirstColumn="0" w:firstRowLastColumn="0" w:lastRowFirstColumn="0" w:lastRowLastColumn="0"/>
              <w:rPr>
                <w:sz w:val="20"/>
                <w:szCs w:val="20"/>
                <w:lang w:val="fr-CA"/>
              </w:rPr>
            </w:pPr>
            <w:r w:rsidRPr="00CF734A">
              <w:rPr>
                <w:sz w:val="20"/>
                <w:szCs w:val="20"/>
                <w:lang w:val="fr-CA"/>
              </w:rPr>
              <w:t>Regroupe les élèves ayant une déficience intellectuelle légère, leur offrant un enseignement fonctionnel et adapté à leurs capacités.</w:t>
            </w:r>
          </w:p>
        </w:tc>
        <w:tc>
          <w:tcPr>
            <w:tcW w:w="2880" w:type="dxa"/>
          </w:tcPr>
          <w:p w14:paraId="61E60A73" w14:textId="19BCBBC7" w:rsidR="006133C0" w:rsidRDefault="005C6676" w:rsidP="00F536E5">
            <w:pPr>
              <w:cnfStyle w:val="000000100000" w:firstRow="0" w:lastRow="0" w:firstColumn="0" w:lastColumn="0" w:oddVBand="0" w:evenVBand="0" w:oddHBand="1" w:evenHBand="0" w:firstRowFirstColumn="0" w:firstRowLastColumn="0" w:lastRowFirstColumn="0" w:lastRowLastColumn="0"/>
              <w:rPr>
                <w:sz w:val="20"/>
                <w:szCs w:val="20"/>
                <w:lang w:val="fr-CA"/>
              </w:rPr>
            </w:pPr>
            <w:hyperlink r:id="rId57" w:history="1">
              <w:r w:rsidRPr="00ED053E">
                <w:rPr>
                  <w:rStyle w:val="Lienhypertexte"/>
                  <w:sz w:val="20"/>
                  <w:szCs w:val="20"/>
                  <w:lang w:val="fr-CA"/>
                </w:rPr>
                <w:t>https://www.cssphares.gouv.qc.ca</w:t>
              </w:r>
            </w:hyperlink>
          </w:p>
          <w:p w14:paraId="12E279DD" w14:textId="77777777" w:rsidR="005C6676" w:rsidRPr="00CF734A" w:rsidRDefault="005C6676" w:rsidP="00F536E5">
            <w:pPr>
              <w:cnfStyle w:val="000000100000" w:firstRow="0" w:lastRow="0" w:firstColumn="0" w:lastColumn="0" w:oddVBand="0" w:evenVBand="0" w:oddHBand="1" w:evenHBand="0" w:firstRowFirstColumn="0" w:firstRowLastColumn="0" w:lastRowFirstColumn="0" w:lastRowLastColumn="0"/>
              <w:rPr>
                <w:sz w:val="20"/>
                <w:szCs w:val="20"/>
                <w:lang w:val="fr-CA"/>
              </w:rPr>
            </w:pPr>
          </w:p>
        </w:tc>
      </w:tr>
      <w:tr w:rsidR="006133C0" w:rsidRPr="00CF734A" w14:paraId="36D81CEB" w14:textId="77777777" w:rsidTr="00F536E5">
        <w:tc>
          <w:tcPr>
            <w:cnfStyle w:val="001000000000" w:firstRow="0" w:lastRow="0" w:firstColumn="1" w:lastColumn="0" w:oddVBand="0" w:evenVBand="0" w:oddHBand="0" w:evenHBand="0" w:firstRowFirstColumn="0" w:firstRowLastColumn="0" w:lastRowFirstColumn="0" w:lastRowLastColumn="0"/>
            <w:tcW w:w="2880" w:type="dxa"/>
          </w:tcPr>
          <w:p w14:paraId="14E9E4CD" w14:textId="77777777" w:rsidR="006133C0" w:rsidRPr="00CF734A" w:rsidRDefault="006133C0" w:rsidP="00F536E5">
            <w:pPr>
              <w:rPr>
                <w:sz w:val="20"/>
                <w:szCs w:val="20"/>
              </w:rPr>
            </w:pPr>
            <w:r w:rsidRPr="00CF734A">
              <w:rPr>
                <w:sz w:val="20"/>
                <w:szCs w:val="20"/>
              </w:rPr>
              <w:t xml:space="preserve">DIL avec troubles </w:t>
            </w:r>
            <w:proofErr w:type="spellStart"/>
            <w:r w:rsidRPr="00CF734A">
              <w:rPr>
                <w:sz w:val="20"/>
                <w:szCs w:val="20"/>
              </w:rPr>
              <w:t>associés</w:t>
            </w:r>
            <w:proofErr w:type="spellEnd"/>
          </w:p>
        </w:tc>
        <w:tc>
          <w:tcPr>
            <w:tcW w:w="2880" w:type="dxa"/>
          </w:tcPr>
          <w:p w14:paraId="6BFB475D" w14:textId="77777777" w:rsidR="006133C0" w:rsidRPr="00CF734A" w:rsidRDefault="006133C0" w:rsidP="00F536E5">
            <w:pPr>
              <w:cnfStyle w:val="000000000000" w:firstRow="0" w:lastRow="0" w:firstColumn="0" w:lastColumn="0" w:oddVBand="0" w:evenVBand="0" w:oddHBand="0" w:evenHBand="0" w:firstRowFirstColumn="0" w:firstRowLastColumn="0" w:lastRowFirstColumn="0" w:lastRowLastColumn="0"/>
              <w:rPr>
                <w:sz w:val="20"/>
                <w:szCs w:val="20"/>
              </w:rPr>
            </w:pPr>
            <w:r w:rsidRPr="00CF734A">
              <w:rPr>
                <w:sz w:val="20"/>
                <w:szCs w:val="20"/>
                <w:lang w:val="fr-CA"/>
              </w:rPr>
              <w:t xml:space="preserve">Classe pour élèves avec déficience intellectuelle légère combinée à d’autres troubles (ex. </w:t>
            </w:r>
            <w:r w:rsidRPr="00CF734A">
              <w:rPr>
                <w:sz w:val="20"/>
                <w:szCs w:val="20"/>
              </w:rPr>
              <w:t xml:space="preserve">TSA, TDAH), </w:t>
            </w:r>
            <w:proofErr w:type="spellStart"/>
            <w:r w:rsidRPr="00CF734A">
              <w:rPr>
                <w:sz w:val="20"/>
                <w:szCs w:val="20"/>
              </w:rPr>
              <w:t>nécessitant</w:t>
            </w:r>
            <w:proofErr w:type="spellEnd"/>
            <w:r w:rsidRPr="00CF734A">
              <w:rPr>
                <w:sz w:val="20"/>
                <w:szCs w:val="20"/>
              </w:rPr>
              <w:t xml:space="preserve"> un </w:t>
            </w:r>
            <w:proofErr w:type="spellStart"/>
            <w:r w:rsidRPr="00CF734A">
              <w:rPr>
                <w:sz w:val="20"/>
                <w:szCs w:val="20"/>
              </w:rPr>
              <w:t>encadrement</w:t>
            </w:r>
            <w:proofErr w:type="spellEnd"/>
            <w:r w:rsidRPr="00CF734A">
              <w:rPr>
                <w:sz w:val="20"/>
                <w:szCs w:val="20"/>
              </w:rPr>
              <w:t xml:space="preserve"> </w:t>
            </w:r>
            <w:proofErr w:type="spellStart"/>
            <w:r w:rsidRPr="00CF734A">
              <w:rPr>
                <w:sz w:val="20"/>
                <w:szCs w:val="20"/>
              </w:rPr>
              <w:t>multidisciplinaire</w:t>
            </w:r>
            <w:proofErr w:type="spellEnd"/>
            <w:r w:rsidRPr="00CF734A">
              <w:rPr>
                <w:sz w:val="20"/>
                <w:szCs w:val="20"/>
              </w:rPr>
              <w:t>.</w:t>
            </w:r>
          </w:p>
        </w:tc>
        <w:tc>
          <w:tcPr>
            <w:tcW w:w="2880" w:type="dxa"/>
          </w:tcPr>
          <w:p w14:paraId="39D91953" w14:textId="3D3FC8CD" w:rsidR="006133C0" w:rsidRDefault="005C6676" w:rsidP="00F536E5">
            <w:pPr>
              <w:cnfStyle w:val="000000000000" w:firstRow="0" w:lastRow="0" w:firstColumn="0" w:lastColumn="0" w:oddVBand="0" w:evenVBand="0" w:oddHBand="0" w:evenHBand="0" w:firstRowFirstColumn="0" w:firstRowLastColumn="0" w:lastRowFirstColumn="0" w:lastRowLastColumn="0"/>
              <w:rPr>
                <w:sz w:val="20"/>
                <w:szCs w:val="20"/>
              </w:rPr>
            </w:pPr>
            <w:hyperlink r:id="rId58" w:history="1">
              <w:r w:rsidRPr="00ED053E">
                <w:rPr>
                  <w:rStyle w:val="Lienhypertexte"/>
                  <w:sz w:val="20"/>
                  <w:szCs w:val="20"/>
                </w:rPr>
                <w:t>https://www.cssphares.gouv.qc.ca</w:t>
              </w:r>
            </w:hyperlink>
          </w:p>
          <w:p w14:paraId="21EDB226" w14:textId="77777777" w:rsidR="005C6676" w:rsidRPr="00CF734A" w:rsidRDefault="005C6676" w:rsidP="00F536E5">
            <w:pPr>
              <w:cnfStyle w:val="000000000000" w:firstRow="0" w:lastRow="0" w:firstColumn="0" w:lastColumn="0" w:oddVBand="0" w:evenVBand="0" w:oddHBand="0" w:evenHBand="0" w:firstRowFirstColumn="0" w:firstRowLastColumn="0" w:lastRowFirstColumn="0" w:lastRowLastColumn="0"/>
              <w:rPr>
                <w:sz w:val="20"/>
                <w:szCs w:val="20"/>
              </w:rPr>
            </w:pPr>
          </w:p>
        </w:tc>
      </w:tr>
      <w:tr w:rsidR="006133C0" w:rsidRPr="00BF5E42" w14:paraId="5837DDA3" w14:textId="77777777" w:rsidTr="00F536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0" w:type="dxa"/>
          </w:tcPr>
          <w:p w14:paraId="1BDA374B" w14:textId="77777777" w:rsidR="006133C0" w:rsidRPr="00706506" w:rsidRDefault="006133C0" w:rsidP="00F536E5">
            <w:pPr>
              <w:rPr>
                <w:sz w:val="18"/>
                <w:szCs w:val="18"/>
              </w:rPr>
            </w:pPr>
            <w:r w:rsidRPr="00706506">
              <w:rPr>
                <w:sz w:val="18"/>
                <w:szCs w:val="18"/>
              </w:rPr>
              <w:lastRenderedPageBreak/>
              <w:t>Classe DM (</w:t>
            </w:r>
            <w:proofErr w:type="spellStart"/>
            <w:r w:rsidRPr="00706506">
              <w:rPr>
                <w:sz w:val="18"/>
                <w:szCs w:val="18"/>
              </w:rPr>
              <w:t>déficiences</w:t>
            </w:r>
            <w:proofErr w:type="spellEnd"/>
            <w:r w:rsidRPr="00706506">
              <w:rPr>
                <w:sz w:val="18"/>
                <w:szCs w:val="18"/>
              </w:rPr>
              <w:t xml:space="preserve"> multiples)</w:t>
            </w:r>
          </w:p>
        </w:tc>
        <w:tc>
          <w:tcPr>
            <w:tcW w:w="2880" w:type="dxa"/>
          </w:tcPr>
          <w:p w14:paraId="1D87FC82" w14:textId="77777777" w:rsidR="006133C0" w:rsidRPr="00706506" w:rsidRDefault="006133C0" w:rsidP="00F536E5">
            <w:pPr>
              <w:cnfStyle w:val="000000100000" w:firstRow="0" w:lastRow="0" w:firstColumn="0" w:lastColumn="0" w:oddVBand="0" w:evenVBand="0" w:oddHBand="1" w:evenHBand="0" w:firstRowFirstColumn="0" w:firstRowLastColumn="0" w:lastRowFirstColumn="0" w:lastRowLastColumn="0"/>
              <w:rPr>
                <w:sz w:val="18"/>
                <w:szCs w:val="18"/>
                <w:lang w:val="fr-CA"/>
              </w:rPr>
            </w:pPr>
            <w:r w:rsidRPr="00706506">
              <w:rPr>
                <w:sz w:val="18"/>
                <w:szCs w:val="18"/>
                <w:lang w:val="fr-CA"/>
              </w:rPr>
              <w:t>Accueille des élèves présentant une combinaison de déficiences intellectuelles, motrices ou sensorielles.</w:t>
            </w:r>
          </w:p>
        </w:tc>
        <w:tc>
          <w:tcPr>
            <w:tcW w:w="2880" w:type="dxa"/>
          </w:tcPr>
          <w:p w14:paraId="6022203B" w14:textId="7389B1F8" w:rsidR="006133C0" w:rsidRPr="00706506" w:rsidRDefault="005C6676" w:rsidP="00F536E5">
            <w:pPr>
              <w:cnfStyle w:val="000000100000" w:firstRow="0" w:lastRow="0" w:firstColumn="0" w:lastColumn="0" w:oddVBand="0" w:evenVBand="0" w:oddHBand="1" w:evenHBand="0" w:firstRowFirstColumn="0" w:firstRowLastColumn="0" w:lastRowFirstColumn="0" w:lastRowLastColumn="0"/>
              <w:rPr>
                <w:sz w:val="18"/>
                <w:szCs w:val="18"/>
                <w:lang w:val="fr-CA"/>
              </w:rPr>
            </w:pPr>
            <w:hyperlink r:id="rId59" w:history="1">
              <w:r w:rsidRPr="00706506">
                <w:rPr>
                  <w:rStyle w:val="Lienhypertexte"/>
                  <w:sz w:val="18"/>
                  <w:szCs w:val="18"/>
                  <w:lang w:val="fr-CA"/>
                </w:rPr>
                <w:t>https://www.cssphares.gouv.qc.ca</w:t>
              </w:r>
            </w:hyperlink>
          </w:p>
          <w:p w14:paraId="04EECCEA" w14:textId="77777777" w:rsidR="005C6676" w:rsidRPr="00706506" w:rsidRDefault="005C6676" w:rsidP="00F536E5">
            <w:pPr>
              <w:cnfStyle w:val="000000100000" w:firstRow="0" w:lastRow="0" w:firstColumn="0" w:lastColumn="0" w:oddVBand="0" w:evenVBand="0" w:oddHBand="1" w:evenHBand="0" w:firstRowFirstColumn="0" w:firstRowLastColumn="0" w:lastRowFirstColumn="0" w:lastRowLastColumn="0"/>
              <w:rPr>
                <w:sz w:val="18"/>
                <w:szCs w:val="18"/>
                <w:lang w:val="fr-CA"/>
              </w:rPr>
            </w:pPr>
          </w:p>
        </w:tc>
      </w:tr>
      <w:tr w:rsidR="006133C0" w:rsidRPr="00BF5E42" w14:paraId="12E75FC9" w14:textId="77777777" w:rsidTr="00F536E5">
        <w:tc>
          <w:tcPr>
            <w:cnfStyle w:val="001000000000" w:firstRow="0" w:lastRow="0" w:firstColumn="1" w:lastColumn="0" w:oddVBand="0" w:evenVBand="0" w:oddHBand="0" w:evenHBand="0" w:firstRowFirstColumn="0" w:firstRowLastColumn="0" w:lastRowFirstColumn="0" w:lastRowLastColumn="0"/>
            <w:tcW w:w="2880" w:type="dxa"/>
          </w:tcPr>
          <w:p w14:paraId="723E8BA1" w14:textId="77777777" w:rsidR="006133C0" w:rsidRPr="00706506" w:rsidRDefault="006133C0" w:rsidP="00F536E5">
            <w:pPr>
              <w:rPr>
                <w:sz w:val="18"/>
                <w:szCs w:val="18"/>
                <w:lang w:val="fr-CA"/>
              </w:rPr>
            </w:pPr>
            <w:r w:rsidRPr="00706506">
              <w:rPr>
                <w:sz w:val="18"/>
                <w:szCs w:val="18"/>
                <w:lang w:val="fr-CA"/>
              </w:rPr>
              <w:t>Classe DIM (déficience intellectuelle moyenne)</w:t>
            </w:r>
          </w:p>
        </w:tc>
        <w:tc>
          <w:tcPr>
            <w:tcW w:w="2880" w:type="dxa"/>
          </w:tcPr>
          <w:p w14:paraId="647FA263" w14:textId="77777777" w:rsidR="006133C0" w:rsidRPr="00706506" w:rsidRDefault="006133C0" w:rsidP="00F536E5">
            <w:pPr>
              <w:cnfStyle w:val="000000000000" w:firstRow="0" w:lastRow="0" w:firstColumn="0" w:lastColumn="0" w:oddVBand="0" w:evenVBand="0" w:oddHBand="0" w:evenHBand="0" w:firstRowFirstColumn="0" w:firstRowLastColumn="0" w:lastRowFirstColumn="0" w:lastRowLastColumn="0"/>
              <w:rPr>
                <w:sz w:val="18"/>
                <w:szCs w:val="18"/>
                <w:lang w:val="fr-CA"/>
              </w:rPr>
            </w:pPr>
            <w:r w:rsidRPr="00706506">
              <w:rPr>
                <w:sz w:val="18"/>
                <w:szCs w:val="18"/>
                <w:lang w:val="fr-CA"/>
              </w:rPr>
              <w:t>Destinée aux jeunes ayant une déficience intellectuelle moyenne, centrée sur les apprentissages de vie quotidienne et l’autonomie.</w:t>
            </w:r>
          </w:p>
        </w:tc>
        <w:tc>
          <w:tcPr>
            <w:tcW w:w="2880" w:type="dxa"/>
          </w:tcPr>
          <w:p w14:paraId="37A0C1E4" w14:textId="1F31FCD9" w:rsidR="006133C0" w:rsidRPr="00706506" w:rsidRDefault="005C6676" w:rsidP="00F536E5">
            <w:pPr>
              <w:cnfStyle w:val="000000000000" w:firstRow="0" w:lastRow="0" w:firstColumn="0" w:lastColumn="0" w:oddVBand="0" w:evenVBand="0" w:oddHBand="0" w:evenHBand="0" w:firstRowFirstColumn="0" w:firstRowLastColumn="0" w:lastRowFirstColumn="0" w:lastRowLastColumn="0"/>
              <w:rPr>
                <w:sz w:val="18"/>
                <w:szCs w:val="18"/>
                <w:lang w:val="fr-CA"/>
              </w:rPr>
            </w:pPr>
            <w:hyperlink r:id="rId60" w:history="1">
              <w:r w:rsidRPr="00706506">
                <w:rPr>
                  <w:rStyle w:val="Lienhypertexte"/>
                  <w:sz w:val="18"/>
                  <w:szCs w:val="18"/>
                  <w:lang w:val="fr-CA"/>
                </w:rPr>
                <w:t>https://www.cssphares.gouv.qc.ca</w:t>
              </w:r>
            </w:hyperlink>
          </w:p>
          <w:p w14:paraId="0F859665" w14:textId="77777777" w:rsidR="005C6676" w:rsidRPr="00706506" w:rsidRDefault="005C6676" w:rsidP="00F536E5">
            <w:pPr>
              <w:cnfStyle w:val="000000000000" w:firstRow="0" w:lastRow="0" w:firstColumn="0" w:lastColumn="0" w:oddVBand="0" w:evenVBand="0" w:oddHBand="0" w:evenHBand="0" w:firstRowFirstColumn="0" w:firstRowLastColumn="0" w:lastRowFirstColumn="0" w:lastRowLastColumn="0"/>
              <w:rPr>
                <w:sz w:val="18"/>
                <w:szCs w:val="18"/>
                <w:lang w:val="fr-CA"/>
              </w:rPr>
            </w:pPr>
          </w:p>
        </w:tc>
      </w:tr>
      <w:tr w:rsidR="006133C0" w:rsidRPr="00BF5E42" w14:paraId="484FB8FF" w14:textId="77777777" w:rsidTr="00F536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0" w:type="dxa"/>
          </w:tcPr>
          <w:p w14:paraId="5152533F" w14:textId="77777777" w:rsidR="006133C0" w:rsidRPr="00706506" w:rsidRDefault="006133C0" w:rsidP="00F536E5">
            <w:pPr>
              <w:rPr>
                <w:sz w:val="18"/>
                <w:szCs w:val="18"/>
                <w:lang w:val="fr-CA"/>
              </w:rPr>
            </w:pPr>
            <w:r w:rsidRPr="00706506">
              <w:rPr>
                <w:sz w:val="18"/>
                <w:szCs w:val="18"/>
                <w:lang w:val="fr-CA"/>
              </w:rPr>
              <w:t>Classe DIMS (déficience intellectuelle moyenne à sévère)</w:t>
            </w:r>
          </w:p>
        </w:tc>
        <w:tc>
          <w:tcPr>
            <w:tcW w:w="2880" w:type="dxa"/>
          </w:tcPr>
          <w:p w14:paraId="5E507EB0" w14:textId="77777777" w:rsidR="006133C0" w:rsidRPr="00706506" w:rsidRDefault="006133C0" w:rsidP="00F536E5">
            <w:pPr>
              <w:cnfStyle w:val="000000100000" w:firstRow="0" w:lastRow="0" w:firstColumn="0" w:lastColumn="0" w:oddVBand="0" w:evenVBand="0" w:oddHBand="1" w:evenHBand="0" w:firstRowFirstColumn="0" w:firstRowLastColumn="0" w:lastRowFirstColumn="0" w:lastRowLastColumn="0"/>
              <w:rPr>
                <w:sz w:val="18"/>
                <w:szCs w:val="18"/>
                <w:lang w:val="fr-CA"/>
              </w:rPr>
            </w:pPr>
            <w:r w:rsidRPr="00706506">
              <w:rPr>
                <w:sz w:val="18"/>
                <w:szCs w:val="18"/>
                <w:lang w:val="fr-CA"/>
              </w:rPr>
              <w:t>Accueille des élèves en école ordinaire mais nécessitant un encadrement très soutenu et des activités adaptées aux besoins fonctionnels.</w:t>
            </w:r>
          </w:p>
        </w:tc>
        <w:tc>
          <w:tcPr>
            <w:tcW w:w="2880" w:type="dxa"/>
          </w:tcPr>
          <w:p w14:paraId="10E51AD8" w14:textId="6855FBA2" w:rsidR="006133C0" w:rsidRPr="00706506" w:rsidRDefault="005C6676" w:rsidP="00F536E5">
            <w:pPr>
              <w:cnfStyle w:val="000000100000" w:firstRow="0" w:lastRow="0" w:firstColumn="0" w:lastColumn="0" w:oddVBand="0" w:evenVBand="0" w:oddHBand="1" w:evenHBand="0" w:firstRowFirstColumn="0" w:firstRowLastColumn="0" w:lastRowFirstColumn="0" w:lastRowLastColumn="0"/>
              <w:rPr>
                <w:sz w:val="18"/>
                <w:szCs w:val="18"/>
                <w:lang w:val="fr-CA"/>
              </w:rPr>
            </w:pPr>
            <w:hyperlink r:id="rId61" w:history="1">
              <w:r w:rsidRPr="00706506">
                <w:rPr>
                  <w:rStyle w:val="Lienhypertexte"/>
                  <w:sz w:val="18"/>
                  <w:szCs w:val="18"/>
                  <w:lang w:val="fr-CA"/>
                </w:rPr>
                <w:t>https://www.cssphares.gouv.qc.ca</w:t>
              </w:r>
            </w:hyperlink>
          </w:p>
          <w:p w14:paraId="511907DE" w14:textId="77777777" w:rsidR="005C6676" w:rsidRPr="00706506" w:rsidRDefault="005C6676" w:rsidP="00F536E5">
            <w:pPr>
              <w:cnfStyle w:val="000000100000" w:firstRow="0" w:lastRow="0" w:firstColumn="0" w:lastColumn="0" w:oddVBand="0" w:evenVBand="0" w:oddHBand="1" w:evenHBand="0" w:firstRowFirstColumn="0" w:firstRowLastColumn="0" w:lastRowFirstColumn="0" w:lastRowLastColumn="0"/>
              <w:rPr>
                <w:sz w:val="18"/>
                <w:szCs w:val="18"/>
                <w:lang w:val="fr-CA"/>
              </w:rPr>
            </w:pPr>
          </w:p>
        </w:tc>
      </w:tr>
    </w:tbl>
    <w:p w14:paraId="4F8C81EC" w14:textId="77777777" w:rsidR="00CF734A" w:rsidRDefault="00CF734A" w:rsidP="006133C0">
      <w:pPr>
        <w:pStyle w:val="Titre2"/>
      </w:pPr>
    </w:p>
    <w:p w14:paraId="145EF191" w14:textId="77777777" w:rsidR="00CF734A" w:rsidRDefault="00CF734A" w:rsidP="006133C0">
      <w:pPr>
        <w:pStyle w:val="Titre2"/>
      </w:pPr>
    </w:p>
    <w:p w14:paraId="541E35AD" w14:textId="77777777" w:rsidR="00CF734A" w:rsidRPr="00164E8C" w:rsidRDefault="00CF734A" w:rsidP="00CF734A">
      <w:pPr>
        <w:spacing w:after="120" w:line="240" w:lineRule="auto"/>
        <w:jc w:val="both"/>
        <w:rPr>
          <w:rFonts w:eastAsia="Times New Roman" w:cs="Calibri"/>
          <w:b/>
          <w:bCs/>
          <w:sz w:val="20"/>
          <w:szCs w:val="20"/>
          <w:lang w:val="fr-CA"/>
        </w:rPr>
      </w:pPr>
      <w:r w:rsidRPr="00164E8C">
        <w:rPr>
          <w:rFonts w:eastAsia="Times New Roman" w:cs="Calibri"/>
          <w:b/>
          <w:bCs/>
          <w:sz w:val="20"/>
          <w:szCs w:val="20"/>
          <w:lang w:val="fr-CA"/>
        </w:rPr>
        <w:t>Présentation pédagogique et utilité</w:t>
      </w:r>
    </w:p>
    <w:p w14:paraId="25FE0AFC" w14:textId="77777777" w:rsidR="00CF734A" w:rsidRPr="00E622A7" w:rsidRDefault="00CF734A" w:rsidP="003742E8">
      <w:pPr>
        <w:numPr>
          <w:ilvl w:val="0"/>
          <w:numId w:val="59"/>
        </w:numPr>
        <w:spacing w:after="120" w:line="240" w:lineRule="auto"/>
        <w:jc w:val="both"/>
        <w:rPr>
          <w:rFonts w:eastAsia="Times New Roman" w:cs="Calibri"/>
          <w:sz w:val="20"/>
          <w:szCs w:val="20"/>
          <w:lang w:val="fr-CA"/>
        </w:rPr>
      </w:pPr>
      <w:r w:rsidRPr="00164E8C">
        <w:rPr>
          <w:rFonts w:eastAsia="Times New Roman" w:cs="Calibri"/>
          <w:sz w:val="20"/>
          <w:szCs w:val="20"/>
          <w:lang w:val="fr-CA"/>
        </w:rPr>
        <w:t xml:space="preserve">Ces classes, souvent dirigées par des enseignants formés en orthopédagogie, combinent une pédagogie différenciée et adaptée, avec souvent un faible ratio enseignant/élève </w:t>
      </w:r>
      <w:hyperlink r:id="rId62" w:tgtFrame="_blank" w:history="1">
        <w:r w:rsidRPr="00E622A7">
          <w:rPr>
            <w:rStyle w:val="Lienhypertexte"/>
            <w:rFonts w:eastAsia="Times New Roman" w:cs="Calibri"/>
            <w:color w:val="auto"/>
            <w:sz w:val="20"/>
            <w:szCs w:val="20"/>
            <w:lang w:val="fr-CA"/>
          </w:rPr>
          <w:t>cdpdj.qc.ca+15Allô Prof+15aidersonenfant.com+15</w:t>
        </w:r>
      </w:hyperlink>
      <w:r w:rsidRPr="00E622A7">
        <w:rPr>
          <w:rFonts w:eastAsia="Times New Roman" w:cs="Calibri"/>
          <w:sz w:val="20"/>
          <w:szCs w:val="20"/>
          <w:lang w:val="fr-CA"/>
        </w:rPr>
        <w:t>.</w:t>
      </w:r>
    </w:p>
    <w:p w14:paraId="5033589F" w14:textId="5956A7CC" w:rsidR="00CF734A" w:rsidRPr="00E622A7" w:rsidRDefault="00CF734A" w:rsidP="003742E8">
      <w:pPr>
        <w:numPr>
          <w:ilvl w:val="0"/>
          <w:numId w:val="59"/>
        </w:numPr>
        <w:spacing w:after="120" w:line="240" w:lineRule="auto"/>
        <w:jc w:val="both"/>
        <w:rPr>
          <w:rFonts w:eastAsia="Times New Roman" w:cs="Calibri"/>
          <w:sz w:val="20"/>
          <w:szCs w:val="20"/>
          <w:lang w:val="fr-CA"/>
        </w:rPr>
      </w:pPr>
      <w:r w:rsidRPr="00E622A7">
        <w:rPr>
          <w:rFonts w:eastAsia="Times New Roman" w:cs="Calibri"/>
          <w:sz w:val="20"/>
          <w:szCs w:val="20"/>
          <w:lang w:val="fr-CA"/>
        </w:rPr>
        <w:t xml:space="preserve">L’orientation vers ces classes est encadrée légalement, avec des plans d’intervention personnalisés (PI) et une évaluation individualisée qui visent à favoriser l’intégration autant que possible </w:t>
      </w:r>
      <w:hyperlink r:id="rId63" w:tgtFrame="_blank" w:history="1">
        <w:proofErr w:type="spellStart"/>
        <w:r w:rsidRPr="00E622A7">
          <w:rPr>
            <w:rStyle w:val="Lienhypertexte"/>
            <w:rFonts w:eastAsia="Times New Roman" w:cs="Calibri"/>
            <w:color w:val="auto"/>
            <w:sz w:val="20"/>
            <w:szCs w:val="20"/>
            <w:lang w:val="fr-CA"/>
          </w:rPr>
          <w:t>Quebec</w:t>
        </w:r>
        <w:proofErr w:type="spellEnd"/>
        <w:r w:rsidRPr="00E622A7">
          <w:rPr>
            <w:rStyle w:val="Lienhypertexte"/>
            <w:rFonts w:eastAsia="Times New Roman" w:cs="Calibri"/>
            <w:color w:val="auto"/>
            <w:sz w:val="20"/>
            <w:szCs w:val="20"/>
            <w:lang w:val="fr-CA"/>
          </w:rPr>
          <w:t xml:space="preserve"> Content CDN</w:t>
        </w:r>
      </w:hyperlink>
      <w:r w:rsidRPr="00E622A7">
        <w:rPr>
          <w:rFonts w:eastAsia="Times New Roman" w:cs="Calibri"/>
          <w:sz w:val="20"/>
          <w:szCs w:val="20"/>
          <w:lang w:val="fr-CA"/>
        </w:rPr>
        <w:t>.</w:t>
      </w:r>
    </w:p>
    <w:p w14:paraId="70B7BEC3" w14:textId="77777777" w:rsidR="00CF734A" w:rsidRPr="00E622A7" w:rsidRDefault="00CF734A" w:rsidP="006133C0">
      <w:pPr>
        <w:pStyle w:val="Titre2"/>
        <w:rPr>
          <w:rFonts w:ascii="Calibri" w:hAnsi="Calibri" w:cs="Calibri"/>
        </w:rPr>
      </w:pPr>
    </w:p>
    <w:p w14:paraId="3578F750" w14:textId="5CDBA0E1" w:rsidR="006133C0" w:rsidRPr="00E622A7" w:rsidRDefault="006133C0" w:rsidP="008358A5">
      <w:pPr>
        <w:pStyle w:val="Titre2"/>
        <w:rPr>
          <w:rFonts w:ascii="Calibri" w:hAnsi="Calibri" w:cs="Calibri"/>
        </w:rPr>
      </w:pPr>
      <w:r w:rsidRPr="00E622A7">
        <w:rPr>
          <w:rFonts w:ascii="Calibri" w:hAnsi="Calibri" w:cs="Calibri"/>
        </w:rPr>
        <w:t>Références</w:t>
      </w:r>
    </w:p>
    <w:p w14:paraId="72A9631B" w14:textId="77777777" w:rsidR="008358A5" w:rsidRPr="00E622A7" w:rsidRDefault="008358A5" w:rsidP="008358A5">
      <w:pPr>
        <w:spacing w:after="0"/>
        <w:rPr>
          <w:rFonts w:cs="Calibri"/>
          <w:lang w:val="fr-FR" w:eastAsia="ar-SA"/>
        </w:rPr>
      </w:pPr>
    </w:p>
    <w:p w14:paraId="3E374C99" w14:textId="5336E39B" w:rsidR="008358A5" w:rsidRPr="00E622A7" w:rsidRDefault="006133C0" w:rsidP="008358A5">
      <w:pPr>
        <w:spacing w:line="240" w:lineRule="auto"/>
        <w:rPr>
          <w:rFonts w:cs="Calibri"/>
          <w:sz w:val="18"/>
          <w:szCs w:val="18"/>
        </w:rPr>
      </w:pPr>
      <w:r w:rsidRPr="00E622A7">
        <w:rPr>
          <w:rFonts w:cs="Calibri"/>
          <w:sz w:val="18"/>
          <w:szCs w:val="18"/>
          <w:lang w:val="fr-CA"/>
        </w:rPr>
        <w:t>Centre de services scolaire des Phares. (2024). Guide d’information aux parents – Primaire 2024</w:t>
      </w:r>
      <w:r w:rsidRPr="00E622A7">
        <w:rPr>
          <w:rFonts w:ascii="Cambria Math" w:hAnsi="Cambria Math" w:cs="Cambria Math"/>
          <w:sz w:val="18"/>
          <w:szCs w:val="18"/>
          <w:lang w:val="fr-CA"/>
        </w:rPr>
        <w:t>‑</w:t>
      </w:r>
      <w:r w:rsidRPr="00E622A7">
        <w:rPr>
          <w:rFonts w:cs="Calibri"/>
          <w:sz w:val="18"/>
          <w:szCs w:val="18"/>
          <w:lang w:val="fr-CA"/>
        </w:rPr>
        <w:t xml:space="preserve">2025. </w:t>
      </w:r>
      <w:hyperlink r:id="rId64" w:history="1">
        <w:r w:rsidR="008358A5" w:rsidRPr="00E622A7">
          <w:rPr>
            <w:rStyle w:val="Lienhypertexte"/>
            <w:rFonts w:cs="Calibri"/>
            <w:sz w:val="18"/>
            <w:szCs w:val="18"/>
          </w:rPr>
          <w:t>https://www.cssphares.gouv.qc.ca/wp-content/uploads/2024/04/guide-dinformation-aux-parents-primaire-2024-2025-.pdf</w:t>
        </w:r>
      </w:hyperlink>
    </w:p>
    <w:p w14:paraId="41304692" w14:textId="302969A7" w:rsidR="008358A5" w:rsidRPr="00E622A7" w:rsidRDefault="006133C0" w:rsidP="008358A5">
      <w:pPr>
        <w:spacing w:line="240" w:lineRule="auto"/>
        <w:rPr>
          <w:rFonts w:cs="Calibri"/>
          <w:sz w:val="18"/>
          <w:szCs w:val="18"/>
        </w:rPr>
      </w:pPr>
      <w:r w:rsidRPr="00E622A7">
        <w:rPr>
          <w:rFonts w:cs="Calibri"/>
          <w:sz w:val="18"/>
          <w:szCs w:val="18"/>
          <w:lang w:val="fr-CA"/>
        </w:rPr>
        <w:br/>
        <w:t>Centre de services scolaire des Phares. (2025). Guide d’information aux parents – Primaire 2025</w:t>
      </w:r>
      <w:r w:rsidRPr="00E622A7">
        <w:rPr>
          <w:rFonts w:ascii="Cambria Math" w:hAnsi="Cambria Math" w:cs="Cambria Math"/>
          <w:sz w:val="18"/>
          <w:szCs w:val="18"/>
          <w:lang w:val="fr-CA"/>
        </w:rPr>
        <w:t>‑</w:t>
      </w:r>
      <w:r w:rsidRPr="00E622A7">
        <w:rPr>
          <w:rFonts w:cs="Calibri"/>
          <w:sz w:val="18"/>
          <w:szCs w:val="18"/>
          <w:lang w:val="fr-CA"/>
        </w:rPr>
        <w:t xml:space="preserve">2026. </w:t>
      </w:r>
      <w:hyperlink r:id="rId65" w:history="1">
        <w:r w:rsidR="008358A5" w:rsidRPr="00E622A7">
          <w:rPr>
            <w:rStyle w:val="Lienhypertexte"/>
            <w:rFonts w:cs="Calibri"/>
            <w:sz w:val="18"/>
            <w:szCs w:val="18"/>
          </w:rPr>
          <w:t>https://www.cssphares.gouv.qc.ca/wp-content/uploads/2025/01/guide-dinformation-aux-parents-primaire-2025-2026-1.pdf</w:t>
        </w:r>
      </w:hyperlink>
    </w:p>
    <w:p w14:paraId="492E2F7F" w14:textId="3C39B7F3" w:rsidR="008358A5" w:rsidRPr="00E622A7" w:rsidRDefault="006133C0" w:rsidP="008358A5">
      <w:pPr>
        <w:spacing w:line="240" w:lineRule="auto"/>
        <w:rPr>
          <w:rFonts w:cs="Calibri"/>
          <w:sz w:val="18"/>
          <w:szCs w:val="18"/>
          <w:lang w:val="fr-CA"/>
        </w:rPr>
      </w:pPr>
      <w:r w:rsidRPr="00E622A7">
        <w:rPr>
          <w:rFonts w:cs="Calibri"/>
          <w:sz w:val="18"/>
          <w:szCs w:val="18"/>
          <w:lang w:val="fr-CA"/>
        </w:rPr>
        <w:br/>
        <w:t>Centre de services scolaire des Phares. (2021). Rapport annuel 2020</w:t>
      </w:r>
      <w:r w:rsidRPr="00E622A7">
        <w:rPr>
          <w:rFonts w:ascii="Cambria Math" w:hAnsi="Cambria Math" w:cs="Cambria Math"/>
          <w:sz w:val="18"/>
          <w:szCs w:val="18"/>
          <w:lang w:val="fr-CA"/>
        </w:rPr>
        <w:t>‑</w:t>
      </w:r>
      <w:r w:rsidRPr="00E622A7">
        <w:rPr>
          <w:rFonts w:cs="Calibri"/>
          <w:sz w:val="18"/>
          <w:szCs w:val="18"/>
          <w:lang w:val="fr-CA"/>
        </w:rPr>
        <w:t xml:space="preserve">2021. </w:t>
      </w:r>
      <w:hyperlink r:id="rId66" w:history="1">
        <w:r w:rsidR="008358A5" w:rsidRPr="00E622A7">
          <w:rPr>
            <w:rStyle w:val="Lienhypertexte"/>
            <w:rFonts w:cs="Calibri"/>
            <w:sz w:val="18"/>
            <w:szCs w:val="18"/>
            <w:lang w:val="fr-CA"/>
          </w:rPr>
          <w:t>https://www.cssphares.gouv.qc.ca/wp-content/uploads/2022/11/rapport-annuel-2020-2021-centre-de-services-scolaire-des-phares-vf.pdf</w:t>
        </w:r>
      </w:hyperlink>
    </w:p>
    <w:p w14:paraId="2A201540" w14:textId="634669BE" w:rsidR="008358A5" w:rsidRPr="00E622A7" w:rsidRDefault="006133C0" w:rsidP="008358A5">
      <w:pPr>
        <w:spacing w:line="240" w:lineRule="auto"/>
        <w:rPr>
          <w:rFonts w:cs="Calibri"/>
        </w:rPr>
      </w:pPr>
      <w:r w:rsidRPr="00E622A7">
        <w:rPr>
          <w:rFonts w:cs="Calibri"/>
          <w:sz w:val="18"/>
          <w:szCs w:val="18"/>
          <w:lang w:val="fr-CA"/>
        </w:rPr>
        <w:br/>
        <w:t>Centre de services scolaire des Phares. (2024). Rapport annuel 2023</w:t>
      </w:r>
      <w:r w:rsidRPr="00E622A7">
        <w:rPr>
          <w:rFonts w:ascii="Cambria Math" w:hAnsi="Cambria Math" w:cs="Cambria Math"/>
          <w:sz w:val="18"/>
          <w:szCs w:val="18"/>
          <w:lang w:val="fr-CA"/>
        </w:rPr>
        <w:t>‑</w:t>
      </w:r>
      <w:r w:rsidRPr="00E622A7">
        <w:rPr>
          <w:rFonts w:cs="Calibri"/>
          <w:sz w:val="18"/>
          <w:szCs w:val="18"/>
          <w:lang w:val="fr-CA"/>
        </w:rPr>
        <w:t xml:space="preserve">2024. </w:t>
      </w:r>
      <w:hyperlink r:id="rId67" w:history="1">
        <w:r w:rsidR="008358A5" w:rsidRPr="00E622A7">
          <w:rPr>
            <w:rStyle w:val="Lienhypertexte"/>
            <w:rFonts w:cs="Calibri"/>
            <w:sz w:val="18"/>
            <w:szCs w:val="18"/>
            <w:lang w:val="fr-CA"/>
          </w:rPr>
          <w:t>https://www.cssphares.gouv.qc.ca/wp-content/uploads/2024/12/07.00_rapport_annuel_cssdp_23-24_version_travail.pdf</w:t>
        </w:r>
      </w:hyperlink>
    </w:p>
    <w:p w14:paraId="344F81E5" w14:textId="77777777" w:rsidR="00897643" w:rsidRDefault="00897643" w:rsidP="008358A5">
      <w:pPr>
        <w:spacing w:line="240" w:lineRule="auto"/>
        <w:rPr>
          <w:sz w:val="18"/>
          <w:szCs w:val="18"/>
          <w:lang w:val="fr-CA"/>
        </w:rPr>
      </w:pPr>
    </w:p>
    <w:p w14:paraId="31D8279A" w14:textId="77777777" w:rsidR="00DC1744" w:rsidRDefault="00DC1744" w:rsidP="00DC1744">
      <w:pPr>
        <w:spacing w:after="0" w:line="240" w:lineRule="auto"/>
        <w:jc w:val="center"/>
        <w:rPr>
          <w:rFonts w:asciiTheme="majorHAnsi" w:hAnsiTheme="majorHAnsi" w:cstheme="majorHAnsi"/>
          <w:b/>
          <w:bCs/>
          <w:sz w:val="20"/>
          <w:szCs w:val="20"/>
          <w:lang w:val="fr-CA"/>
        </w:rPr>
      </w:pPr>
    </w:p>
    <w:tbl>
      <w:tblPr>
        <w:tblStyle w:val="Grilledutableau"/>
        <w:tblW w:w="0" w:type="auto"/>
        <w:tblLook w:val="04A0" w:firstRow="1" w:lastRow="0" w:firstColumn="1" w:lastColumn="0" w:noHBand="0" w:noVBand="1"/>
      </w:tblPr>
      <w:tblGrid>
        <w:gridCol w:w="9352"/>
      </w:tblGrid>
      <w:tr w:rsidR="00DC1744" w14:paraId="28C8342C" w14:textId="77777777" w:rsidTr="00F536E5">
        <w:tc>
          <w:tcPr>
            <w:tcW w:w="9352" w:type="dxa"/>
            <w:shd w:val="clear" w:color="auto" w:fill="DBE5F1" w:themeFill="accent1" w:themeFillTint="33"/>
          </w:tcPr>
          <w:p w14:paraId="4C741497" w14:textId="77777777" w:rsidR="00DC1744" w:rsidRDefault="00DC1744" w:rsidP="00F536E5">
            <w:pPr>
              <w:spacing w:after="0" w:line="240" w:lineRule="auto"/>
              <w:jc w:val="center"/>
              <w:rPr>
                <w:rFonts w:asciiTheme="majorHAnsi" w:hAnsiTheme="majorHAnsi" w:cstheme="majorHAnsi"/>
                <w:b/>
                <w:bCs/>
                <w:sz w:val="20"/>
                <w:szCs w:val="20"/>
                <w:lang w:val="fr-CA"/>
              </w:rPr>
            </w:pPr>
          </w:p>
          <w:p w14:paraId="1C46AFF0" w14:textId="51AB24B6" w:rsidR="00DC1744" w:rsidRPr="007C6A02" w:rsidRDefault="00DC1744" w:rsidP="00F536E5">
            <w:pPr>
              <w:spacing w:after="0" w:line="240" w:lineRule="auto"/>
              <w:jc w:val="center"/>
              <w:rPr>
                <w:sz w:val="20"/>
                <w:szCs w:val="20"/>
                <w:lang w:val="fr-CA"/>
              </w:rPr>
            </w:pPr>
            <w:r w:rsidRPr="007C6A02">
              <w:rPr>
                <w:rFonts w:asciiTheme="majorHAnsi" w:hAnsiTheme="majorHAnsi" w:cstheme="majorHAnsi"/>
                <w:b/>
                <w:bCs/>
                <w:sz w:val="20"/>
                <w:szCs w:val="20"/>
                <w:lang w:val="fr-CA"/>
              </w:rPr>
              <w:t xml:space="preserve">ANNEXE </w:t>
            </w:r>
            <w:r w:rsidR="00A341CF">
              <w:rPr>
                <w:rFonts w:asciiTheme="majorHAnsi" w:hAnsiTheme="majorHAnsi" w:cstheme="majorHAnsi"/>
                <w:b/>
                <w:bCs/>
                <w:sz w:val="20"/>
                <w:szCs w:val="20"/>
                <w:lang w:val="fr-CA"/>
              </w:rPr>
              <w:t>4</w:t>
            </w:r>
            <w:r w:rsidRPr="007C6A02">
              <w:rPr>
                <w:rFonts w:asciiTheme="majorHAnsi" w:hAnsiTheme="majorHAnsi" w:cstheme="majorHAnsi"/>
                <w:b/>
                <w:bCs/>
                <w:sz w:val="20"/>
                <w:szCs w:val="20"/>
                <w:lang w:val="fr-CA"/>
              </w:rPr>
              <w:t xml:space="preserve"> – </w:t>
            </w:r>
            <w:r w:rsidRPr="007C6A02">
              <w:rPr>
                <w:b/>
                <w:bCs/>
                <w:sz w:val="20"/>
                <w:szCs w:val="20"/>
              </w:rPr>
              <w:t>Cadre travail 1</w:t>
            </w:r>
            <w:r w:rsidR="005211A0">
              <w:rPr>
                <w:b/>
                <w:bCs/>
                <w:sz w:val="20"/>
                <w:szCs w:val="20"/>
              </w:rPr>
              <w:t xml:space="preserve"> - équipe</w:t>
            </w:r>
          </w:p>
          <w:p w14:paraId="5ED83DD0" w14:textId="77777777" w:rsidR="00DC1744" w:rsidRDefault="00DC1744" w:rsidP="00F536E5">
            <w:pPr>
              <w:spacing w:after="0" w:line="240" w:lineRule="auto"/>
              <w:jc w:val="both"/>
              <w:rPr>
                <w:rFonts w:asciiTheme="majorHAnsi" w:hAnsiTheme="majorHAnsi" w:cstheme="majorHAnsi"/>
                <w:b/>
                <w:bCs/>
                <w:sz w:val="20"/>
                <w:szCs w:val="20"/>
                <w:lang w:val="fr-CA"/>
              </w:rPr>
            </w:pPr>
          </w:p>
        </w:tc>
      </w:tr>
    </w:tbl>
    <w:p w14:paraId="57D46822" w14:textId="77777777" w:rsidR="00DC1744" w:rsidRPr="00DC1744" w:rsidRDefault="00DC1744" w:rsidP="00DC1744">
      <w:pPr>
        <w:pStyle w:val="Corpsdetexte"/>
        <w:rPr>
          <w:rFonts w:ascii="Calibri" w:hAnsi="Calibri" w:cs="Calibri"/>
        </w:rPr>
      </w:pPr>
    </w:p>
    <w:p w14:paraId="2ED1BED1" w14:textId="77777777" w:rsidR="0014778E" w:rsidRPr="0014778E" w:rsidRDefault="0014778E" w:rsidP="006505A2">
      <w:pPr>
        <w:pStyle w:val="Corpsdetexte"/>
        <w:numPr>
          <w:ilvl w:val="0"/>
          <w:numId w:val="62"/>
        </w:numPr>
        <w:jc w:val="left"/>
        <w:rPr>
          <w:rFonts w:ascii="Calibri" w:hAnsi="Calibri" w:cs="Calibri"/>
          <w:b/>
          <w:bCs/>
          <w:lang w:val="fr-CA"/>
        </w:rPr>
      </w:pPr>
      <w:r w:rsidRPr="0014778E">
        <w:rPr>
          <w:rFonts w:ascii="Calibri" w:hAnsi="Calibri" w:cs="Calibri"/>
          <w:b/>
          <w:bCs/>
          <w:lang w:val="fr-CA"/>
        </w:rPr>
        <w:t>Travail 1 – Analyse d’un cas concret à partir des déterminants de la réussite éducative</w:t>
      </w:r>
    </w:p>
    <w:p w14:paraId="3F92143E" w14:textId="3285920E" w:rsidR="0014778E" w:rsidRPr="0014778E" w:rsidRDefault="0014778E" w:rsidP="00333E9B">
      <w:pPr>
        <w:pStyle w:val="Corpsdetexte"/>
        <w:jc w:val="left"/>
        <w:rPr>
          <w:rFonts w:ascii="Calibri" w:hAnsi="Calibri" w:cs="Calibri"/>
          <w:lang w:val="fr-CA"/>
        </w:rPr>
      </w:pPr>
      <w:r w:rsidRPr="0014778E">
        <w:rPr>
          <w:rFonts w:ascii="Calibri" w:hAnsi="Calibri" w:cs="Calibri"/>
          <w:i/>
          <w:iCs/>
          <w:lang w:val="fr-CA"/>
        </w:rPr>
        <w:t xml:space="preserve">(35 % de la note finale — </w:t>
      </w:r>
      <w:r w:rsidR="005211A0">
        <w:rPr>
          <w:rFonts w:ascii="Calibri" w:hAnsi="Calibri" w:cs="Calibri"/>
          <w:i/>
          <w:iCs/>
          <w:lang w:val="fr-CA"/>
        </w:rPr>
        <w:t>équipe)</w:t>
      </w:r>
    </w:p>
    <w:p w14:paraId="621F70D4" w14:textId="77777777" w:rsidR="0014778E" w:rsidRPr="0014778E" w:rsidRDefault="00000000" w:rsidP="00333E9B">
      <w:pPr>
        <w:pStyle w:val="Corpsdetexte"/>
        <w:jc w:val="left"/>
        <w:rPr>
          <w:rFonts w:ascii="Calibri" w:hAnsi="Calibri" w:cs="Calibri"/>
          <w:lang w:val="fr-CA"/>
        </w:rPr>
      </w:pPr>
      <w:r>
        <w:rPr>
          <w:rFonts w:ascii="Calibri" w:hAnsi="Calibri" w:cs="Calibri"/>
          <w:lang w:val="fr-CA"/>
        </w:rPr>
        <w:pict w14:anchorId="2C910852">
          <v:rect id="_x0000_i1025" style="width:0;height:1.5pt" o:hrstd="t" o:hr="t" fillcolor="#a0a0a0" stroked="f"/>
        </w:pict>
      </w:r>
    </w:p>
    <w:p w14:paraId="6B385AD7" w14:textId="77777777" w:rsidR="0014778E" w:rsidRPr="0014778E" w:rsidRDefault="0014778E" w:rsidP="006505A2">
      <w:pPr>
        <w:pStyle w:val="Corpsdetexte"/>
        <w:numPr>
          <w:ilvl w:val="0"/>
          <w:numId w:val="62"/>
        </w:numPr>
        <w:jc w:val="left"/>
        <w:rPr>
          <w:rFonts w:ascii="Calibri" w:hAnsi="Calibri" w:cs="Calibri"/>
          <w:b/>
          <w:bCs/>
          <w:lang w:val="fr-CA"/>
        </w:rPr>
      </w:pPr>
      <w:r w:rsidRPr="0014778E">
        <w:rPr>
          <w:rFonts w:ascii="Calibri" w:hAnsi="Calibri" w:cs="Calibri"/>
          <w:b/>
          <w:bCs/>
          <w:lang w:val="fr-CA"/>
        </w:rPr>
        <w:t>1. Page de présentation (exemple)</w:t>
      </w:r>
    </w:p>
    <w:p w14:paraId="76178537" w14:textId="77777777" w:rsidR="00624B75" w:rsidRDefault="0014778E" w:rsidP="00333E9B">
      <w:pPr>
        <w:pStyle w:val="Corpsdetexte"/>
        <w:jc w:val="left"/>
        <w:rPr>
          <w:rFonts w:ascii="Calibri" w:hAnsi="Calibri" w:cs="Calibri"/>
          <w:lang w:val="fr-CA"/>
        </w:rPr>
      </w:pPr>
      <w:r w:rsidRPr="0014778E">
        <w:rPr>
          <w:rFonts w:ascii="Calibri" w:hAnsi="Calibri" w:cs="Calibri"/>
          <w:lang w:val="fr-CA"/>
        </w:rPr>
        <w:t>Université du Québec à Rimouski (UQAR)</w:t>
      </w:r>
    </w:p>
    <w:p w14:paraId="6C01E489" w14:textId="1B3EF9B4" w:rsidR="0014778E" w:rsidRPr="0014778E" w:rsidRDefault="00624B75" w:rsidP="00333E9B">
      <w:pPr>
        <w:pStyle w:val="Corpsdetexte"/>
        <w:jc w:val="left"/>
        <w:rPr>
          <w:rFonts w:ascii="Calibri" w:hAnsi="Calibri" w:cs="Calibri"/>
          <w:lang w:val="fr-CA"/>
        </w:rPr>
      </w:pPr>
      <w:r>
        <w:rPr>
          <w:rFonts w:ascii="Calibri" w:hAnsi="Calibri" w:cs="Calibri"/>
          <w:lang w:val="fr-CA"/>
        </w:rPr>
        <w:t>Unité d</w:t>
      </w:r>
      <w:r w:rsidR="0014778E" w:rsidRPr="0014778E">
        <w:rPr>
          <w:rFonts w:ascii="Calibri" w:hAnsi="Calibri" w:cs="Calibri"/>
          <w:lang w:val="fr-CA"/>
        </w:rPr>
        <w:t>épartement</w:t>
      </w:r>
      <w:r>
        <w:rPr>
          <w:rFonts w:ascii="Calibri" w:hAnsi="Calibri" w:cs="Calibri"/>
          <w:lang w:val="fr-CA"/>
        </w:rPr>
        <w:t>ale</w:t>
      </w:r>
      <w:r w:rsidR="0014778E" w:rsidRPr="0014778E">
        <w:rPr>
          <w:rFonts w:ascii="Calibri" w:hAnsi="Calibri" w:cs="Calibri"/>
          <w:lang w:val="fr-CA"/>
        </w:rPr>
        <w:t xml:space="preserve"> des sciences de l’éducation</w:t>
      </w:r>
    </w:p>
    <w:p w14:paraId="1FA9547B" w14:textId="77777777" w:rsidR="0014778E" w:rsidRPr="0014778E" w:rsidRDefault="0014778E" w:rsidP="00333E9B">
      <w:pPr>
        <w:pStyle w:val="Corpsdetexte"/>
        <w:jc w:val="left"/>
        <w:rPr>
          <w:rFonts w:ascii="Calibri" w:hAnsi="Calibri" w:cs="Calibri"/>
          <w:lang w:val="fr-CA"/>
        </w:rPr>
      </w:pPr>
      <w:r w:rsidRPr="0014778E">
        <w:rPr>
          <w:rFonts w:ascii="Calibri" w:hAnsi="Calibri" w:cs="Calibri"/>
          <w:lang w:val="fr-CA"/>
        </w:rPr>
        <w:t>Titre du travail : Travail 1 – Analyse d’un cas concret à partir des déterminants de la réussite éducative</w:t>
      </w:r>
    </w:p>
    <w:p w14:paraId="74E779DE" w14:textId="77777777" w:rsidR="00624B75" w:rsidRDefault="0014778E" w:rsidP="00333E9B">
      <w:pPr>
        <w:pStyle w:val="Corpsdetexte"/>
        <w:jc w:val="left"/>
        <w:rPr>
          <w:rFonts w:ascii="Calibri" w:hAnsi="Calibri" w:cs="Calibri"/>
          <w:lang w:val="fr-CA"/>
        </w:rPr>
      </w:pPr>
      <w:r w:rsidRPr="0014778E">
        <w:rPr>
          <w:rFonts w:ascii="Calibri" w:hAnsi="Calibri" w:cs="Calibri"/>
          <w:lang w:val="fr-CA"/>
        </w:rPr>
        <w:t>Nom de l’étudiant(e) : ______________________</w:t>
      </w:r>
      <w:r w:rsidRPr="0014778E">
        <w:rPr>
          <w:rFonts w:ascii="Calibri" w:hAnsi="Calibri" w:cs="Calibri"/>
          <w:lang w:val="fr-CA"/>
        </w:rPr>
        <w:br/>
        <w:t>Matricule : ______________________</w:t>
      </w:r>
      <w:r w:rsidRPr="0014778E">
        <w:rPr>
          <w:rFonts w:ascii="Calibri" w:hAnsi="Calibri" w:cs="Calibri"/>
          <w:lang w:val="fr-CA"/>
        </w:rPr>
        <w:br/>
        <w:t>Cours : Didactique des arts en adaptation scolaire et sociale</w:t>
      </w:r>
    </w:p>
    <w:p w14:paraId="3E1ABE23" w14:textId="098839C0" w:rsidR="0014778E" w:rsidRPr="0014778E" w:rsidRDefault="00624B75" w:rsidP="00333E9B">
      <w:pPr>
        <w:pStyle w:val="Corpsdetexte"/>
        <w:jc w:val="left"/>
        <w:rPr>
          <w:rFonts w:ascii="Calibri" w:hAnsi="Calibri" w:cs="Calibri"/>
          <w:lang w:val="fr-CA"/>
        </w:rPr>
      </w:pPr>
      <w:r>
        <w:rPr>
          <w:rFonts w:ascii="Calibri" w:hAnsi="Calibri" w:cs="Calibri"/>
          <w:lang w:val="fr-CA"/>
        </w:rPr>
        <w:t xml:space="preserve">Professeure </w:t>
      </w:r>
      <w:r w:rsidR="0014778E" w:rsidRPr="0014778E">
        <w:rPr>
          <w:rFonts w:ascii="Calibri" w:hAnsi="Calibri" w:cs="Calibri"/>
          <w:lang w:val="fr-CA"/>
        </w:rPr>
        <w:t>: Sonia Fournier</w:t>
      </w:r>
      <w:r>
        <w:rPr>
          <w:rFonts w:ascii="Calibri" w:hAnsi="Calibri" w:cs="Calibri"/>
          <w:lang w:val="fr-CA"/>
        </w:rPr>
        <w:t>, Ph. D.</w:t>
      </w:r>
      <w:r w:rsidR="0014778E" w:rsidRPr="0014778E">
        <w:rPr>
          <w:rFonts w:ascii="Calibri" w:hAnsi="Calibri" w:cs="Calibri"/>
          <w:lang w:val="fr-CA"/>
        </w:rPr>
        <w:br/>
        <w:t>Date de remise : ______________________</w:t>
      </w:r>
    </w:p>
    <w:p w14:paraId="22FD1B2F" w14:textId="77777777" w:rsidR="0014778E" w:rsidRPr="0014778E" w:rsidRDefault="00000000" w:rsidP="0014778E">
      <w:pPr>
        <w:pStyle w:val="Corpsdetexte"/>
        <w:rPr>
          <w:rFonts w:ascii="Calibri" w:hAnsi="Calibri" w:cs="Calibri"/>
          <w:lang w:val="fr-CA"/>
        </w:rPr>
      </w:pPr>
      <w:r>
        <w:rPr>
          <w:rFonts w:ascii="Calibri" w:hAnsi="Calibri" w:cs="Calibri"/>
          <w:lang w:val="fr-CA"/>
        </w:rPr>
        <w:pict w14:anchorId="52F8EB8F">
          <v:rect id="_x0000_i1026" style="width:0;height:1.5pt" o:hralign="center" o:hrstd="t" o:hr="t" fillcolor="#a0a0a0" stroked="f"/>
        </w:pict>
      </w:r>
    </w:p>
    <w:p w14:paraId="6308A513" w14:textId="77777777" w:rsidR="0014778E" w:rsidRPr="0014778E" w:rsidRDefault="0014778E" w:rsidP="006505A2">
      <w:pPr>
        <w:pStyle w:val="Corpsdetexte"/>
        <w:numPr>
          <w:ilvl w:val="0"/>
          <w:numId w:val="62"/>
        </w:numPr>
        <w:rPr>
          <w:rFonts w:ascii="Calibri" w:hAnsi="Calibri" w:cs="Calibri"/>
          <w:b/>
          <w:bCs/>
          <w:lang w:val="fr-CA"/>
        </w:rPr>
      </w:pPr>
      <w:r w:rsidRPr="0014778E">
        <w:rPr>
          <w:rFonts w:ascii="Calibri" w:hAnsi="Calibri" w:cs="Calibri"/>
          <w:b/>
          <w:bCs/>
          <w:lang w:val="fr-CA"/>
        </w:rPr>
        <w:t>2. Table des matières (modèle)</w:t>
      </w:r>
    </w:p>
    <w:p w14:paraId="5DB1C349" w14:textId="77777777" w:rsidR="0014778E" w:rsidRPr="0014778E" w:rsidRDefault="0014778E" w:rsidP="006505A2">
      <w:pPr>
        <w:pStyle w:val="Corpsdetexte"/>
        <w:numPr>
          <w:ilvl w:val="0"/>
          <w:numId w:val="62"/>
        </w:numPr>
        <w:rPr>
          <w:rFonts w:ascii="Calibri" w:hAnsi="Calibri" w:cs="Calibri"/>
          <w:lang w:val="fr-CA"/>
        </w:rPr>
      </w:pPr>
      <w:r w:rsidRPr="0014778E">
        <w:rPr>
          <w:rFonts w:ascii="Calibri" w:hAnsi="Calibri" w:cs="Calibri"/>
          <w:lang w:val="fr-CA"/>
        </w:rPr>
        <w:t>Introduction</w:t>
      </w:r>
    </w:p>
    <w:p w14:paraId="079DAB41" w14:textId="44544539" w:rsidR="0014778E" w:rsidRPr="0014778E" w:rsidRDefault="0014778E" w:rsidP="006505A2">
      <w:pPr>
        <w:pStyle w:val="Corpsdetexte"/>
        <w:numPr>
          <w:ilvl w:val="0"/>
          <w:numId w:val="62"/>
        </w:numPr>
        <w:rPr>
          <w:rFonts w:ascii="Calibri" w:hAnsi="Calibri" w:cs="Calibri"/>
          <w:lang w:val="fr-CA"/>
        </w:rPr>
      </w:pPr>
      <w:r w:rsidRPr="0014778E">
        <w:rPr>
          <w:rFonts w:ascii="Calibri" w:hAnsi="Calibri" w:cs="Calibri"/>
          <w:lang w:val="fr-CA"/>
        </w:rPr>
        <w:t>Partie 1 – Présentation d</w:t>
      </w:r>
      <w:r w:rsidR="0077632B">
        <w:rPr>
          <w:rFonts w:ascii="Calibri" w:hAnsi="Calibri" w:cs="Calibri"/>
          <w:lang w:val="fr-CA"/>
        </w:rPr>
        <w:t>’un</w:t>
      </w:r>
      <w:r w:rsidRPr="0014778E">
        <w:rPr>
          <w:rFonts w:ascii="Calibri" w:hAnsi="Calibri" w:cs="Calibri"/>
          <w:lang w:val="fr-CA"/>
        </w:rPr>
        <w:t xml:space="preserve"> cas </w:t>
      </w:r>
      <w:r w:rsidR="0077632B">
        <w:rPr>
          <w:rFonts w:ascii="Calibri" w:hAnsi="Calibri" w:cs="Calibri"/>
          <w:lang w:val="fr-CA"/>
        </w:rPr>
        <w:t>d’élève c</w:t>
      </w:r>
      <w:r w:rsidRPr="0014778E">
        <w:rPr>
          <w:rFonts w:ascii="Calibri" w:hAnsi="Calibri" w:cs="Calibri"/>
          <w:lang w:val="fr-CA"/>
        </w:rPr>
        <w:t>hoisi (C1, C3)</w:t>
      </w:r>
    </w:p>
    <w:p w14:paraId="46BF8706" w14:textId="77777777" w:rsidR="0014778E" w:rsidRPr="0014778E" w:rsidRDefault="0014778E" w:rsidP="006505A2">
      <w:pPr>
        <w:pStyle w:val="Corpsdetexte"/>
        <w:numPr>
          <w:ilvl w:val="0"/>
          <w:numId w:val="62"/>
        </w:numPr>
        <w:rPr>
          <w:rFonts w:ascii="Calibri" w:hAnsi="Calibri" w:cs="Calibri"/>
          <w:lang w:val="fr-CA"/>
        </w:rPr>
      </w:pPr>
      <w:r w:rsidRPr="0014778E">
        <w:rPr>
          <w:rFonts w:ascii="Calibri" w:hAnsi="Calibri" w:cs="Calibri"/>
          <w:lang w:val="fr-CA"/>
        </w:rPr>
        <w:t>Partie 2 – Analyse à partir du modèle écosystémique de Bronfenbrenner (C1, C7)</w:t>
      </w:r>
    </w:p>
    <w:p w14:paraId="3CABC3AD" w14:textId="77777777" w:rsidR="0014778E" w:rsidRPr="0014778E" w:rsidRDefault="0014778E" w:rsidP="006505A2">
      <w:pPr>
        <w:pStyle w:val="Corpsdetexte"/>
        <w:numPr>
          <w:ilvl w:val="0"/>
          <w:numId w:val="62"/>
        </w:numPr>
        <w:rPr>
          <w:rFonts w:ascii="Calibri" w:hAnsi="Calibri" w:cs="Calibri"/>
          <w:lang w:val="fr-CA"/>
        </w:rPr>
      </w:pPr>
      <w:r w:rsidRPr="0014778E">
        <w:rPr>
          <w:rFonts w:ascii="Calibri" w:hAnsi="Calibri" w:cs="Calibri"/>
          <w:lang w:val="fr-CA"/>
        </w:rPr>
        <w:t>Partie 3 – Mise en relation avec les déterminants de la réussite éducative (C1, C9)</w:t>
      </w:r>
    </w:p>
    <w:p w14:paraId="247E9D2A" w14:textId="77777777" w:rsidR="0014778E" w:rsidRPr="0014778E" w:rsidRDefault="0014778E" w:rsidP="006505A2">
      <w:pPr>
        <w:pStyle w:val="Corpsdetexte"/>
        <w:numPr>
          <w:ilvl w:val="0"/>
          <w:numId w:val="62"/>
        </w:numPr>
        <w:rPr>
          <w:rFonts w:ascii="Calibri" w:hAnsi="Calibri" w:cs="Calibri"/>
          <w:lang w:val="fr-CA"/>
        </w:rPr>
      </w:pPr>
      <w:r w:rsidRPr="0014778E">
        <w:rPr>
          <w:rFonts w:ascii="Calibri" w:hAnsi="Calibri" w:cs="Calibri"/>
          <w:lang w:val="fr-CA"/>
        </w:rPr>
        <w:t>Partie 4 – Liens avec les programmes en adaptation scolaire et sociale (C1, C5, C10)</w:t>
      </w:r>
    </w:p>
    <w:p w14:paraId="28601B84" w14:textId="77777777" w:rsidR="0014778E" w:rsidRPr="0014778E" w:rsidRDefault="0014778E" w:rsidP="006505A2">
      <w:pPr>
        <w:pStyle w:val="Corpsdetexte"/>
        <w:numPr>
          <w:ilvl w:val="0"/>
          <w:numId w:val="62"/>
        </w:numPr>
        <w:rPr>
          <w:rFonts w:ascii="Calibri" w:hAnsi="Calibri" w:cs="Calibri"/>
          <w:lang w:val="fr-CA"/>
        </w:rPr>
      </w:pPr>
      <w:r w:rsidRPr="0014778E">
        <w:rPr>
          <w:rFonts w:ascii="Calibri" w:hAnsi="Calibri" w:cs="Calibri"/>
          <w:lang w:val="fr-CA"/>
        </w:rPr>
        <w:t>Partie 5 – Réflexion personnelle et pistes d’action (C1, C11, C12)</w:t>
      </w:r>
    </w:p>
    <w:p w14:paraId="0A0C66D5" w14:textId="77777777" w:rsidR="0014778E" w:rsidRPr="0014778E" w:rsidRDefault="0014778E" w:rsidP="006505A2">
      <w:pPr>
        <w:pStyle w:val="Corpsdetexte"/>
        <w:numPr>
          <w:ilvl w:val="0"/>
          <w:numId w:val="62"/>
        </w:numPr>
        <w:rPr>
          <w:rFonts w:ascii="Calibri" w:hAnsi="Calibri" w:cs="Calibri"/>
          <w:lang w:val="fr-CA"/>
        </w:rPr>
      </w:pPr>
      <w:r w:rsidRPr="0014778E">
        <w:rPr>
          <w:rFonts w:ascii="Calibri" w:hAnsi="Calibri" w:cs="Calibri"/>
          <w:lang w:val="fr-CA"/>
        </w:rPr>
        <w:t>Conclusion</w:t>
      </w:r>
    </w:p>
    <w:p w14:paraId="18D19E9F" w14:textId="77777777" w:rsidR="0014778E" w:rsidRPr="0014778E" w:rsidRDefault="0014778E" w:rsidP="006505A2">
      <w:pPr>
        <w:pStyle w:val="Corpsdetexte"/>
        <w:numPr>
          <w:ilvl w:val="0"/>
          <w:numId w:val="62"/>
        </w:numPr>
        <w:rPr>
          <w:rFonts w:ascii="Calibri" w:hAnsi="Calibri" w:cs="Calibri"/>
          <w:lang w:val="fr-CA"/>
        </w:rPr>
      </w:pPr>
      <w:r w:rsidRPr="0014778E">
        <w:rPr>
          <w:rFonts w:ascii="Calibri" w:hAnsi="Calibri" w:cs="Calibri"/>
          <w:lang w:val="fr-CA"/>
        </w:rPr>
        <w:t>Bibliographie</w:t>
      </w:r>
    </w:p>
    <w:p w14:paraId="3CBEF7CE" w14:textId="77777777" w:rsidR="0014778E" w:rsidRPr="0014778E" w:rsidRDefault="0014778E" w:rsidP="006505A2">
      <w:pPr>
        <w:pStyle w:val="Corpsdetexte"/>
        <w:numPr>
          <w:ilvl w:val="0"/>
          <w:numId w:val="62"/>
        </w:numPr>
        <w:rPr>
          <w:rFonts w:ascii="Calibri" w:hAnsi="Calibri" w:cs="Calibri"/>
          <w:lang w:val="fr-CA"/>
        </w:rPr>
      </w:pPr>
      <w:r w:rsidRPr="0014778E">
        <w:rPr>
          <w:rFonts w:ascii="Calibri" w:hAnsi="Calibri" w:cs="Calibri"/>
          <w:lang w:val="fr-CA"/>
        </w:rPr>
        <w:t>Annexes</w:t>
      </w:r>
    </w:p>
    <w:p w14:paraId="05355C9A" w14:textId="77777777" w:rsidR="0014778E" w:rsidRPr="0014778E" w:rsidRDefault="00000000" w:rsidP="0014778E">
      <w:pPr>
        <w:pStyle w:val="Corpsdetexte"/>
        <w:rPr>
          <w:rFonts w:ascii="Calibri" w:hAnsi="Calibri" w:cs="Calibri"/>
          <w:lang w:val="fr-CA"/>
        </w:rPr>
      </w:pPr>
      <w:r>
        <w:rPr>
          <w:rFonts w:ascii="Calibri" w:hAnsi="Calibri" w:cs="Calibri"/>
          <w:lang w:val="fr-CA"/>
        </w:rPr>
        <w:pict w14:anchorId="3271A883">
          <v:rect id="_x0000_i1027" style="width:0;height:1.5pt" o:hralign="center" o:hrstd="t" o:hr="t" fillcolor="#a0a0a0" stroked="f"/>
        </w:pict>
      </w:r>
    </w:p>
    <w:p w14:paraId="6B2E2D59" w14:textId="77777777" w:rsidR="0014778E" w:rsidRPr="0014778E" w:rsidRDefault="0014778E" w:rsidP="006505A2">
      <w:pPr>
        <w:pStyle w:val="Corpsdetexte"/>
        <w:numPr>
          <w:ilvl w:val="0"/>
          <w:numId w:val="62"/>
        </w:numPr>
        <w:rPr>
          <w:rFonts w:ascii="Calibri" w:hAnsi="Calibri" w:cs="Calibri"/>
          <w:b/>
          <w:bCs/>
          <w:lang w:val="fr-CA"/>
        </w:rPr>
      </w:pPr>
      <w:r w:rsidRPr="0014778E">
        <w:rPr>
          <w:rFonts w:ascii="Calibri" w:hAnsi="Calibri" w:cs="Calibri"/>
          <w:b/>
          <w:bCs/>
          <w:lang w:val="fr-CA"/>
        </w:rPr>
        <w:t>3. Introduction</w:t>
      </w:r>
    </w:p>
    <w:p w14:paraId="658EB261" w14:textId="77777777" w:rsidR="0014778E" w:rsidRPr="0014778E" w:rsidRDefault="0014778E" w:rsidP="006505A2">
      <w:pPr>
        <w:pStyle w:val="Corpsdetexte"/>
        <w:numPr>
          <w:ilvl w:val="0"/>
          <w:numId w:val="63"/>
        </w:numPr>
        <w:rPr>
          <w:rFonts w:ascii="Calibri" w:hAnsi="Calibri" w:cs="Calibri"/>
          <w:lang w:val="fr-CA"/>
        </w:rPr>
      </w:pPr>
      <w:r w:rsidRPr="0014778E">
        <w:rPr>
          <w:rFonts w:ascii="Calibri" w:hAnsi="Calibri" w:cs="Calibri"/>
          <w:lang w:val="fr-CA"/>
        </w:rPr>
        <w:t>Présenter l’objectif du travail : analyser un cas concret en mettant en relation :</w:t>
      </w:r>
    </w:p>
    <w:p w14:paraId="2E5E279A" w14:textId="77777777" w:rsidR="0014778E" w:rsidRPr="0014778E" w:rsidRDefault="0014778E" w:rsidP="006505A2">
      <w:pPr>
        <w:pStyle w:val="Corpsdetexte"/>
        <w:numPr>
          <w:ilvl w:val="1"/>
          <w:numId w:val="63"/>
        </w:numPr>
        <w:rPr>
          <w:rFonts w:ascii="Calibri" w:hAnsi="Calibri" w:cs="Calibri"/>
          <w:lang w:val="fr-CA"/>
        </w:rPr>
      </w:pPr>
      <w:r w:rsidRPr="0014778E">
        <w:rPr>
          <w:rFonts w:ascii="Calibri" w:hAnsi="Calibri" w:cs="Calibri"/>
          <w:lang w:val="fr-CA"/>
        </w:rPr>
        <w:t>Les déterminants de la réussite éducative.</w:t>
      </w:r>
    </w:p>
    <w:p w14:paraId="6D221C27" w14:textId="77777777" w:rsidR="0014778E" w:rsidRPr="0014778E" w:rsidRDefault="0014778E" w:rsidP="006505A2">
      <w:pPr>
        <w:pStyle w:val="Corpsdetexte"/>
        <w:numPr>
          <w:ilvl w:val="1"/>
          <w:numId w:val="63"/>
        </w:numPr>
        <w:rPr>
          <w:rFonts w:ascii="Calibri" w:hAnsi="Calibri" w:cs="Calibri"/>
          <w:lang w:val="fr-CA"/>
        </w:rPr>
      </w:pPr>
      <w:r w:rsidRPr="0014778E">
        <w:rPr>
          <w:rFonts w:ascii="Calibri" w:hAnsi="Calibri" w:cs="Calibri"/>
          <w:lang w:val="fr-CA"/>
        </w:rPr>
        <w:t>Le modèle écosystémique de Bronfenbrenner.</w:t>
      </w:r>
    </w:p>
    <w:p w14:paraId="509F02DF" w14:textId="77777777" w:rsidR="0014778E" w:rsidRPr="0014778E" w:rsidRDefault="0014778E" w:rsidP="006505A2">
      <w:pPr>
        <w:pStyle w:val="Corpsdetexte"/>
        <w:numPr>
          <w:ilvl w:val="1"/>
          <w:numId w:val="63"/>
        </w:numPr>
        <w:rPr>
          <w:rFonts w:ascii="Calibri" w:hAnsi="Calibri" w:cs="Calibri"/>
          <w:lang w:val="fr-CA"/>
        </w:rPr>
      </w:pPr>
      <w:r w:rsidRPr="0014778E">
        <w:rPr>
          <w:rFonts w:ascii="Calibri" w:hAnsi="Calibri" w:cs="Calibri"/>
          <w:lang w:val="fr-CA"/>
        </w:rPr>
        <w:t>Les programmes en adaptation scolaire et sociale.</w:t>
      </w:r>
    </w:p>
    <w:p w14:paraId="7F3E04D7" w14:textId="77777777" w:rsidR="0014778E" w:rsidRPr="0014778E" w:rsidRDefault="0014778E" w:rsidP="006505A2">
      <w:pPr>
        <w:pStyle w:val="Corpsdetexte"/>
        <w:numPr>
          <w:ilvl w:val="1"/>
          <w:numId w:val="63"/>
        </w:numPr>
        <w:rPr>
          <w:rFonts w:ascii="Calibri" w:hAnsi="Calibri" w:cs="Calibri"/>
          <w:lang w:val="fr-CA"/>
        </w:rPr>
      </w:pPr>
      <w:r w:rsidRPr="0014778E">
        <w:rPr>
          <w:rFonts w:ascii="Calibri" w:hAnsi="Calibri" w:cs="Calibri"/>
          <w:lang w:val="fr-CA"/>
        </w:rPr>
        <w:t>Les liens entre ces déterminants et les visées des programmes.</w:t>
      </w:r>
    </w:p>
    <w:p w14:paraId="094CB886" w14:textId="77777777" w:rsidR="0014778E" w:rsidRDefault="0014778E" w:rsidP="006505A2">
      <w:pPr>
        <w:pStyle w:val="Corpsdetexte"/>
        <w:numPr>
          <w:ilvl w:val="0"/>
          <w:numId w:val="63"/>
        </w:numPr>
        <w:rPr>
          <w:rFonts w:ascii="Calibri" w:hAnsi="Calibri" w:cs="Calibri"/>
          <w:lang w:val="fr-CA"/>
        </w:rPr>
      </w:pPr>
      <w:r w:rsidRPr="0014778E">
        <w:rPr>
          <w:rFonts w:ascii="Calibri" w:hAnsi="Calibri" w:cs="Calibri"/>
          <w:lang w:val="fr-CA"/>
        </w:rPr>
        <w:t>Expliquer brièvement l’importance de comprendre la réussite éducative dans une perspective écologique et inclusive.</w:t>
      </w:r>
    </w:p>
    <w:p w14:paraId="1B8C11DB" w14:textId="77777777" w:rsidR="00334F5C" w:rsidRDefault="00334F5C" w:rsidP="00334F5C">
      <w:pPr>
        <w:pStyle w:val="Corpsdetexte"/>
        <w:rPr>
          <w:rFonts w:ascii="Calibri" w:hAnsi="Calibri" w:cs="Calibri"/>
          <w:lang w:val="fr-CA"/>
        </w:rPr>
      </w:pPr>
    </w:p>
    <w:p w14:paraId="75491006" w14:textId="77777777" w:rsidR="00334F5C" w:rsidRDefault="00334F5C" w:rsidP="00334F5C">
      <w:pPr>
        <w:pStyle w:val="Corpsdetexte"/>
        <w:rPr>
          <w:rFonts w:ascii="Calibri" w:hAnsi="Calibri" w:cs="Calibri"/>
          <w:lang w:val="fr-CA"/>
        </w:rPr>
      </w:pPr>
    </w:p>
    <w:p w14:paraId="75EFA58E" w14:textId="77777777" w:rsidR="00334F5C" w:rsidRDefault="00334F5C" w:rsidP="00334F5C">
      <w:pPr>
        <w:pStyle w:val="Corpsdetexte"/>
        <w:rPr>
          <w:rFonts w:ascii="Calibri" w:hAnsi="Calibri" w:cs="Calibri"/>
          <w:lang w:val="fr-CA"/>
        </w:rPr>
      </w:pPr>
    </w:p>
    <w:p w14:paraId="2A42BBD3" w14:textId="77777777" w:rsidR="00334F5C" w:rsidRDefault="00334F5C" w:rsidP="00334F5C">
      <w:pPr>
        <w:pStyle w:val="Corpsdetexte"/>
        <w:rPr>
          <w:rFonts w:ascii="Calibri" w:hAnsi="Calibri" w:cs="Calibri"/>
          <w:lang w:val="fr-CA"/>
        </w:rPr>
      </w:pPr>
    </w:p>
    <w:p w14:paraId="0829E560" w14:textId="77777777" w:rsidR="00334F5C" w:rsidRPr="0014778E" w:rsidRDefault="00334F5C" w:rsidP="00334F5C">
      <w:pPr>
        <w:pStyle w:val="Corpsdetexte"/>
        <w:rPr>
          <w:rFonts w:ascii="Calibri" w:hAnsi="Calibri" w:cs="Calibri"/>
          <w:lang w:val="fr-CA"/>
        </w:rPr>
      </w:pPr>
    </w:p>
    <w:p w14:paraId="5F4FAF70" w14:textId="77777777" w:rsidR="0014778E" w:rsidRDefault="00000000" w:rsidP="0014778E">
      <w:pPr>
        <w:pStyle w:val="Corpsdetexte"/>
        <w:rPr>
          <w:rFonts w:ascii="Calibri" w:hAnsi="Calibri" w:cs="Calibri"/>
          <w:lang w:val="fr-CA"/>
        </w:rPr>
      </w:pPr>
      <w:r>
        <w:rPr>
          <w:rFonts w:ascii="Calibri" w:hAnsi="Calibri" w:cs="Calibri"/>
          <w:lang w:val="fr-CA"/>
        </w:rPr>
        <w:pict w14:anchorId="4D5A8214">
          <v:rect id="_x0000_i1028" style="width:0;height:1.5pt" o:hralign="center" o:hrstd="t" o:hr="t" fillcolor="#a0a0a0" stroked="f"/>
        </w:pict>
      </w:r>
    </w:p>
    <w:p w14:paraId="0F0A55D3" w14:textId="5CC5F84D" w:rsidR="0014778E" w:rsidRPr="0014778E" w:rsidRDefault="0014778E" w:rsidP="006505A2">
      <w:pPr>
        <w:pStyle w:val="Corpsdetexte"/>
        <w:numPr>
          <w:ilvl w:val="0"/>
          <w:numId w:val="62"/>
        </w:numPr>
        <w:rPr>
          <w:rFonts w:ascii="Calibri" w:hAnsi="Calibri" w:cs="Calibri"/>
          <w:b/>
          <w:bCs/>
          <w:lang w:val="fr-CA"/>
        </w:rPr>
      </w:pPr>
      <w:r w:rsidRPr="0014778E">
        <w:rPr>
          <w:rFonts w:ascii="Calibri" w:hAnsi="Calibri" w:cs="Calibri"/>
          <w:b/>
          <w:bCs/>
          <w:lang w:val="fr-CA"/>
        </w:rPr>
        <w:t xml:space="preserve">4. Partie 1 – Présentation </w:t>
      </w:r>
      <w:r w:rsidR="00334F5C" w:rsidRPr="00334F5C">
        <w:rPr>
          <w:rFonts w:ascii="Calibri" w:hAnsi="Calibri" w:cs="Calibri"/>
          <w:b/>
          <w:bCs/>
          <w:lang w:val="fr-CA"/>
        </w:rPr>
        <w:t>d’un cas d’élève choisi</w:t>
      </w:r>
      <w:r w:rsidR="00334F5C" w:rsidRPr="0014778E">
        <w:rPr>
          <w:rFonts w:ascii="Calibri" w:hAnsi="Calibri" w:cs="Calibri"/>
          <w:lang w:val="fr-CA"/>
        </w:rPr>
        <w:t xml:space="preserve"> </w:t>
      </w:r>
      <w:r w:rsidRPr="0014778E">
        <w:rPr>
          <w:rFonts w:ascii="Calibri" w:hAnsi="Calibri" w:cs="Calibri"/>
          <w:b/>
          <w:bCs/>
          <w:lang w:val="fr-CA"/>
        </w:rPr>
        <w:t>(C1, C3)</w:t>
      </w:r>
      <w:r w:rsidR="00F723C1">
        <w:rPr>
          <w:rFonts w:ascii="Calibri" w:hAnsi="Calibri" w:cs="Calibri"/>
          <w:b/>
          <w:bCs/>
          <w:lang w:val="fr-CA"/>
        </w:rPr>
        <w:t xml:space="preserve"> – voir annexe </w:t>
      </w:r>
      <w:r w:rsidR="00EE3315">
        <w:rPr>
          <w:rFonts w:ascii="Calibri" w:hAnsi="Calibri" w:cs="Calibri"/>
          <w:b/>
          <w:bCs/>
          <w:lang w:val="fr-CA"/>
        </w:rPr>
        <w:t>4</w:t>
      </w:r>
    </w:p>
    <w:p w14:paraId="1A8B35FA" w14:textId="77777777" w:rsidR="0014778E" w:rsidRPr="0014778E" w:rsidRDefault="0014778E" w:rsidP="0014778E">
      <w:pPr>
        <w:pStyle w:val="Corpsdetexte"/>
        <w:rPr>
          <w:rFonts w:ascii="Calibri" w:hAnsi="Calibri" w:cs="Calibri"/>
          <w:lang w:val="fr-CA"/>
        </w:rPr>
      </w:pPr>
      <w:r w:rsidRPr="0014778E">
        <w:rPr>
          <w:rFonts w:ascii="Calibri" w:hAnsi="Calibri" w:cs="Calibri"/>
          <w:b/>
          <w:bCs/>
          <w:lang w:val="fr-CA"/>
        </w:rPr>
        <w:t>Consignes :</w:t>
      </w:r>
    </w:p>
    <w:p w14:paraId="69A285BE" w14:textId="49A00DDD" w:rsidR="0014778E" w:rsidRPr="0014778E" w:rsidRDefault="0014778E" w:rsidP="006505A2">
      <w:pPr>
        <w:pStyle w:val="Corpsdetexte"/>
        <w:numPr>
          <w:ilvl w:val="0"/>
          <w:numId w:val="64"/>
        </w:numPr>
        <w:rPr>
          <w:rFonts w:ascii="Calibri" w:hAnsi="Calibri" w:cs="Calibri"/>
          <w:lang w:val="fr-CA"/>
        </w:rPr>
      </w:pPr>
      <w:r w:rsidRPr="0014778E">
        <w:rPr>
          <w:rFonts w:ascii="Calibri" w:hAnsi="Calibri" w:cs="Calibri"/>
          <w:lang w:val="fr-CA"/>
        </w:rPr>
        <w:t xml:space="preserve">Choisir </w:t>
      </w:r>
      <w:r w:rsidR="00334F5C">
        <w:rPr>
          <w:rFonts w:ascii="Calibri" w:hAnsi="Calibri" w:cs="Calibri"/>
          <w:lang w:val="fr-CA"/>
        </w:rPr>
        <w:t>un</w:t>
      </w:r>
      <w:r w:rsidRPr="0014778E">
        <w:rPr>
          <w:rFonts w:ascii="Calibri" w:hAnsi="Calibri" w:cs="Calibri"/>
          <w:lang w:val="fr-CA"/>
        </w:rPr>
        <w:t xml:space="preserve"> cas : un élève réel (anonymisé) ou un portrait fictif inspiré de situations courantes (primaire, secondaire, CEA).</w:t>
      </w:r>
    </w:p>
    <w:p w14:paraId="1AF1C6A2" w14:textId="77777777" w:rsidR="0014778E" w:rsidRPr="0014778E" w:rsidRDefault="0014778E" w:rsidP="006505A2">
      <w:pPr>
        <w:pStyle w:val="Corpsdetexte"/>
        <w:numPr>
          <w:ilvl w:val="0"/>
          <w:numId w:val="64"/>
        </w:numPr>
        <w:rPr>
          <w:rFonts w:ascii="Calibri" w:hAnsi="Calibri" w:cs="Calibri"/>
          <w:lang w:val="fr-CA"/>
        </w:rPr>
      </w:pPr>
      <w:r w:rsidRPr="0014778E">
        <w:rPr>
          <w:rFonts w:ascii="Calibri" w:hAnsi="Calibri" w:cs="Calibri"/>
          <w:lang w:val="fr-CA"/>
        </w:rPr>
        <w:lastRenderedPageBreak/>
        <w:t>Décrire son parcours scolaire et personnel.</w:t>
      </w:r>
    </w:p>
    <w:p w14:paraId="0D38458F" w14:textId="3464BF00" w:rsidR="00E622A7" w:rsidRPr="00334F5C" w:rsidRDefault="0014778E" w:rsidP="00E622A7">
      <w:pPr>
        <w:pStyle w:val="Corpsdetexte"/>
        <w:numPr>
          <w:ilvl w:val="0"/>
          <w:numId w:val="64"/>
        </w:numPr>
        <w:rPr>
          <w:rFonts w:ascii="Calibri" w:hAnsi="Calibri" w:cs="Calibri"/>
          <w:lang w:val="fr-CA"/>
        </w:rPr>
      </w:pPr>
      <w:r w:rsidRPr="0014778E">
        <w:rPr>
          <w:rFonts w:ascii="Calibri" w:hAnsi="Calibri" w:cs="Calibri"/>
          <w:lang w:val="fr-CA"/>
        </w:rPr>
        <w:t>Mettre en évidence ses forces et ses défis (≈ 1 page).</w:t>
      </w:r>
    </w:p>
    <w:p w14:paraId="560B4BA9" w14:textId="77777777" w:rsidR="0014778E" w:rsidRPr="0014778E" w:rsidRDefault="00000000" w:rsidP="0014778E">
      <w:pPr>
        <w:pStyle w:val="Corpsdetexte"/>
        <w:rPr>
          <w:rFonts w:ascii="Calibri" w:hAnsi="Calibri" w:cs="Calibri"/>
          <w:lang w:val="fr-CA"/>
        </w:rPr>
      </w:pPr>
      <w:r>
        <w:rPr>
          <w:rFonts w:ascii="Calibri" w:hAnsi="Calibri" w:cs="Calibri"/>
          <w:lang w:val="fr-CA"/>
        </w:rPr>
        <w:pict w14:anchorId="243D26F6">
          <v:rect id="_x0000_i1044" style="width:0;height:1.5pt" o:hralign="center" o:bullet="t" o:hrstd="t" o:hr="t" fillcolor="#a0a0a0" stroked="f"/>
        </w:pict>
      </w:r>
    </w:p>
    <w:p w14:paraId="0A627501" w14:textId="77777777" w:rsidR="0014778E" w:rsidRPr="0014778E" w:rsidRDefault="0014778E" w:rsidP="006505A2">
      <w:pPr>
        <w:pStyle w:val="Corpsdetexte"/>
        <w:numPr>
          <w:ilvl w:val="0"/>
          <w:numId w:val="62"/>
        </w:numPr>
        <w:rPr>
          <w:rFonts w:ascii="Calibri" w:hAnsi="Calibri" w:cs="Calibri"/>
          <w:b/>
          <w:bCs/>
          <w:lang w:val="fr-CA"/>
        </w:rPr>
      </w:pPr>
      <w:r w:rsidRPr="0014778E">
        <w:rPr>
          <w:rFonts w:ascii="Calibri" w:hAnsi="Calibri" w:cs="Calibri"/>
          <w:b/>
          <w:bCs/>
          <w:lang w:val="fr-CA"/>
        </w:rPr>
        <w:t>5. Partie 2 – Analyse à partir du modèle écosystémique de Bronfenbrenner (C1, C7)</w:t>
      </w:r>
    </w:p>
    <w:p w14:paraId="7E2F5C56" w14:textId="77777777" w:rsidR="0014778E" w:rsidRPr="0014778E" w:rsidRDefault="0014778E" w:rsidP="0014778E">
      <w:pPr>
        <w:pStyle w:val="Corpsdetexte"/>
        <w:rPr>
          <w:rFonts w:ascii="Calibri" w:hAnsi="Calibri" w:cs="Calibri"/>
          <w:lang w:val="fr-CA"/>
        </w:rPr>
      </w:pPr>
      <w:r w:rsidRPr="0014778E">
        <w:rPr>
          <w:rFonts w:ascii="Calibri" w:hAnsi="Calibri" w:cs="Calibri"/>
          <w:b/>
          <w:bCs/>
          <w:lang w:val="fr-CA"/>
        </w:rPr>
        <w:t>Consignes :</w:t>
      </w:r>
    </w:p>
    <w:p w14:paraId="79F63930" w14:textId="77777777" w:rsidR="0014778E" w:rsidRPr="0014778E" w:rsidRDefault="0014778E" w:rsidP="006505A2">
      <w:pPr>
        <w:pStyle w:val="Corpsdetexte"/>
        <w:numPr>
          <w:ilvl w:val="0"/>
          <w:numId w:val="65"/>
        </w:numPr>
        <w:rPr>
          <w:rFonts w:ascii="Calibri" w:hAnsi="Calibri" w:cs="Calibri"/>
          <w:lang w:val="fr-CA"/>
        </w:rPr>
      </w:pPr>
      <w:r w:rsidRPr="0014778E">
        <w:rPr>
          <w:rFonts w:ascii="Calibri" w:hAnsi="Calibri" w:cs="Calibri"/>
          <w:lang w:val="fr-CA"/>
        </w:rPr>
        <w:t>Identifier les systèmes qui influencent la trajectoire de l’élève :</w:t>
      </w:r>
    </w:p>
    <w:p w14:paraId="75FCE0A5" w14:textId="77777777" w:rsidR="0014778E" w:rsidRPr="0014778E" w:rsidRDefault="0014778E" w:rsidP="006505A2">
      <w:pPr>
        <w:pStyle w:val="Corpsdetexte"/>
        <w:numPr>
          <w:ilvl w:val="1"/>
          <w:numId w:val="65"/>
        </w:numPr>
        <w:rPr>
          <w:rFonts w:ascii="Calibri" w:hAnsi="Calibri" w:cs="Calibri"/>
          <w:lang w:val="fr-CA"/>
        </w:rPr>
      </w:pPr>
      <w:r w:rsidRPr="0014778E">
        <w:rPr>
          <w:rFonts w:ascii="Calibri" w:hAnsi="Calibri" w:cs="Calibri"/>
          <w:b/>
          <w:bCs/>
          <w:lang w:val="fr-CA"/>
        </w:rPr>
        <w:t>Microsystème</w:t>
      </w:r>
      <w:r w:rsidRPr="0014778E">
        <w:rPr>
          <w:rFonts w:ascii="Calibri" w:hAnsi="Calibri" w:cs="Calibri"/>
          <w:lang w:val="fr-CA"/>
        </w:rPr>
        <w:t xml:space="preserve"> : relations directes (famille, école, pairs, enseignants).</w:t>
      </w:r>
    </w:p>
    <w:p w14:paraId="0142FDAD" w14:textId="77777777" w:rsidR="0014778E" w:rsidRPr="0014778E" w:rsidRDefault="0014778E" w:rsidP="006505A2">
      <w:pPr>
        <w:pStyle w:val="Corpsdetexte"/>
        <w:numPr>
          <w:ilvl w:val="1"/>
          <w:numId w:val="65"/>
        </w:numPr>
        <w:rPr>
          <w:rFonts w:ascii="Calibri" w:hAnsi="Calibri" w:cs="Calibri"/>
          <w:lang w:val="fr-CA"/>
        </w:rPr>
      </w:pPr>
      <w:proofErr w:type="spellStart"/>
      <w:r w:rsidRPr="0014778E">
        <w:rPr>
          <w:rFonts w:ascii="Calibri" w:hAnsi="Calibri" w:cs="Calibri"/>
          <w:b/>
          <w:bCs/>
          <w:lang w:val="fr-CA"/>
        </w:rPr>
        <w:t>Mésosystème</w:t>
      </w:r>
      <w:proofErr w:type="spellEnd"/>
      <w:r w:rsidRPr="0014778E">
        <w:rPr>
          <w:rFonts w:ascii="Calibri" w:hAnsi="Calibri" w:cs="Calibri"/>
          <w:lang w:val="fr-CA"/>
        </w:rPr>
        <w:t xml:space="preserve"> : interactions entre les microsystèmes (école-famille, école-communauté).</w:t>
      </w:r>
    </w:p>
    <w:p w14:paraId="020A8056" w14:textId="77777777" w:rsidR="0014778E" w:rsidRPr="0014778E" w:rsidRDefault="0014778E" w:rsidP="006505A2">
      <w:pPr>
        <w:pStyle w:val="Corpsdetexte"/>
        <w:numPr>
          <w:ilvl w:val="1"/>
          <w:numId w:val="65"/>
        </w:numPr>
        <w:rPr>
          <w:rFonts w:ascii="Calibri" w:hAnsi="Calibri" w:cs="Calibri"/>
          <w:lang w:val="fr-CA"/>
        </w:rPr>
      </w:pPr>
      <w:proofErr w:type="spellStart"/>
      <w:r w:rsidRPr="0014778E">
        <w:rPr>
          <w:rFonts w:ascii="Calibri" w:hAnsi="Calibri" w:cs="Calibri"/>
          <w:b/>
          <w:bCs/>
          <w:lang w:val="fr-CA"/>
        </w:rPr>
        <w:t>Exosystème</w:t>
      </w:r>
      <w:proofErr w:type="spellEnd"/>
      <w:r w:rsidRPr="0014778E">
        <w:rPr>
          <w:rFonts w:ascii="Calibri" w:hAnsi="Calibri" w:cs="Calibri"/>
          <w:lang w:val="fr-CA"/>
        </w:rPr>
        <w:t xml:space="preserve"> : contextes indirects (travail des parents, politiques scolaires locales).</w:t>
      </w:r>
    </w:p>
    <w:p w14:paraId="67EA1658" w14:textId="77777777" w:rsidR="0014778E" w:rsidRPr="0014778E" w:rsidRDefault="0014778E" w:rsidP="006505A2">
      <w:pPr>
        <w:pStyle w:val="Corpsdetexte"/>
        <w:numPr>
          <w:ilvl w:val="1"/>
          <w:numId w:val="65"/>
        </w:numPr>
        <w:rPr>
          <w:rFonts w:ascii="Calibri" w:hAnsi="Calibri" w:cs="Calibri"/>
          <w:lang w:val="fr-CA"/>
        </w:rPr>
      </w:pPr>
      <w:proofErr w:type="spellStart"/>
      <w:r w:rsidRPr="0014778E">
        <w:rPr>
          <w:rFonts w:ascii="Calibri" w:hAnsi="Calibri" w:cs="Calibri"/>
          <w:b/>
          <w:bCs/>
          <w:lang w:val="fr-CA"/>
        </w:rPr>
        <w:t>Macrosystème</w:t>
      </w:r>
      <w:proofErr w:type="spellEnd"/>
      <w:r w:rsidRPr="0014778E">
        <w:rPr>
          <w:rFonts w:ascii="Calibri" w:hAnsi="Calibri" w:cs="Calibri"/>
          <w:lang w:val="fr-CA"/>
        </w:rPr>
        <w:t xml:space="preserve"> : valeurs, croyances, politiques éducatives, culture.</w:t>
      </w:r>
    </w:p>
    <w:p w14:paraId="1A680EAA" w14:textId="77777777" w:rsidR="0014778E" w:rsidRPr="0014778E" w:rsidRDefault="0014778E" w:rsidP="006505A2">
      <w:pPr>
        <w:pStyle w:val="Corpsdetexte"/>
        <w:numPr>
          <w:ilvl w:val="0"/>
          <w:numId w:val="65"/>
        </w:numPr>
        <w:rPr>
          <w:rFonts w:ascii="Calibri" w:hAnsi="Calibri" w:cs="Calibri"/>
          <w:lang w:val="fr-CA"/>
        </w:rPr>
      </w:pPr>
      <w:r w:rsidRPr="0014778E">
        <w:rPr>
          <w:rFonts w:ascii="Calibri" w:hAnsi="Calibri" w:cs="Calibri"/>
          <w:lang w:val="fr-CA"/>
        </w:rPr>
        <w:t>Expliquer comment ces environnements interagissent pour influencer la réussite ou les difficultés.</w:t>
      </w:r>
    </w:p>
    <w:p w14:paraId="25074F13" w14:textId="77777777" w:rsidR="0014778E" w:rsidRPr="0014778E" w:rsidRDefault="00000000" w:rsidP="0014778E">
      <w:pPr>
        <w:pStyle w:val="Corpsdetexte"/>
        <w:rPr>
          <w:rFonts w:ascii="Calibri" w:hAnsi="Calibri" w:cs="Calibri"/>
          <w:lang w:val="fr-CA"/>
        </w:rPr>
      </w:pPr>
      <w:r>
        <w:rPr>
          <w:rFonts w:ascii="Calibri" w:hAnsi="Calibri" w:cs="Calibri"/>
          <w:lang w:val="fr-CA"/>
        </w:rPr>
        <w:pict w14:anchorId="590C8235">
          <v:rect id="_x0000_i1030" style="width:0;height:1.5pt" o:hralign="center" o:hrstd="t" o:hr="t" fillcolor="#a0a0a0" stroked="f"/>
        </w:pict>
      </w:r>
    </w:p>
    <w:p w14:paraId="2471520A" w14:textId="77777777" w:rsidR="0014778E" w:rsidRPr="0014778E" w:rsidRDefault="0014778E" w:rsidP="006505A2">
      <w:pPr>
        <w:pStyle w:val="Corpsdetexte"/>
        <w:numPr>
          <w:ilvl w:val="0"/>
          <w:numId w:val="62"/>
        </w:numPr>
        <w:rPr>
          <w:rFonts w:ascii="Calibri" w:hAnsi="Calibri" w:cs="Calibri"/>
          <w:b/>
          <w:bCs/>
          <w:lang w:val="fr-CA"/>
        </w:rPr>
      </w:pPr>
      <w:r w:rsidRPr="0014778E">
        <w:rPr>
          <w:rFonts w:ascii="Calibri" w:hAnsi="Calibri" w:cs="Calibri"/>
          <w:b/>
          <w:bCs/>
          <w:lang w:val="fr-CA"/>
        </w:rPr>
        <w:t>6. Partie 3 – Mise en relation avec les déterminants de la réussite éducative (C1, C9)</w:t>
      </w:r>
    </w:p>
    <w:p w14:paraId="2A64FDB6" w14:textId="77777777" w:rsidR="0014778E" w:rsidRPr="0014778E" w:rsidRDefault="0014778E" w:rsidP="0014778E">
      <w:pPr>
        <w:pStyle w:val="Corpsdetexte"/>
        <w:rPr>
          <w:rFonts w:ascii="Calibri" w:hAnsi="Calibri" w:cs="Calibri"/>
          <w:lang w:val="fr-CA"/>
        </w:rPr>
      </w:pPr>
      <w:r w:rsidRPr="0014778E">
        <w:rPr>
          <w:rFonts w:ascii="Calibri" w:hAnsi="Calibri" w:cs="Calibri"/>
          <w:b/>
          <w:bCs/>
          <w:lang w:val="fr-CA"/>
        </w:rPr>
        <w:t>Consignes :</w:t>
      </w:r>
    </w:p>
    <w:p w14:paraId="7F65EBCE" w14:textId="77777777" w:rsidR="0014778E" w:rsidRPr="0014778E" w:rsidRDefault="0014778E" w:rsidP="006505A2">
      <w:pPr>
        <w:pStyle w:val="Corpsdetexte"/>
        <w:numPr>
          <w:ilvl w:val="0"/>
          <w:numId w:val="66"/>
        </w:numPr>
        <w:rPr>
          <w:rFonts w:ascii="Calibri" w:hAnsi="Calibri" w:cs="Calibri"/>
          <w:lang w:val="fr-CA"/>
        </w:rPr>
      </w:pPr>
      <w:r w:rsidRPr="0014778E">
        <w:rPr>
          <w:rFonts w:ascii="Calibri" w:hAnsi="Calibri" w:cs="Calibri"/>
          <w:lang w:val="fr-CA"/>
        </w:rPr>
        <w:t xml:space="preserve">Choisir </w:t>
      </w:r>
      <w:r w:rsidRPr="0014778E">
        <w:rPr>
          <w:rFonts w:ascii="Calibri" w:hAnsi="Calibri" w:cs="Calibri"/>
          <w:b/>
          <w:bCs/>
          <w:lang w:val="fr-CA"/>
        </w:rPr>
        <w:t>3 déterminants principaux</w:t>
      </w:r>
      <w:r w:rsidRPr="0014778E">
        <w:rPr>
          <w:rFonts w:ascii="Calibri" w:hAnsi="Calibri" w:cs="Calibri"/>
          <w:lang w:val="fr-CA"/>
        </w:rPr>
        <w:t xml:space="preserve"> (ex. relations enseignant-élève, implication parentale, motivation, climat de classe).</w:t>
      </w:r>
    </w:p>
    <w:p w14:paraId="041442FD" w14:textId="77777777" w:rsidR="0014778E" w:rsidRPr="0014778E" w:rsidRDefault="0014778E" w:rsidP="006505A2">
      <w:pPr>
        <w:pStyle w:val="Corpsdetexte"/>
        <w:numPr>
          <w:ilvl w:val="0"/>
          <w:numId w:val="66"/>
        </w:numPr>
        <w:rPr>
          <w:rFonts w:ascii="Calibri" w:hAnsi="Calibri" w:cs="Calibri"/>
          <w:lang w:val="fr-CA"/>
        </w:rPr>
      </w:pPr>
      <w:r w:rsidRPr="0014778E">
        <w:rPr>
          <w:rFonts w:ascii="Calibri" w:hAnsi="Calibri" w:cs="Calibri"/>
          <w:lang w:val="fr-CA"/>
        </w:rPr>
        <w:t>Expliquer leur rôle dans le parcours de l’élève.</w:t>
      </w:r>
    </w:p>
    <w:p w14:paraId="185A8ED9" w14:textId="77777777" w:rsidR="0014778E" w:rsidRPr="0014778E" w:rsidRDefault="0014778E" w:rsidP="006505A2">
      <w:pPr>
        <w:pStyle w:val="Corpsdetexte"/>
        <w:numPr>
          <w:ilvl w:val="0"/>
          <w:numId w:val="66"/>
        </w:numPr>
        <w:rPr>
          <w:rFonts w:ascii="Calibri" w:hAnsi="Calibri" w:cs="Calibri"/>
          <w:lang w:val="fr-CA"/>
        </w:rPr>
      </w:pPr>
      <w:r w:rsidRPr="0014778E">
        <w:rPr>
          <w:rFonts w:ascii="Calibri" w:hAnsi="Calibri" w:cs="Calibri"/>
          <w:lang w:val="fr-CA"/>
        </w:rPr>
        <w:t>Illustrer par des exemples concrets (observations, témoignages, données de recherche).</w:t>
      </w:r>
    </w:p>
    <w:p w14:paraId="6526D161" w14:textId="77777777" w:rsidR="0014778E" w:rsidRPr="0014778E" w:rsidRDefault="00000000" w:rsidP="0014778E">
      <w:pPr>
        <w:pStyle w:val="Corpsdetexte"/>
        <w:rPr>
          <w:rFonts w:ascii="Calibri" w:hAnsi="Calibri" w:cs="Calibri"/>
          <w:lang w:val="fr-CA"/>
        </w:rPr>
      </w:pPr>
      <w:r>
        <w:rPr>
          <w:rFonts w:ascii="Calibri" w:hAnsi="Calibri" w:cs="Calibri"/>
          <w:lang w:val="fr-CA"/>
        </w:rPr>
        <w:pict w14:anchorId="4FEC1919">
          <v:rect id="_x0000_i1031" style="width:0;height:1.5pt" o:hralign="center" o:hrstd="t" o:hr="t" fillcolor="#a0a0a0" stroked="f"/>
        </w:pict>
      </w:r>
    </w:p>
    <w:p w14:paraId="1D3B5912" w14:textId="77777777" w:rsidR="0014778E" w:rsidRPr="0014778E" w:rsidRDefault="0014778E" w:rsidP="006505A2">
      <w:pPr>
        <w:pStyle w:val="Corpsdetexte"/>
        <w:numPr>
          <w:ilvl w:val="0"/>
          <w:numId w:val="62"/>
        </w:numPr>
        <w:rPr>
          <w:rFonts w:ascii="Calibri" w:hAnsi="Calibri" w:cs="Calibri"/>
          <w:b/>
          <w:bCs/>
          <w:lang w:val="fr-CA"/>
        </w:rPr>
      </w:pPr>
      <w:r w:rsidRPr="0014778E">
        <w:rPr>
          <w:rFonts w:ascii="Calibri" w:hAnsi="Calibri" w:cs="Calibri"/>
          <w:b/>
          <w:bCs/>
          <w:lang w:val="fr-CA"/>
        </w:rPr>
        <w:t>7. Partie 4 – Liens avec les programmes en adaptation scolaire et sociale (C1, C5, C10)</w:t>
      </w:r>
    </w:p>
    <w:p w14:paraId="08D4D16C" w14:textId="77777777" w:rsidR="0014778E" w:rsidRPr="0014778E" w:rsidRDefault="0014778E" w:rsidP="0014778E">
      <w:pPr>
        <w:pStyle w:val="Corpsdetexte"/>
        <w:rPr>
          <w:rFonts w:ascii="Calibri" w:hAnsi="Calibri" w:cs="Calibri"/>
          <w:lang w:val="fr-CA"/>
        </w:rPr>
      </w:pPr>
      <w:r w:rsidRPr="0014778E">
        <w:rPr>
          <w:rFonts w:ascii="Calibri" w:hAnsi="Calibri" w:cs="Calibri"/>
          <w:b/>
          <w:bCs/>
          <w:lang w:val="fr-CA"/>
        </w:rPr>
        <w:t>Consignes :</w:t>
      </w:r>
    </w:p>
    <w:p w14:paraId="6772D374" w14:textId="77777777" w:rsidR="0014778E" w:rsidRPr="0014778E" w:rsidRDefault="0014778E" w:rsidP="006505A2">
      <w:pPr>
        <w:pStyle w:val="Corpsdetexte"/>
        <w:numPr>
          <w:ilvl w:val="0"/>
          <w:numId w:val="67"/>
        </w:numPr>
        <w:rPr>
          <w:rFonts w:ascii="Calibri" w:hAnsi="Calibri" w:cs="Calibri"/>
          <w:lang w:val="fr-CA"/>
        </w:rPr>
      </w:pPr>
      <w:r w:rsidRPr="0014778E">
        <w:rPr>
          <w:rFonts w:ascii="Calibri" w:hAnsi="Calibri" w:cs="Calibri"/>
          <w:lang w:val="fr-CA"/>
        </w:rPr>
        <w:t>Identifier un programme ou une mesure d’adaptation scolaire qui correspond au cas choisi (classe spéciale, mesure d’appui, projet d’intégration).</w:t>
      </w:r>
    </w:p>
    <w:p w14:paraId="3B270453" w14:textId="77777777" w:rsidR="0014778E" w:rsidRPr="0014778E" w:rsidRDefault="0014778E" w:rsidP="006505A2">
      <w:pPr>
        <w:pStyle w:val="Corpsdetexte"/>
        <w:numPr>
          <w:ilvl w:val="0"/>
          <w:numId w:val="67"/>
        </w:numPr>
        <w:rPr>
          <w:rFonts w:ascii="Calibri" w:hAnsi="Calibri" w:cs="Calibri"/>
          <w:lang w:val="fr-CA"/>
        </w:rPr>
      </w:pPr>
      <w:r w:rsidRPr="0014778E">
        <w:rPr>
          <w:rFonts w:ascii="Calibri" w:hAnsi="Calibri" w:cs="Calibri"/>
          <w:lang w:val="fr-CA"/>
        </w:rPr>
        <w:t>Expliquer ses visées et concepts clés.</w:t>
      </w:r>
    </w:p>
    <w:p w14:paraId="62DDAF4E" w14:textId="77777777" w:rsidR="0014778E" w:rsidRPr="0014778E" w:rsidRDefault="0014778E" w:rsidP="006505A2">
      <w:pPr>
        <w:pStyle w:val="Corpsdetexte"/>
        <w:numPr>
          <w:ilvl w:val="0"/>
          <w:numId w:val="67"/>
        </w:numPr>
        <w:rPr>
          <w:rFonts w:ascii="Calibri" w:hAnsi="Calibri" w:cs="Calibri"/>
          <w:lang w:val="fr-CA"/>
        </w:rPr>
      </w:pPr>
      <w:r w:rsidRPr="0014778E">
        <w:rPr>
          <w:rFonts w:ascii="Calibri" w:hAnsi="Calibri" w:cs="Calibri"/>
          <w:lang w:val="fr-CA"/>
        </w:rPr>
        <w:t>Mettre en lien avec la situation de l’élève et les déterminants identifiés.</w:t>
      </w:r>
    </w:p>
    <w:p w14:paraId="6D9B244A" w14:textId="77777777" w:rsidR="0014778E" w:rsidRPr="0014778E" w:rsidRDefault="00000000" w:rsidP="0014778E">
      <w:pPr>
        <w:pStyle w:val="Corpsdetexte"/>
        <w:rPr>
          <w:rFonts w:ascii="Calibri" w:hAnsi="Calibri" w:cs="Calibri"/>
          <w:lang w:val="fr-CA"/>
        </w:rPr>
      </w:pPr>
      <w:r>
        <w:rPr>
          <w:rFonts w:ascii="Calibri" w:hAnsi="Calibri" w:cs="Calibri"/>
          <w:lang w:val="fr-CA"/>
        </w:rPr>
        <w:pict w14:anchorId="2F8BB8DD">
          <v:rect id="_x0000_i1032" style="width:0;height:1.5pt" o:hralign="center" o:hrstd="t" o:hr="t" fillcolor="#a0a0a0" stroked="f"/>
        </w:pict>
      </w:r>
    </w:p>
    <w:p w14:paraId="73CC2CBB" w14:textId="77777777" w:rsidR="0014778E" w:rsidRPr="0014778E" w:rsidRDefault="0014778E" w:rsidP="006505A2">
      <w:pPr>
        <w:pStyle w:val="Corpsdetexte"/>
        <w:numPr>
          <w:ilvl w:val="0"/>
          <w:numId w:val="62"/>
        </w:numPr>
        <w:rPr>
          <w:rFonts w:ascii="Calibri" w:hAnsi="Calibri" w:cs="Calibri"/>
          <w:b/>
          <w:bCs/>
          <w:lang w:val="fr-CA"/>
        </w:rPr>
      </w:pPr>
      <w:r w:rsidRPr="0014778E">
        <w:rPr>
          <w:rFonts w:ascii="Calibri" w:hAnsi="Calibri" w:cs="Calibri"/>
          <w:b/>
          <w:bCs/>
          <w:lang w:val="fr-CA"/>
        </w:rPr>
        <w:t>8. Partie 5 – Réflexion personnelle et pistes d’action (C1, C11, C12)</w:t>
      </w:r>
    </w:p>
    <w:p w14:paraId="7ADCF9E4" w14:textId="77777777" w:rsidR="0014778E" w:rsidRPr="0014778E" w:rsidRDefault="0014778E" w:rsidP="0014778E">
      <w:pPr>
        <w:pStyle w:val="Corpsdetexte"/>
        <w:rPr>
          <w:rFonts w:ascii="Calibri" w:hAnsi="Calibri" w:cs="Calibri"/>
          <w:lang w:val="fr-CA"/>
        </w:rPr>
      </w:pPr>
      <w:r w:rsidRPr="0014778E">
        <w:rPr>
          <w:rFonts w:ascii="Calibri" w:hAnsi="Calibri" w:cs="Calibri"/>
          <w:b/>
          <w:bCs/>
          <w:lang w:val="fr-CA"/>
        </w:rPr>
        <w:t>Consignes :</w:t>
      </w:r>
    </w:p>
    <w:p w14:paraId="0A6B98B1" w14:textId="77777777" w:rsidR="0014778E" w:rsidRPr="0014778E" w:rsidRDefault="0014778E" w:rsidP="006505A2">
      <w:pPr>
        <w:pStyle w:val="Corpsdetexte"/>
        <w:numPr>
          <w:ilvl w:val="0"/>
          <w:numId w:val="68"/>
        </w:numPr>
        <w:rPr>
          <w:rFonts w:ascii="Calibri" w:hAnsi="Calibri" w:cs="Calibri"/>
          <w:lang w:val="fr-CA"/>
        </w:rPr>
      </w:pPr>
      <w:r w:rsidRPr="0014778E">
        <w:rPr>
          <w:rFonts w:ascii="Calibri" w:hAnsi="Calibri" w:cs="Calibri"/>
          <w:lang w:val="fr-CA"/>
        </w:rPr>
        <w:t>Proposer des pistes d’action comme future enseignante ou futur enseignant pour soutenir cet élève.</w:t>
      </w:r>
    </w:p>
    <w:p w14:paraId="5CCD7153" w14:textId="77777777" w:rsidR="0014778E" w:rsidRPr="0014778E" w:rsidRDefault="0014778E" w:rsidP="006505A2">
      <w:pPr>
        <w:pStyle w:val="Corpsdetexte"/>
        <w:numPr>
          <w:ilvl w:val="0"/>
          <w:numId w:val="68"/>
        </w:numPr>
        <w:rPr>
          <w:rFonts w:ascii="Calibri" w:hAnsi="Calibri" w:cs="Calibri"/>
          <w:lang w:val="fr-CA"/>
        </w:rPr>
      </w:pPr>
      <w:r w:rsidRPr="0014778E">
        <w:rPr>
          <w:rFonts w:ascii="Calibri" w:hAnsi="Calibri" w:cs="Calibri"/>
          <w:lang w:val="fr-CA"/>
        </w:rPr>
        <w:t>Réfléchir à l’impact possible de votre rôle dans le parcours de l’élève.</w:t>
      </w:r>
    </w:p>
    <w:p w14:paraId="508171BD" w14:textId="77777777" w:rsidR="0014778E" w:rsidRPr="0014778E" w:rsidRDefault="0014778E" w:rsidP="006505A2">
      <w:pPr>
        <w:pStyle w:val="Corpsdetexte"/>
        <w:numPr>
          <w:ilvl w:val="0"/>
          <w:numId w:val="68"/>
        </w:numPr>
        <w:rPr>
          <w:rFonts w:ascii="Calibri" w:hAnsi="Calibri" w:cs="Calibri"/>
          <w:lang w:val="fr-CA"/>
        </w:rPr>
      </w:pPr>
      <w:r w:rsidRPr="0014778E">
        <w:rPr>
          <w:rFonts w:ascii="Calibri" w:hAnsi="Calibri" w:cs="Calibri"/>
          <w:lang w:val="fr-CA"/>
        </w:rPr>
        <w:t>S’appuyer sur les compétences professionnelles visées (collaboration, différenciation pédagogique, accompagnement des élèves en difficulté).</w:t>
      </w:r>
    </w:p>
    <w:p w14:paraId="10F551C7" w14:textId="77777777" w:rsidR="0014778E" w:rsidRPr="0014778E" w:rsidRDefault="00000000" w:rsidP="0014778E">
      <w:pPr>
        <w:pStyle w:val="Corpsdetexte"/>
        <w:rPr>
          <w:rFonts w:ascii="Calibri" w:hAnsi="Calibri" w:cs="Calibri"/>
          <w:lang w:val="fr-CA"/>
        </w:rPr>
      </w:pPr>
      <w:r>
        <w:rPr>
          <w:rFonts w:ascii="Calibri" w:hAnsi="Calibri" w:cs="Calibri"/>
          <w:lang w:val="fr-CA"/>
        </w:rPr>
        <w:pict w14:anchorId="1E3FB587">
          <v:rect id="_x0000_i1033" style="width:0;height:1.5pt" o:hralign="center" o:hrstd="t" o:hr="t" fillcolor="#a0a0a0" stroked="f"/>
        </w:pict>
      </w:r>
    </w:p>
    <w:p w14:paraId="2E4F0B46" w14:textId="77777777" w:rsidR="0014778E" w:rsidRPr="0014778E" w:rsidRDefault="0014778E" w:rsidP="006505A2">
      <w:pPr>
        <w:pStyle w:val="Corpsdetexte"/>
        <w:numPr>
          <w:ilvl w:val="0"/>
          <w:numId w:val="62"/>
        </w:numPr>
        <w:rPr>
          <w:rFonts w:ascii="Calibri" w:hAnsi="Calibri" w:cs="Calibri"/>
          <w:b/>
          <w:bCs/>
          <w:lang w:val="fr-CA"/>
        </w:rPr>
      </w:pPr>
      <w:r w:rsidRPr="0014778E">
        <w:rPr>
          <w:rFonts w:ascii="Calibri" w:hAnsi="Calibri" w:cs="Calibri"/>
          <w:b/>
          <w:bCs/>
          <w:lang w:val="fr-CA"/>
        </w:rPr>
        <w:t>9. Conclusion</w:t>
      </w:r>
    </w:p>
    <w:p w14:paraId="297036F3" w14:textId="77777777" w:rsidR="0014778E" w:rsidRPr="0014778E" w:rsidRDefault="0014778E" w:rsidP="006505A2">
      <w:pPr>
        <w:pStyle w:val="Corpsdetexte"/>
        <w:numPr>
          <w:ilvl w:val="0"/>
          <w:numId w:val="69"/>
        </w:numPr>
        <w:rPr>
          <w:rFonts w:ascii="Calibri" w:hAnsi="Calibri" w:cs="Calibri"/>
          <w:lang w:val="fr-CA"/>
        </w:rPr>
      </w:pPr>
      <w:r w:rsidRPr="0014778E">
        <w:rPr>
          <w:rFonts w:ascii="Calibri" w:hAnsi="Calibri" w:cs="Calibri"/>
          <w:lang w:val="fr-CA"/>
        </w:rPr>
        <w:t>Résumer les principaux constats.</w:t>
      </w:r>
    </w:p>
    <w:p w14:paraId="50F8DCCC" w14:textId="77777777" w:rsidR="0014778E" w:rsidRPr="0014778E" w:rsidRDefault="0014778E" w:rsidP="006505A2">
      <w:pPr>
        <w:pStyle w:val="Corpsdetexte"/>
        <w:numPr>
          <w:ilvl w:val="0"/>
          <w:numId w:val="69"/>
        </w:numPr>
        <w:rPr>
          <w:rFonts w:ascii="Calibri" w:hAnsi="Calibri" w:cs="Calibri"/>
          <w:lang w:val="fr-CA"/>
        </w:rPr>
      </w:pPr>
      <w:r w:rsidRPr="0014778E">
        <w:rPr>
          <w:rFonts w:ascii="Calibri" w:hAnsi="Calibri" w:cs="Calibri"/>
          <w:lang w:val="fr-CA"/>
        </w:rPr>
        <w:t>Insister sur l’importance de l’approche écosystémique pour comprendre la réussite éducative.</w:t>
      </w:r>
    </w:p>
    <w:p w14:paraId="763B53C0" w14:textId="77777777" w:rsidR="0014778E" w:rsidRPr="0014778E" w:rsidRDefault="0014778E" w:rsidP="006505A2">
      <w:pPr>
        <w:pStyle w:val="Corpsdetexte"/>
        <w:numPr>
          <w:ilvl w:val="0"/>
          <w:numId w:val="69"/>
        </w:numPr>
        <w:rPr>
          <w:rFonts w:ascii="Calibri" w:hAnsi="Calibri" w:cs="Calibri"/>
          <w:lang w:val="fr-CA"/>
        </w:rPr>
      </w:pPr>
      <w:r w:rsidRPr="0014778E">
        <w:rPr>
          <w:rFonts w:ascii="Calibri" w:hAnsi="Calibri" w:cs="Calibri"/>
          <w:lang w:val="fr-CA"/>
        </w:rPr>
        <w:t>Mettre en évidence l’apport des programmes et du rôle de l’enseignant dans le soutien aux élèves.</w:t>
      </w:r>
    </w:p>
    <w:p w14:paraId="5D08DE31" w14:textId="77777777" w:rsidR="0014778E" w:rsidRPr="0014778E" w:rsidRDefault="00000000" w:rsidP="0014778E">
      <w:pPr>
        <w:pStyle w:val="Corpsdetexte"/>
        <w:rPr>
          <w:rFonts w:ascii="Calibri" w:hAnsi="Calibri" w:cs="Calibri"/>
          <w:lang w:val="fr-CA"/>
        </w:rPr>
      </w:pPr>
      <w:r>
        <w:rPr>
          <w:rFonts w:ascii="Calibri" w:hAnsi="Calibri" w:cs="Calibri"/>
          <w:lang w:val="fr-CA"/>
        </w:rPr>
        <w:pict w14:anchorId="0D23BB36">
          <v:rect id="_x0000_i1034" style="width:0;height:1.5pt" o:hralign="center" o:hrstd="t" o:hr="t" fillcolor="#a0a0a0" stroked="f"/>
        </w:pict>
      </w:r>
    </w:p>
    <w:p w14:paraId="3840D7F1" w14:textId="77777777" w:rsidR="0014778E" w:rsidRPr="0014778E" w:rsidRDefault="0014778E" w:rsidP="006505A2">
      <w:pPr>
        <w:pStyle w:val="Corpsdetexte"/>
        <w:numPr>
          <w:ilvl w:val="0"/>
          <w:numId w:val="62"/>
        </w:numPr>
        <w:rPr>
          <w:rFonts w:ascii="Calibri" w:hAnsi="Calibri" w:cs="Calibri"/>
          <w:b/>
          <w:bCs/>
          <w:lang w:val="fr-CA"/>
        </w:rPr>
      </w:pPr>
      <w:r w:rsidRPr="0014778E">
        <w:rPr>
          <w:rFonts w:ascii="Calibri" w:hAnsi="Calibri" w:cs="Calibri"/>
          <w:b/>
          <w:bCs/>
          <w:lang w:val="fr-CA"/>
        </w:rPr>
        <w:t>10. Présentation attendue</w:t>
      </w:r>
    </w:p>
    <w:p w14:paraId="2AA8FFBC" w14:textId="77777777" w:rsidR="0014778E" w:rsidRPr="0014778E" w:rsidRDefault="0014778E" w:rsidP="006505A2">
      <w:pPr>
        <w:pStyle w:val="Corpsdetexte"/>
        <w:numPr>
          <w:ilvl w:val="0"/>
          <w:numId w:val="70"/>
        </w:numPr>
        <w:rPr>
          <w:rFonts w:ascii="Calibri" w:hAnsi="Calibri" w:cs="Calibri"/>
          <w:lang w:val="fr-CA"/>
        </w:rPr>
      </w:pPr>
      <w:r w:rsidRPr="0014778E">
        <w:rPr>
          <w:rFonts w:ascii="Calibri" w:hAnsi="Calibri" w:cs="Calibri"/>
          <w:lang w:val="fr-CA"/>
        </w:rPr>
        <w:t>Longueur : 6 à 8 pages.</w:t>
      </w:r>
    </w:p>
    <w:p w14:paraId="30679834" w14:textId="77777777" w:rsidR="0014778E" w:rsidRPr="0014778E" w:rsidRDefault="0014778E" w:rsidP="006505A2">
      <w:pPr>
        <w:pStyle w:val="Corpsdetexte"/>
        <w:numPr>
          <w:ilvl w:val="0"/>
          <w:numId w:val="70"/>
        </w:numPr>
        <w:rPr>
          <w:rFonts w:ascii="Calibri" w:hAnsi="Calibri" w:cs="Calibri"/>
          <w:lang w:val="fr-CA"/>
        </w:rPr>
      </w:pPr>
      <w:r w:rsidRPr="0014778E">
        <w:rPr>
          <w:rFonts w:ascii="Calibri" w:hAnsi="Calibri" w:cs="Calibri"/>
          <w:lang w:val="fr-CA"/>
        </w:rPr>
        <w:t>Présentation : Respect du Guide de présentation des travaux (page titre, table des matières, structure claire).</w:t>
      </w:r>
    </w:p>
    <w:p w14:paraId="4FCB9844" w14:textId="2B6450C5" w:rsidR="0014778E" w:rsidRDefault="0014778E" w:rsidP="00C17566">
      <w:pPr>
        <w:pStyle w:val="Corpsdetexte"/>
        <w:numPr>
          <w:ilvl w:val="0"/>
          <w:numId w:val="70"/>
        </w:numPr>
        <w:rPr>
          <w:rFonts w:ascii="Calibri" w:hAnsi="Calibri" w:cs="Calibri"/>
          <w:lang w:val="fr-CA"/>
        </w:rPr>
      </w:pPr>
      <w:r w:rsidRPr="0014778E">
        <w:rPr>
          <w:rFonts w:ascii="Calibri" w:hAnsi="Calibri" w:cs="Calibri"/>
          <w:lang w:val="fr-CA"/>
        </w:rPr>
        <w:t>Qualité du français : cohérence textuelle, fluidité, correction linguistique</w:t>
      </w:r>
    </w:p>
    <w:p w14:paraId="740C52C8" w14:textId="77777777" w:rsidR="000A6AE4" w:rsidRDefault="000A6AE4" w:rsidP="000A6AE4">
      <w:pPr>
        <w:pStyle w:val="Corpsdetexte"/>
        <w:rPr>
          <w:rFonts w:ascii="Calibri" w:hAnsi="Calibri" w:cs="Calibri"/>
          <w:lang w:val="fr-CA"/>
        </w:rPr>
      </w:pPr>
    </w:p>
    <w:p w14:paraId="3B410CBE" w14:textId="77777777" w:rsidR="000A6AE4" w:rsidRDefault="000A6AE4" w:rsidP="000A6AE4">
      <w:pPr>
        <w:pStyle w:val="Corpsdetexte"/>
        <w:rPr>
          <w:rFonts w:ascii="Calibri" w:hAnsi="Calibri" w:cs="Calibri"/>
          <w:lang w:val="fr-CA"/>
        </w:rPr>
      </w:pPr>
    </w:p>
    <w:p w14:paraId="17DE6D67" w14:textId="77777777" w:rsidR="000A6AE4" w:rsidRDefault="000A6AE4" w:rsidP="000A6AE4">
      <w:pPr>
        <w:pStyle w:val="Corpsdetexte"/>
        <w:rPr>
          <w:rFonts w:ascii="Calibri" w:hAnsi="Calibri" w:cs="Calibri"/>
          <w:lang w:val="fr-CA"/>
        </w:rPr>
      </w:pPr>
    </w:p>
    <w:p w14:paraId="32649B96" w14:textId="77777777" w:rsidR="0043495D" w:rsidRDefault="0043495D" w:rsidP="00C17566">
      <w:pPr>
        <w:pStyle w:val="Corpsdetexte"/>
        <w:rPr>
          <w:rFonts w:ascii="Calibri" w:hAnsi="Calibri" w:cs="Calibri"/>
          <w:lang w:val="fr-CA"/>
        </w:rPr>
      </w:pPr>
    </w:p>
    <w:tbl>
      <w:tblPr>
        <w:tblStyle w:val="Grilledutableau"/>
        <w:tblW w:w="0" w:type="auto"/>
        <w:tblLook w:val="04A0" w:firstRow="1" w:lastRow="0" w:firstColumn="1" w:lastColumn="0" w:noHBand="0" w:noVBand="1"/>
      </w:tblPr>
      <w:tblGrid>
        <w:gridCol w:w="9352"/>
      </w:tblGrid>
      <w:tr w:rsidR="0043495D" w:rsidRPr="00DC1744" w14:paraId="6A0C87C0" w14:textId="77777777" w:rsidTr="00FF3F3C">
        <w:tc>
          <w:tcPr>
            <w:tcW w:w="9352" w:type="dxa"/>
            <w:shd w:val="clear" w:color="auto" w:fill="DBE5F1" w:themeFill="accent1" w:themeFillTint="33"/>
          </w:tcPr>
          <w:p w14:paraId="64800926" w14:textId="77777777" w:rsidR="0043495D" w:rsidRPr="00DC1744" w:rsidRDefault="0043495D" w:rsidP="00FF3F3C">
            <w:pPr>
              <w:spacing w:after="0" w:line="240" w:lineRule="auto"/>
              <w:jc w:val="center"/>
              <w:rPr>
                <w:rFonts w:cs="Calibri"/>
                <w:b/>
                <w:bCs/>
                <w:sz w:val="20"/>
                <w:szCs w:val="20"/>
                <w:lang w:val="fr-CA"/>
              </w:rPr>
            </w:pPr>
          </w:p>
          <w:p w14:paraId="2E353D0B" w14:textId="4157FAED" w:rsidR="0043495D" w:rsidRPr="00746058" w:rsidRDefault="0043495D" w:rsidP="00746058">
            <w:pPr>
              <w:pStyle w:val="Titre1"/>
              <w:jc w:val="center"/>
              <w:rPr>
                <w:rFonts w:ascii="Calibri" w:hAnsi="Calibri" w:cs="Calibri"/>
                <w:lang w:val="fr-CA"/>
              </w:rPr>
            </w:pPr>
            <w:r w:rsidRPr="00746058">
              <w:rPr>
                <w:rFonts w:ascii="Calibri" w:hAnsi="Calibri" w:cs="Calibri"/>
                <w:sz w:val="18"/>
                <w:szCs w:val="18"/>
                <w:lang w:val="fr-CA"/>
              </w:rPr>
              <w:t xml:space="preserve">ANNEXE </w:t>
            </w:r>
            <w:r w:rsidR="00A341CF">
              <w:rPr>
                <w:rFonts w:ascii="Calibri" w:hAnsi="Calibri" w:cs="Calibri"/>
                <w:sz w:val="18"/>
                <w:szCs w:val="18"/>
                <w:lang w:val="fr-CA"/>
              </w:rPr>
              <w:t>5</w:t>
            </w:r>
            <w:proofErr w:type="gramStart"/>
            <w:r w:rsidRPr="00746058">
              <w:rPr>
                <w:rFonts w:ascii="Calibri" w:hAnsi="Calibri" w:cs="Calibri"/>
                <w:sz w:val="18"/>
                <w:szCs w:val="18"/>
                <w:lang w:val="fr-CA"/>
              </w:rPr>
              <w:t xml:space="preserve">– </w:t>
            </w:r>
            <w:r w:rsidRPr="00746058">
              <w:rPr>
                <w:rFonts w:ascii="Calibri" w:hAnsi="Calibri" w:cs="Calibri"/>
                <w:b w:val="0"/>
                <w:bCs w:val="0"/>
                <w:sz w:val="18"/>
                <w:szCs w:val="18"/>
                <w:lang w:val="fr-CA"/>
              </w:rPr>
              <w:t xml:space="preserve"> </w:t>
            </w:r>
            <w:r w:rsidR="00D87DE5" w:rsidRPr="00746058">
              <w:rPr>
                <w:rFonts w:ascii="Calibri" w:hAnsi="Calibri" w:cs="Calibri"/>
                <w:lang w:val="fr-CA"/>
              </w:rPr>
              <w:t>Fiche</w:t>
            </w:r>
            <w:proofErr w:type="gramEnd"/>
            <w:r w:rsidR="00D87DE5" w:rsidRPr="00746058">
              <w:rPr>
                <w:rFonts w:ascii="Calibri" w:hAnsi="Calibri" w:cs="Calibri"/>
                <w:lang w:val="fr-CA"/>
              </w:rPr>
              <w:t xml:space="preserve"> </w:t>
            </w:r>
            <w:r w:rsidR="00D87DE5" w:rsidRPr="00746058">
              <w:rPr>
                <w:rFonts w:ascii="Calibri" w:hAnsi="Calibri" w:cs="Calibri"/>
                <w:lang w:val="fr-CA"/>
              </w:rPr>
              <w:t>cas d’</w:t>
            </w:r>
            <w:r w:rsidR="00D87DE5" w:rsidRPr="00746058">
              <w:rPr>
                <w:rFonts w:ascii="Calibri" w:hAnsi="Calibri" w:cs="Calibri"/>
                <w:lang w:val="fr-CA"/>
              </w:rPr>
              <w:t>élèves</w:t>
            </w:r>
          </w:p>
          <w:p w14:paraId="5C95633A" w14:textId="77777777" w:rsidR="0043495D" w:rsidRPr="00DC1744" w:rsidRDefault="0043495D" w:rsidP="00FF3F3C">
            <w:pPr>
              <w:spacing w:after="0" w:line="240" w:lineRule="auto"/>
              <w:jc w:val="both"/>
              <w:rPr>
                <w:rFonts w:cs="Calibri"/>
                <w:b/>
                <w:bCs/>
                <w:sz w:val="20"/>
                <w:szCs w:val="20"/>
                <w:lang w:val="fr-CA"/>
              </w:rPr>
            </w:pPr>
          </w:p>
        </w:tc>
      </w:tr>
    </w:tbl>
    <w:p w14:paraId="7052178D" w14:textId="77777777" w:rsidR="0043495D" w:rsidRDefault="0043495D" w:rsidP="0043495D">
      <w:pPr>
        <w:pStyle w:val="Corpsdetexte"/>
        <w:rPr>
          <w:rFonts w:ascii="Calibri" w:hAnsi="Calibri" w:cs="Calibri"/>
          <w:lang w:val="fr-CA"/>
        </w:rPr>
      </w:pPr>
    </w:p>
    <w:p w14:paraId="79CFEAD3" w14:textId="77777777" w:rsidR="0043495D" w:rsidRDefault="0043495D" w:rsidP="0043495D">
      <w:pPr>
        <w:pStyle w:val="Corpsdetexte"/>
        <w:rPr>
          <w:rFonts w:ascii="Calibri" w:hAnsi="Calibri" w:cs="Calibri"/>
          <w:lang w:val="fr-CA"/>
        </w:rPr>
      </w:pPr>
    </w:p>
    <w:p w14:paraId="7CA99D24" w14:textId="77777777" w:rsidR="00D87DE5" w:rsidRDefault="00D87DE5" w:rsidP="00EE3315">
      <w:pPr>
        <w:pStyle w:val="Titre1"/>
        <w:shd w:val="clear" w:color="auto" w:fill="DBE5F1" w:themeFill="accent1" w:themeFillTint="33"/>
        <w:jc w:val="both"/>
        <w:rPr>
          <w:rFonts w:ascii="Calibri" w:hAnsi="Calibri" w:cs="Calibri"/>
          <w:sz w:val="22"/>
          <w:szCs w:val="22"/>
          <w:lang w:val="fr-CA"/>
        </w:rPr>
      </w:pPr>
      <w:r w:rsidRPr="00EE3315">
        <w:rPr>
          <w:rFonts w:ascii="Calibri" w:hAnsi="Calibri" w:cs="Calibri"/>
          <w:sz w:val="22"/>
          <w:szCs w:val="22"/>
          <w:shd w:val="clear" w:color="auto" w:fill="DBE5F1" w:themeFill="accent1" w:themeFillTint="33"/>
          <w:lang w:val="fr-CA"/>
        </w:rPr>
        <w:t>1.Amélie – Difficultés de langage et estime de soi fragile (Primaire)</w:t>
      </w:r>
    </w:p>
    <w:p w14:paraId="2281B751" w14:textId="77777777" w:rsidR="00EE3315" w:rsidRPr="00EE3315" w:rsidRDefault="00EE3315" w:rsidP="00EE3315">
      <w:pPr>
        <w:spacing w:after="0" w:line="240" w:lineRule="auto"/>
        <w:rPr>
          <w:lang w:val="fr-CA" w:eastAsia="ar-SA"/>
        </w:rPr>
      </w:pPr>
    </w:p>
    <w:p w14:paraId="11FE7746" w14:textId="77777777" w:rsidR="00D87DE5" w:rsidRPr="00D87DE5" w:rsidRDefault="00D87DE5" w:rsidP="00EE3315">
      <w:pPr>
        <w:pStyle w:val="Titre2"/>
        <w:rPr>
          <w:rFonts w:ascii="Calibri" w:hAnsi="Calibri" w:cs="Calibri"/>
          <w:sz w:val="22"/>
          <w:szCs w:val="22"/>
          <w:lang w:val="fr-CA"/>
        </w:rPr>
      </w:pPr>
      <w:r w:rsidRPr="00D87DE5">
        <w:rPr>
          <w:rFonts w:ascii="Calibri" w:hAnsi="Calibri" w:cs="Calibri"/>
          <w:sz w:val="22"/>
          <w:szCs w:val="22"/>
          <w:lang w:val="fr-CA"/>
        </w:rPr>
        <w:t>Portrait de l’élève</w:t>
      </w:r>
    </w:p>
    <w:p w14:paraId="6A328262" w14:textId="77777777" w:rsidR="00D87DE5" w:rsidRPr="00D87DE5" w:rsidRDefault="00D87DE5" w:rsidP="00D87DE5">
      <w:pPr>
        <w:jc w:val="both"/>
        <w:rPr>
          <w:rFonts w:cs="Calibri"/>
          <w:lang w:val="fr-CA"/>
        </w:rPr>
      </w:pPr>
      <w:r w:rsidRPr="00D87DE5">
        <w:rPr>
          <w:rFonts w:cs="Calibri"/>
          <w:lang w:val="fr-CA"/>
        </w:rPr>
        <w:t>Amélie est en 2e année du primaire. Elle présente un trouble développemental du langage (TDL). Elle aime dessiner et inventer des histoires à travers ses images, mais elle éprouve beaucoup de difficulté à lire et à s’exprimer devant les autres. Elle est parfois isolée du groupe.</w:t>
      </w:r>
    </w:p>
    <w:p w14:paraId="2EC0CE28" w14:textId="77777777" w:rsidR="00D87DE5" w:rsidRPr="00D87DE5" w:rsidRDefault="00D87DE5" w:rsidP="00D87DE5">
      <w:pPr>
        <w:pStyle w:val="Titre2"/>
        <w:rPr>
          <w:rFonts w:ascii="Calibri" w:hAnsi="Calibri" w:cs="Calibri"/>
          <w:sz w:val="22"/>
          <w:szCs w:val="22"/>
          <w:lang w:val="fr-CA"/>
        </w:rPr>
      </w:pPr>
      <w:r w:rsidRPr="00D87DE5">
        <w:rPr>
          <w:rFonts w:ascii="Calibri" w:hAnsi="Calibri" w:cs="Calibri"/>
          <w:sz w:val="22"/>
          <w:szCs w:val="22"/>
          <w:lang w:val="fr-CA"/>
        </w:rPr>
        <w:t>Analyse selon Bronfenbrenner</w:t>
      </w:r>
    </w:p>
    <w:p w14:paraId="35B1A53B" w14:textId="77777777" w:rsidR="00D87DE5" w:rsidRPr="00D87DE5" w:rsidRDefault="00D87DE5" w:rsidP="00D87DE5">
      <w:pPr>
        <w:jc w:val="both"/>
        <w:rPr>
          <w:rFonts w:cs="Calibri"/>
          <w:lang w:val="fr-CA"/>
        </w:rPr>
      </w:pPr>
      <w:r w:rsidRPr="00D87DE5">
        <w:rPr>
          <w:rFonts w:cs="Calibri"/>
          <w:lang w:val="fr-CA"/>
        </w:rPr>
        <w:t>• Microsystèmes : famille, enseignants, camarades de classe, orthophoniste.</w:t>
      </w:r>
    </w:p>
    <w:p w14:paraId="7B1C93F5" w14:textId="77777777" w:rsidR="00D87DE5" w:rsidRPr="00D87DE5" w:rsidRDefault="00D87DE5" w:rsidP="00D87DE5">
      <w:pPr>
        <w:jc w:val="both"/>
        <w:rPr>
          <w:rFonts w:cs="Calibri"/>
          <w:lang w:val="fr-CA"/>
        </w:rPr>
      </w:pPr>
      <w:r w:rsidRPr="00D87DE5">
        <w:rPr>
          <w:rFonts w:cs="Calibri"/>
          <w:lang w:val="fr-CA"/>
        </w:rPr>
        <w:t xml:space="preserve">• </w:t>
      </w:r>
      <w:proofErr w:type="spellStart"/>
      <w:r w:rsidRPr="00D87DE5">
        <w:rPr>
          <w:rFonts w:cs="Calibri"/>
          <w:lang w:val="fr-CA"/>
        </w:rPr>
        <w:t>Mésosystème</w:t>
      </w:r>
      <w:proofErr w:type="spellEnd"/>
      <w:r w:rsidRPr="00D87DE5">
        <w:rPr>
          <w:rFonts w:cs="Calibri"/>
          <w:lang w:val="fr-CA"/>
        </w:rPr>
        <w:t xml:space="preserve"> : communication famille-école (souvent limitée car les parents se sentent impuissants).</w:t>
      </w:r>
    </w:p>
    <w:p w14:paraId="126521CE" w14:textId="77777777" w:rsidR="00D87DE5" w:rsidRPr="00D87DE5" w:rsidRDefault="00D87DE5" w:rsidP="00D87DE5">
      <w:pPr>
        <w:jc w:val="both"/>
        <w:rPr>
          <w:rFonts w:cs="Calibri"/>
          <w:lang w:val="fr-CA"/>
        </w:rPr>
      </w:pPr>
      <w:r w:rsidRPr="00D87DE5">
        <w:rPr>
          <w:rFonts w:cs="Calibri"/>
          <w:lang w:val="fr-CA"/>
        </w:rPr>
        <w:t xml:space="preserve">• </w:t>
      </w:r>
      <w:proofErr w:type="spellStart"/>
      <w:r w:rsidRPr="00D87DE5">
        <w:rPr>
          <w:rFonts w:cs="Calibri"/>
          <w:lang w:val="fr-CA"/>
        </w:rPr>
        <w:t>Exosystème</w:t>
      </w:r>
      <w:proofErr w:type="spellEnd"/>
      <w:r w:rsidRPr="00D87DE5">
        <w:rPr>
          <w:rFonts w:cs="Calibri"/>
          <w:lang w:val="fr-CA"/>
        </w:rPr>
        <w:t xml:space="preserve"> : services de soutien offerts par le CSS, disponibilité des ressources spécialisées.</w:t>
      </w:r>
    </w:p>
    <w:p w14:paraId="4CCEA2CB" w14:textId="77777777" w:rsidR="00D87DE5" w:rsidRPr="00D87DE5" w:rsidRDefault="00D87DE5" w:rsidP="00D87DE5">
      <w:pPr>
        <w:jc w:val="both"/>
        <w:rPr>
          <w:rFonts w:cs="Calibri"/>
          <w:lang w:val="fr-CA"/>
        </w:rPr>
      </w:pPr>
      <w:r w:rsidRPr="00D87DE5">
        <w:rPr>
          <w:rFonts w:cs="Calibri"/>
          <w:lang w:val="fr-CA"/>
        </w:rPr>
        <w:t xml:space="preserve">• </w:t>
      </w:r>
      <w:proofErr w:type="spellStart"/>
      <w:r w:rsidRPr="00D87DE5">
        <w:rPr>
          <w:rFonts w:cs="Calibri"/>
          <w:lang w:val="fr-CA"/>
        </w:rPr>
        <w:t>Macrosystème</w:t>
      </w:r>
      <w:proofErr w:type="spellEnd"/>
      <w:r w:rsidRPr="00D87DE5">
        <w:rPr>
          <w:rFonts w:cs="Calibri"/>
          <w:lang w:val="fr-CA"/>
        </w:rPr>
        <w:t xml:space="preserve"> : politiques éducatives en inclusion scolaire, droit à des mesures d’adaptation.</w:t>
      </w:r>
    </w:p>
    <w:p w14:paraId="2E48201C" w14:textId="77777777" w:rsidR="00D87DE5" w:rsidRPr="00D87DE5" w:rsidRDefault="00D87DE5" w:rsidP="00D87DE5">
      <w:pPr>
        <w:pStyle w:val="Titre2"/>
        <w:rPr>
          <w:rFonts w:ascii="Calibri" w:hAnsi="Calibri" w:cs="Calibri"/>
          <w:sz w:val="22"/>
          <w:szCs w:val="22"/>
          <w:lang w:val="fr-CA"/>
        </w:rPr>
      </w:pPr>
      <w:r w:rsidRPr="00D87DE5">
        <w:rPr>
          <w:rFonts w:ascii="Calibri" w:hAnsi="Calibri" w:cs="Calibri"/>
          <w:sz w:val="22"/>
          <w:szCs w:val="22"/>
          <w:lang w:val="fr-CA"/>
        </w:rPr>
        <w:t>Déterminants de la réussite éducative</w:t>
      </w:r>
    </w:p>
    <w:p w14:paraId="2004AE43" w14:textId="77777777" w:rsidR="00D87DE5" w:rsidRPr="00D87DE5" w:rsidRDefault="00D87DE5" w:rsidP="00D87DE5">
      <w:pPr>
        <w:jc w:val="both"/>
        <w:rPr>
          <w:rFonts w:cs="Calibri"/>
          <w:lang w:val="fr-CA"/>
        </w:rPr>
      </w:pPr>
      <w:r w:rsidRPr="00D87DE5">
        <w:rPr>
          <w:rFonts w:cs="Calibri"/>
          <w:lang w:val="fr-CA"/>
        </w:rPr>
        <w:t>• Relations enseignant-élève (valoriser ses forces, encouragement).</w:t>
      </w:r>
    </w:p>
    <w:p w14:paraId="6E9DFCE1" w14:textId="77777777" w:rsidR="00D87DE5" w:rsidRPr="00D87DE5" w:rsidRDefault="00D87DE5" w:rsidP="00D87DE5">
      <w:pPr>
        <w:jc w:val="both"/>
        <w:rPr>
          <w:rFonts w:cs="Calibri"/>
          <w:lang w:val="fr-CA"/>
        </w:rPr>
      </w:pPr>
      <w:r w:rsidRPr="00D87DE5">
        <w:rPr>
          <w:rFonts w:cs="Calibri"/>
          <w:lang w:val="fr-CA"/>
        </w:rPr>
        <w:t>• Motivation scolaire (par des projets artistiques et ludiques).</w:t>
      </w:r>
    </w:p>
    <w:p w14:paraId="3DFB3AF3" w14:textId="77777777" w:rsidR="00D87DE5" w:rsidRPr="00D87DE5" w:rsidRDefault="00D87DE5" w:rsidP="00D87DE5">
      <w:pPr>
        <w:jc w:val="both"/>
        <w:rPr>
          <w:rFonts w:cs="Calibri"/>
          <w:lang w:val="fr-CA"/>
        </w:rPr>
      </w:pPr>
      <w:r w:rsidRPr="00D87DE5">
        <w:rPr>
          <w:rFonts w:cs="Calibri"/>
          <w:lang w:val="fr-CA"/>
        </w:rPr>
        <w:t>• Implication parentale (soutien et valorisation à la maison).</w:t>
      </w:r>
    </w:p>
    <w:p w14:paraId="6A1155D0" w14:textId="77777777" w:rsidR="00D87DE5" w:rsidRPr="00D87DE5" w:rsidRDefault="00D87DE5" w:rsidP="00D87DE5">
      <w:pPr>
        <w:pStyle w:val="Titre2"/>
        <w:rPr>
          <w:rFonts w:ascii="Calibri" w:hAnsi="Calibri" w:cs="Calibri"/>
          <w:sz w:val="22"/>
          <w:szCs w:val="22"/>
          <w:lang w:val="fr-CA"/>
        </w:rPr>
      </w:pPr>
      <w:r w:rsidRPr="00D87DE5">
        <w:rPr>
          <w:rFonts w:ascii="Calibri" w:hAnsi="Calibri" w:cs="Calibri"/>
          <w:sz w:val="22"/>
          <w:szCs w:val="22"/>
          <w:lang w:val="fr-CA"/>
        </w:rPr>
        <w:t>Programme ou mesure d’adaptation scolaire</w:t>
      </w:r>
    </w:p>
    <w:p w14:paraId="36160F17" w14:textId="77777777" w:rsidR="00D87DE5" w:rsidRPr="00D87DE5" w:rsidRDefault="00D87DE5" w:rsidP="00D87DE5">
      <w:pPr>
        <w:jc w:val="both"/>
        <w:rPr>
          <w:rFonts w:cs="Calibri"/>
          <w:lang w:val="fr-CA"/>
        </w:rPr>
      </w:pPr>
      <w:r w:rsidRPr="00D87DE5">
        <w:rPr>
          <w:rFonts w:cs="Calibri"/>
          <w:lang w:val="fr-CA"/>
        </w:rPr>
        <w:t>Plan d’intervention adapté incluant des mesures d’aide à la lecture, des interventions ciblées en orthophonie et de la différenciation pédagogique.</w:t>
      </w:r>
    </w:p>
    <w:p w14:paraId="074DA8DF" w14:textId="77777777" w:rsidR="00D87DE5" w:rsidRPr="00D87DE5" w:rsidRDefault="00D87DE5" w:rsidP="00D87DE5">
      <w:pPr>
        <w:pStyle w:val="Titre2"/>
        <w:rPr>
          <w:rFonts w:ascii="Calibri" w:hAnsi="Calibri" w:cs="Calibri"/>
          <w:sz w:val="22"/>
          <w:szCs w:val="22"/>
          <w:lang w:val="fr-CA"/>
        </w:rPr>
      </w:pPr>
      <w:r w:rsidRPr="00D87DE5">
        <w:rPr>
          <w:rFonts w:ascii="Calibri" w:hAnsi="Calibri" w:cs="Calibri"/>
          <w:sz w:val="22"/>
          <w:szCs w:val="22"/>
          <w:lang w:val="fr-CA"/>
        </w:rPr>
        <w:t>Pistes de réflexion pour l’</w:t>
      </w:r>
      <w:proofErr w:type="spellStart"/>
      <w:r w:rsidRPr="00D87DE5">
        <w:rPr>
          <w:rFonts w:ascii="Calibri" w:hAnsi="Calibri" w:cs="Calibri"/>
          <w:sz w:val="22"/>
          <w:szCs w:val="22"/>
          <w:lang w:val="fr-CA"/>
        </w:rPr>
        <w:t>enseignant·e</w:t>
      </w:r>
      <w:proofErr w:type="spellEnd"/>
    </w:p>
    <w:p w14:paraId="49541960" w14:textId="77777777" w:rsidR="00D87DE5" w:rsidRPr="00D87DE5" w:rsidRDefault="00D87DE5" w:rsidP="00D87DE5">
      <w:pPr>
        <w:jc w:val="both"/>
        <w:rPr>
          <w:rFonts w:cs="Calibri"/>
          <w:lang w:val="fr-CA"/>
        </w:rPr>
      </w:pPr>
      <w:r w:rsidRPr="00D87DE5">
        <w:rPr>
          <w:rFonts w:cs="Calibri"/>
          <w:lang w:val="fr-CA"/>
        </w:rPr>
        <w:t>• Intégration d’outils visuels et multimédias.</w:t>
      </w:r>
    </w:p>
    <w:p w14:paraId="3A5E51B7" w14:textId="77777777" w:rsidR="00D87DE5" w:rsidRPr="00D87DE5" w:rsidRDefault="00D87DE5" w:rsidP="00D87DE5">
      <w:pPr>
        <w:jc w:val="both"/>
        <w:rPr>
          <w:rFonts w:cs="Calibri"/>
          <w:lang w:val="fr-CA"/>
        </w:rPr>
      </w:pPr>
      <w:r w:rsidRPr="00D87DE5">
        <w:rPr>
          <w:rFonts w:cs="Calibri"/>
          <w:lang w:val="fr-CA"/>
        </w:rPr>
        <w:t>• Valorisation de ses réussites en art.</w:t>
      </w:r>
    </w:p>
    <w:p w14:paraId="4F71AB27" w14:textId="77777777" w:rsidR="00D87DE5" w:rsidRPr="00D87DE5" w:rsidRDefault="00D87DE5" w:rsidP="00D87DE5">
      <w:pPr>
        <w:jc w:val="both"/>
        <w:rPr>
          <w:rFonts w:cs="Calibri"/>
          <w:lang w:val="fr-CA"/>
        </w:rPr>
      </w:pPr>
      <w:r w:rsidRPr="00D87DE5">
        <w:rPr>
          <w:rFonts w:cs="Calibri"/>
          <w:lang w:val="fr-CA"/>
        </w:rPr>
        <w:t>• Collaborations régulières avec l’orthophoniste et les parents.</w:t>
      </w:r>
      <w:r w:rsidRPr="00D87DE5">
        <w:rPr>
          <w:rFonts w:cs="Calibri"/>
          <w:lang w:val="fr-CA"/>
        </w:rPr>
        <w:br w:type="page"/>
      </w:r>
    </w:p>
    <w:p w14:paraId="56BFD08E" w14:textId="77777777" w:rsidR="00D87DE5" w:rsidRDefault="00D87DE5" w:rsidP="00EE3315">
      <w:pPr>
        <w:pStyle w:val="Titre1"/>
        <w:shd w:val="clear" w:color="auto" w:fill="DBE5F1" w:themeFill="accent1" w:themeFillTint="33"/>
        <w:jc w:val="both"/>
        <w:rPr>
          <w:rFonts w:ascii="Calibri" w:hAnsi="Calibri" w:cs="Calibri"/>
          <w:sz w:val="22"/>
          <w:szCs w:val="22"/>
          <w:lang w:val="fr-CA"/>
        </w:rPr>
      </w:pPr>
      <w:r w:rsidRPr="00EE3315">
        <w:rPr>
          <w:rFonts w:ascii="Calibri" w:hAnsi="Calibri" w:cs="Calibri"/>
          <w:sz w:val="22"/>
          <w:szCs w:val="22"/>
          <w:shd w:val="clear" w:color="auto" w:fill="DBE5F1" w:themeFill="accent1" w:themeFillTint="33"/>
          <w:lang w:val="fr-CA"/>
        </w:rPr>
        <w:lastRenderedPageBreak/>
        <w:t>2.Samuel – Élève immigré en processus d’intégration (Primaire)</w:t>
      </w:r>
    </w:p>
    <w:p w14:paraId="20BCD1C9" w14:textId="77777777" w:rsidR="00EE3315" w:rsidRPr="00EE3315" w:rsidRDefault="00EE3315" w:rsidP="00EE3315">
      <w:pPr>
        <w:spacing w:after="0" w:line="240" w:lineRule="auto"/>
        <w:rPr>
          <w:lang w:val="fr-CA" w:eastAsia="ar-SA"/>
        </w:rPr>
      </w:pPr>
    </w:p>
    <w:p w14:paraId="17B0CC2D" w14:textId="77777777" w:rsidR="00D87DE5" w:rsidRPr="00D87DE5" w:rsidRDefault="00D87DE5" w:rsidP="00EE3315">
      <w:pPr>
        <w:pStyle w:val="Titre2"/>
        <w:rPr>
          <w:rFonts w:ascii="Calibri" w:hAnsi="Calibri" w:cs="Calibri"/>
          <w:sz w:val="22"/>
          <w:szCs w:val="22"/>
          <w:lang w:val="fr-CA"/>
        </w:rPr>
      </w:pPr>
      <w:r w:rsidRPr="00D87DE5">
        <w:rPr>
          <w:rFonts w:ascii="Calibri" w:hAnsi="Calibri" w:cs="Calibri"/>
          <w:sz w:val="22"/>
          <w:szCs w:val="22"/>
          <w:lang w:val="fr-CA"/>
        </w:rPr>
        <w:t>Portrait de l’élève</w:t>
      </w:r>
    </w:p>
    <w:p w14:paraId="7495A619" w14:textId="77777777" w:rsidR="00D87DE5" w:rsidRPr="00D87DE5" w:rsidRDefault="00D87DE5" w:rsidP="00D87DE5">
      <w:pPr>
        <w:jc w:val="both"/>
        <w:rPr>
          <w:rFonts w:cs="Calibri"/>
          <w:lang w:val="fr-CA"/>
        </w:rPr>
      </w:pPr>
      <w:r w:rsidRPr="00D87DE5">
        <w:rPr>
          <w:rFonts w:cs="Calibri"/>
          <w:lang w:val="fr-CA"/>
        </w:rPr>
        <w:t>Samuel est en 5e année. Il est arrivé du Honduras depuis 8 mois avec sa famille. Il est curieux, persévérant et démontre une bonne compréhension en mathématiques. Toutefois, il vit des difficultés d’apprentissage du français et de communication avec ses pairs. Ses parents connaissent peu le système scolaire québécois.</w:t>
      </w:r>
    </w:p>
    <w:p w14:paraId="2C11FF6D" w14:textId="77777777" w:rsidR="00D87DE5" w:rsidRPr="00D87DE5" w:rsidRDefault="00D87DE5" w:rsidP="00D87DE5">
      <w:pPr>
        <w:pStyle w:val="Titre2"/>
        <w:rPr>
          <w:rFonts w:ascii="Calibri" w:hAnsi="Calibri" w:cs="Calibri"/>
          <w:sz w:val="22"/>
          <w:szCs w:val="22"/>
          <w:lang w:val="fr-CA"/>
        </w:rPr>
      </w:pPr>
      <w:r w:rsidRPr="00D87DE5">
        <w:rPr>
          <w:rFonts w:ascii="Calibri" w:hAnsi="Calibri" w:cs="Calibri"/>
          <w:sz w:val="22"/>
          <w:szCs w:val="22"/>
          <w:lang w:val="fr-CA"/>
        </w:rPr>
        <w:t>Analyse selon Bronfenbrenner</w:t>
      </w:r>
    </w:p>
    <w:p w14:paraId="4980B344" w14:textId="77777777" w:rsidR="00D87DE5" w:rsidRPr="00D87DE5" w:rsidRDefault="00D87DE5" w:rsidP="00D87DE5">
      <w:pPr>
        <w:jc w:val="both"/>
        <w:rPr>
          <w:rFonts w:cs="Calibri"/>
          <w:lang w:val="fr-CA"/>
        </w:rPr>
      </w:pPr>
      <w:r w:rsidRPr="00D87DE5">
        <w:rPr>
          <w:rFonts w:cs="Calibri"/>
          <w:lang w:val="fr-CA"/>
        </w:rPr>
        <w:t>• Microsystèmes : famille, classe, enseignants, camarades.</w:t>
      </w:r>
    </w:p>
    <w:p w14:paraId="696A1A28" w14:textId="77777777" w:rsidR="00D87DE5" w:rsidRPr="00D87DE5" w:rsidRDefault="00D87DE5" w:rsidP="00D87DE5">
      <w:pPr>
        <w:jc w:val="both"/>
        <w:rPr>
          <w:rFonts w:cs="Calibri"/>
          <w:lang w:val="fr-CA"/>
        </w:rPr>
      </w:pPr>
      <w:r w:rsidRPr="00D87DE5">
        <w:rPr>
          <w:rFonts w:cs="Calibri"/>
          <w:lang w:val="fr-CA"/>
        </w:rPr>
        <w:t xml:space="preserve">• </w:t>
      </w:r>
      <w:proofErr w:type="spellStart"/>
      <w:r w:rsidRPr="00D87DE5">
        <w:rPr>
          <w:rFonts w:cs="Calibri"/>
          <w:lang w:val="fr-CA"/>
        </w:rPr>
        <w:t>Mésosystème</w:t>
      </w:r>
      <w:proofErr w:type="spellEnd"/>
      <w:r w:rsidRPr="00D87DE5">
        <w:rPr>
          <w:rFonts w:cs="Calibri"/>
          <w:lang w:val="fr-CA"/>
        </w:rPr>
        <w:t xml:space="preserve"> : lien école-famille (souvent limité par la barrière linguistique).</w:t>
      </w:r>
    </w:p>
    <w:p w14:paraId="267A644C" w14:textId="77777777" w:rsidR="00D87DE5" w:rsidRPr="00D87DE5" w:rsidRDefault="00D87DE5" w:rsidP="00D87DE5">
      <w:pPr>
        <w:jc w:val="both"/>
        <w:rPr>
          <w:rFonts w:cs="Calibri"/>
          <w:lang w:val="fr-CA"/>
        </w:rPr>
      </w:pPr>
      <w:r w:rsidRPr="00D87DE5">
        <w:rPr>
          <w:rFonts w:cs="Calibri"/>
          <w:lang w:val="fr-CA"/>
        </w:rPr>
        <w:t xml:space="preserve">• </w:t>
      </w:r>
      <w:proofErr w:type="spellStart"/>
      <w:r w:rsidRPr="00D87DE5">
        <w:rPr>
          <w:rFonts w:cs="Calibri"/>
          <w:lang w:val="fr-CA"/>
        </w:rPr>
        <w:t>Exosystème</w:t>
      </w:r>
      <w:proofErr w:type="spellEnd"/>
      <w:r w:rsidRPr="00D87DE5">
        <w:rPr>
          <w:rFonts w:cs="Calibri"/>
          <w:lang w:val="fr-CA"/>
        </w:rPr>
        <w:t xml:space="preserve"> : ressources communautaires et services d’intégration.</w:t>
      </w:r>
    </w:p>
    <w:p w14:paraId="40668370" w14:textId="77777777" w:rsidR="00D87DE5" w:rsidRPr="00D87DE5" w:rsidRDefault="00D87DE5" w:rsidP="00D87DE5">
      <w:pPr>
        <w:jc w:val="both"/>
        <w:rPr>
          <w:rFonts w:cs="Calibri"/>
          <w:lang w:val="fr-CA"/>
        </w:rPr>
      </w:pPr>
      <w:r w:rsidRPr="00D87DE5">
        <w:rPr>
          <w:rFonts w:cs="Calibri"/>
          <w:lang w:val="fr-CA"/>
        </w:rPr>
        <w:t xml:space="preserve">• </w:t>
      </w:r>
      <w:proofErr w:type="spellStart"/>
      <w:r w:rsidRPr="00D87DE5">
        <w:rPr>
          <w:rFonts w:cs="Calibri"/>
          <w:lang w:val="fr-CA"/>
        </w:rPr>
        <w:t>Macrosystème</w:t>
      </w:r>
      <w:proofErr w:type="spellEnd"/>
      <w:r w:rsidRPr="00D87DE5">
        <w:rPr>
          <w:rFonts w:cs="Calibri"/>
          <w:lang w:val="fr-CA"/>
        </w:rPr>
        <w:t xml:space="preserve"> : politiques d’accueil et de francisation, valeurs culturelles.</w:t>
      </w:r>
    </w:p>
    <w:p w14:paraId="37CD32A2" w14:textId="77777777" w:rsidR="00D87DE5" w:rsidRPr="00D87DE5" w:rsidRDefault="00D87DE5" w:rsidP="00D87DE5">
      <w:pPr>
        <w:pStyle w:val="Titre2"/>
        <w:rPr>
          <w:rFonts w:ascii="Calibri" w:hAnsi="Calibri" w:cs="Calibri"/>
          <w:sz w:val="22"/>
          <w:szCs w:val="22"/>
          <w:lang w:val="fr-CA"/>
        </w:rPr>
      </w:pPr>
      <w:r w:rsidRPr="00D87DE5">
        <w:rPr>
          <w:rFonts w:ascii="Calibri" w:hAnsi="Calibri" w:cs="Calibri"/>
          <w:sz w:val="22"/>
          <w:szCs w:val="22"/>
          <w:lang w:val="fr-CA"/>
        </w:rPr>
        <w:t>Déterminants de la réussite éducative</w:t>
      </w:r>
    </w:p>
    <w:p w14:paraId="561C4D9D" w14:textId="77777777" w:rsidR="00D87DE5" w:rsidRPr="00D87DE5" w:rsidRDefault="00D87DE5" w:rsidP="00D87DE5">
      <w:pPr>
        <w:jc w:val="both"/>
        <w:rPr>
          <w:rFonts w:cs="Calibri"/>
          <w:lang w:val="fr-CA"/>
        </w:rPr>
      </w:pPr>
      <w:r w:rsidRPr="00D87DE5">
        <w:rPr>
          <w:rFonts w:cs="Calibri"/>
          <w:lang w:val="fr-CA"/>
        </w:rPr>
        <w:t>• Apprentissage du français (langue seconde).</w:t>
      </w:r>
    </w:p>
    <w:p w14:paraId="16DA54EF" w14:textId="77777777" w:rsidR="00D87DE5" w:rsidRPr="00D87DE5" w:rsidRDefault="00D87DE5" w:rsidP="00D87DE5">
      <w:pPr>
        <w:jc w:val="both"/>
        <w:rPr>
          <w:rFonts w:cs="Calibri"/>
          <w:lang w:val="fr-CA"/>
        </w:rPr>
      </w:pPr>
      <w:r w:rsidRPr="00D87DE5">
        <w:rPr>
          <w:rFonts w:cs="Calibri"/>
          <w:lang w:val="fr-CA"/>
        </w:rPr>
        <w:t>• Relations enseignant-élève (encouragement, inclusion).</w:t>
      </w:r>
    </w:p>
    <w:p w14:paraId="50F90095" w14:textId="77777777" w:rsidR="00D87DE5" w:rsidRPr="00D87DE5" w:rsidRDefault="00D87DE5" w:rsidP="00D87DE5">
      <w:pPr>
        <w:jc w:val="both"/>
        <w:rPr>
          <w:rFonts w:cs="Calibri"/>
          <w:lang w:val="fr-CA"/>
        </w:rPr>
      </w:pPr>
      <w:r w:rsidRPr="00D87DE5">
        <w:rPr>
          <w:rFonts w:cs="Calibri"/>
          <w:lang w:val="fr-CA"/>
        </w:rPr>
        <w:t>• Climat de classe (acceptation, ouverture culturelle).</w:t>
      </w:r>
    </w:p>
    <w:p w14:paraId="7B9830F6" w14:textId="77777777" w:rsidR="00D87DE5" w:rsidRPr="00D87DE5" w:rsidRDefault="00D87DE5" w:rsidP="00D87DE5">
      <w:pPr>
        <w:pStyle w:val="Titre2"/>
        <w:rPr>
          <w:rFonts w:ascii="Calibri" w:hAnsi="Calibri" w:cs="Calibri"/>
          <w:sz w:val="22"/>
          <w:szCs w:val="22"/>
          <w:lang w:val="fr-CA"/>
        </w:rPr>
      </w:pPr>
      <w:r w:rsidRPr="00D87DE5">
        <w:rPr>
          <w:rFonts w:ascii="Calibri" w:hAnsi="Calibri" w:cs="Calibri"/>
          <w:sz w:val="22"/>
          <w:szCs w:val="22"/>
          <w:lang w:val="fr-CA"/>
        </w:rPr>
        <w:t>Programme ou mesure d’adaptation scolaire</w:t>
      </w:r>
    </w:p>
    <w:p w14:paraId="189B4F98" w14:textId="77777777" w:rsidR="00D87DE5" w:rsidRPr="00D87DE5" w:rsidRDefault="00D87DE5" w:rsidP="00D87DE5">
      <w:pPr>
        <w:jc w:val="both"/>
        <w:rPr>
          <w:rFonts w:cs="Calibri"/>
          <w:lang w:val="fr-CA"/>
        </w:rPr>
      </w:pPr>
      <w:r w:rsidRPr="00D87DE5">
        <w:rPr>
          <w:rFonts w:cs="Calibri"/>
          <w:lang w:val="fr-CA"/>
        </w:rPr>
        <w:t>Classe d’accueil, francisation, plan d’intervention individualisé.</w:t>
      </w:r>
    </w:p>
    <w:p w14:paraId="1949485F" w14:textId="77777777" w:rsidR="00D87DE5" w:rsidRPr="00D87DE5" w:rsidRDefault="00D87DE5" w:rsidP="00D87DE5">
      <w:pPr>
        <w:pStyle w:val="Titre2"/>
        <w:rPr>
          <w:rFonts w:ascii="Calibri" w:hAnsi="Calibri" w:cs="Calibri"/>
          <w:sz w:val="22"/>
          <w:szCs w:val="22"/>
          <w:lang w:val="fr-CA"/>
        </w:rPr>
      </w:pPr>
      <w:r w:rsidRPr="00D87DE5">
        <w:rPr>
          <w:rFonts w:ascii="Calibri" w:hAnsi="Calibri" w:cs="Calibri"/>
          <w:sz w:val="22"/>
          <w:szCs w:val="22"/>
          <w:lang w:val="fr-CA"/>
        </w:rPr>
        <w:t>Pistes de réflexion pour l’</w:t>
      </w:r>
      <w:proofErr w:type="spellStart"/>
      <w:r w:rsidRPr="00D87DE5">
        <w:rPr>
          <w:rFonts w:ascii="Calibri" w:hAnsi="Calibri" w:cs="Calibri"/>
          <w:sz w:val="22"/>
          <w:szCs w:val="22"/>
          <w:lang w:val="fr-CA"/>
        </w:rPr>
        <w:t>enseignant·e</w:t>
      </w:r>
      <w:proofErr w:type="spellEnd"/>
    </w:p>
    <w:p w14:paraId="2B6A294C" w14:textId="77777777" w:rsidR="00D87DE5" w:rsidRPr="00D87DE5" w:rsidRDefault="00D87DE5" w:rsidP="00D87DE5">
      <w:pPr>
        <w:jc w:val="both"/>
        <w:rPr>
          <w:rFonts w:cs="Calibri"/>
          <w:lang w:val="fr-CA"/>
        </w:rPr>
      </w:pPr>
      <w:r w:rsidRPr="00D87DE5">
        <w:rPr>
          <w:rFonts w:cs="Calibri"/>
          <w:lang w:val="fr-CA"/>
        </w:rPr>
        <w:t>• Utiliser des supports visuels pour faciliter la compréhension.</w:t>
      </w:r>
    </w:p>
    <w:p w14:paraId="22BF18B6" w14:textId="77777777" w:rsidR="00D87DE5" w:rsidRPr="00D87DE5" w:rsidRDefault="00D87DE5" w:rsidP="00D87DE5">
      <w:pPr>
        <w:jc w:val="both"/>
        <w:rPr>
          <w:rFonts w:cs="Calibri"/>
          <w:lang w:val="fr-CA"/>
        </w:rPr>
      </w:pPr>
      <w:r w:rsidRPr="00D87DE5">
        <w:rPr>
          <w:rFonts w:cs="Calibri"/>
          <w:lang w:val="fr-CA"/>
        </w:rPr>
        <w:t>• Encourager les pairs à soutenir son intégration.</w:t>
      </w:r>
    </w:p>
    <w:p w14:paraId="1823B844" w14:textId="77777777" w:rsidR="00D87DE5" w:rsidRPr="00D87DE5" w:rsidRDefault="00D87DE5" w:rsidP="00D87DE5">
      <w:pPr>
        <w:jc w:val="both"/>
        <w:rPr>
          <w:rFonts w:cs="Calibri"/>
          <w:lang w:val="fr-CA"/>
        </w:rPr>
      </w:pPr>
      <w:r w:rsidRPr="00D87DE5">
        <w:rPr>
          <w:rFonts w:cs="Calibri"/>
          <w:lang w:val="fr-CA"/>
        </w:rPr>
        <w:t>• Organiser des rencontres régulières avec les parents et des interprètes.</w:t>
      </w:r>
    </w:p>
    <w:p w14:paraId="2D60BA62" w14:textId="77777777" w:rsidR="00D87DE5" w:rsidRPr="00D87DE5" w:rsidRDefault="00D87DE5" w:rsidP="00D87DE5">
      <w:pPr>
        <w:jc w:val="both"/>
        <w:rPr>
          <w:rFonts w:cs="Calibri"/>
          <w:lang w:val="fr-CA"/>
        </w:rPr>
      </w:pPr>
      <w:r w:rsidRPr="00D87DE5">
        <w:rPr>
          <w:rFonts w:cs="Calibri"/>
          <w:lang w:val="fr-CA"/>
        </w:rPr>
        <w:br w:type="page"/>
      </w:r>
    </w:p>
    <w:p w14:paraId="72DB057C" w14:textId="77777777" w:rsidR="00D87DE5" w:rsidRDefault="00D87DE5" w:rsidP="00EE3315">
      <w:pPr>
        <w:pStyle w:val="Titre1"/>
        <w:shd w:val="clear" w:color="auto" w:fill="DBE5F1" w:themeFill="accent1" w:themeFillTint="33"/>
        <w:jc w:val="both"/>
        <w:rPr>
          <w:rFonts w:ascii="Calibri" w:hAnsi="Calibri" w:cs="Calibri"/>
          <w:sz w:val="22"/>
          <w:szCs w:val="22"/>
          <w:lang w:val="fr-CA"/>
        </w:rPr>
      </w:pPr>
      <w:r w:rsidRPr="00D87DE5">
        <w:rPr>
          <w:rFonts w:ascii="Calibri" w:hAnsi="Calibri" w:cs="Calibri"/>
          <w:sz w:val="22"/>
          <w:szCs w:val="22"/>
          <w:lang w:val="fr-CA"/>
        </w:rPr>
        <w:lastRenderedPageBreak/>
        <w:t>3.Julien – Trouble déficitaire de l’attention avec hyperactivité (Secondaire)</w:t>
      </w:r>
    </w:p>
    <w:p w14:paraId="6E82FC85" w14:textId="77777777" w:rsidR="00EE3315" w:rsidRPr="00EE3315" w:rsidRDefault="00EE3315" w:rsidP="00EE3315">
      <w:pPr>
        <w:spacing w:after="0" w:line="240" w:lineRule="auto"/>
        <w:rPr>
          <w:lang w:val="fr-CA" w:eastAsia="ar-SA"/>
        </w:rPr>
      </w:pPr>
    </w:p>
    <w:p w14:paraId="576E559D" w14:textId="77777777" w:rsidR="00D87DE5" w:rsidRPr="00D87DE5" w:rsidRDefault="00D87DE5" w:rsidP="00EE3315">
      <w:pPr>
        <w:pStyle w:val="Titre2"/>
        <w:rPr>
          <w:rFonts w:ascii="Calibri" w:hAnsi="Calibri" w:cs="Calibri"/>
          <w:sz w:val="22"/>
          <w:szCs w:val="22"/>
          <w:lang w:val="fr-CA"/>
        </w:rPr>
      </w:pPr>
      <w:r w:rsidRPr="00D87DE5">
        <w:rPr>
          <w:rFonts w:ascii="Calibri" w:hAnsi="Calibri" w:cs="Calibri"/>
          <w:sz w:val="22"/>
          <w:szCs w:val="22"/>
          <w:lang w:val="fr-CA"/>
        </w:rPr>
        <w:t>Portrait de l’élève</w:t>
      </w:r>
    </w:p>
    <w:p w14:paraId="3ED753B5" w14:textId="77777777" w:rsidR="00D87DE5" w:rsidRPr="00D87DE5" w:rsidRDefault="00D87DE5" w:rsidP="00D87DE5">
      <w:pPr>
        <w:jc w:val="both"/>
        <w:rPr>
          <w:rFonts w:cs="Calibri"/>
          <w:lang w:val="fr-CA"/>
        </w:rPr>
      </w:pPr>
      <w:r w:rsidRPr="00D87DE5">
        <w:rPr>
          <w:rFonts w:cs="Calibri"/>
          <w:lang w:val="fr-CA"/>
        </w:rPr>
        <w:t>Julien est en 2e secondaire. Il présente un TDAH, diagnostiqué par son pédiatre et suivi par un psychoéducateur. Énergique et créatif, il aime les sports collectifs et les sciences. Toutefois, il éprouve des difficultés de concentration, d’impulsivité et ses comportements sont parfois mal interprétés comme de l’opposition.</w:t>
      </w:r>
    </w:p>
    <w:p w14:paraId="65B32144" w14:textId="77777777" w:rsidR="00D87DE5" w:rsidRPr="00D87DE5" w:rsidRDefault="00D87DE5" w:rsidP="00D87DE5">
      <w:pPr>
        <w:pStyle w:val="Titre2"/>
        <w:rPr>
          <w:rFonts w:ascii="Calibri" w:hAnsi="Calibri" w:cs="Calibri"/>
          <w:sz w:val="22"/>
          <w:szCs w:val="22"/>
          <w:lang w:val="fr-CA"/>
        </w:rPr>
      </w:pPr>
      <w:r w:rsidRPr="00D87DE5">
        <w:rPr>
          <w:rFonts w:ascii="Calibri" w:hAnsi="Calibri" w:cs="Calibri"/>
          <w:sz w:val="22"/>
          <w:szCs w:val="22"/>
          <w:lang w:val="fr-CA"/>
        </w:rPr>
        <w:t>Analyse selon Bronfenbrenner</w:t>
      </w:r>
    </w:p>
    <w:p w14:paraId="241017BB" w14:textId="77777777" w:rsidR="00D87DE5" w:rsidRPr="00D87DE5" w:rsidRDefault="00D87DE5" w:rsidP="00D87DE5">
      <w:pPr>
        <w:jc w:val="both"/>
        <w:rPr>
          <w:rFonts w:cs="Calibri"/>
          <w:lang w:val="fr-CA"/>
        </w:rPr>
      </w:pPr>
      <w:r w:rsidRPr="00D87DE5">
        <w:rPr>
          <w:rFonts w:cs="Calibri"/>
          <w:lang w:val="fr-CA"/>
        </w:rPr>
        <w:t>• Microsystèmes : enseignants, parents, amis, psychoéducateur.</w:t>
      </w:r>
    </w:p>
    <w:p w14:paraId="186B153C" w14:textId="77777777" w:rsidR="00D87DE5" w:rsidRPr="00D87DE5" w:rsidRDefault="00D87DE5" w:rsidP="00D87DE5">
      <w:pPr>
        <w:jc w:val="both"/>
        <w:rPr>
          <w:rFonts w:cs="Calibri"/>
          <w:lang w:val="fr-CA"/>
        </w:rPr>
      </w:pPr>
      <w:r w:rsidRPr="00D87DE5">
        <w:rPr>
          <w:rFonts w:cs="Calibri"/>
          <w:lang w:val="fr-CA"/>
        </w:rPr>
        <w:t xml:space="preserve">• </w:t>
      </w:r>
      <w:proofErr w:type="spellStart"/>
      <w:r w:rsidRPr="00D87DE5">
        <w:rPr>
          <w:rFonts w:cs="Calibri"/>
          <w:lang w:val="fr-CA"/>
        </w:rPr>
        <w:t>Mésosystème</w:t>
      </w:r>
      <w:proofErr w:type="spellEnd"/>
      <w:r w:rsidRPr="00D87DE5">
        <w:rPr>
          <w:rFonts w:cs="Calibri"/>
          <w:lang w:val="fr-CA"/>
        </w:rPr>
        <w:t xml:space="preserve"> : communication école-famille-soutien spécialisé.</w:t>
      </w:r>
    </w:p>
    <w:p w14:paraId="5F1A7064" w14:textId="77777777" w:rsidR="00D87DE5" w:rsidRPr="00D87DE5" w:rsidRDefault="00D87DE5" w:rsidP="00D87DE5">
      <w:pPr>
        <w:jc w:val="both"/>
        <w:rPr>
          <w:rFonts w:cs="Calibri"/>
          <w:lang w:val="fr-CA"/>
        </w:rPr>
      </w:pPr>
      <w:r w:rsidRPr="00D87DE5">
        <w:rPr>
          <w:rFonts w:cs="Calibri"/>
          <w:lang w:val="fr-CA"/>
        </w:rPr>
        <w:t xml:space="preserve">• </w:t>
      </w:r>
      <w:proofErr w:type="spellStart"/>
      <w:r w:rsidRPr="00D87DE5">
        <w:rPr>
          <w:rFonts w:cs="Calibri"/>
          <w:lang w:val="fr-CA"/>
        </w:rPr>
        <w:t>Exosystème</w:t>
      </w:r>
      <w:proofErr w:type="spellEnd"/>
      <w:r w:rsidRPr="00D87DE5">
        <w:rPr>
          <w:rFonts w:cs="Calibri"/>
          <w:lang w:val="fr-CA"/>
        </w:rPr>
        <w:t xml:space="preserve"> : services de santé, ressources jeunesse.</w:t>
      </w:r>
    </w:p>
    <w:p w14:paraId="1456A51E" w14:textId="77777777" w:rsidR="00D87DE5" w:rsidRPr="00D87DE5" w:rsidRDefault="00D87DE5" w:rsidP="00D87DE5">
      <w:pPr>
        <w:jc w:val="both"/>
        <w:rPr>
          <w:rFonts w:cs="Calibri"/>
          <w:lang w:val="fr-CA"/>
        </w:rPr>
      </w:pPr>
      <w:r w:rsidRPr="00D87DE5">
        <w:rPr>
          <w:rFonts w:cs="Calibri"/>
          <w:lang w:val="fr-CA"/>
        </w:rPr>
        <w:t xml:space="preserve">• </w:t>
      </w:r>
      <w:proofErr w:type="spellStart"/>
      <w:r w:rsidRPr="00D87DE5">
        <w:rPr>
          <w:rFonts w:cs="Calibri"/>
          <w:lang w:val="fr-CA"/>
        </w:rPr>
        <w:t>Macrosystème</w:t>
      </w:r>
      <w:proofErr w:type="spellEnd"/>
      <w:r w:rsidRPr="00D87DE5">
        <w:rPr>
          <w:rFonts w:cs="Calibri"/>
          <w:lang w:val="fr-CA"/>
        </w:rPr>
        <w:t xml:space="preserve"> : politiques scolaires sur l’inclusion et le TDAH.</w:t>
      </w:r>
    </w:p>
    <w:p w14:paraId="5B091BE1" w14:textId="77777777" w:rsidR="00D87DE5" w:rsidRPr="00D87DE5" w:rsidRDefault="00D87DE5" w:rsidP="00D87DE5">
      <w:pPr>
        <w:pStyle w:val="Titre2"/>
        <w:rPr>
          <w:rFonts w:ascii="Calibri" w:hAnsi="Calibri" w:cs="Calibri"/>
          <w:sz w:val="22"/>
          <w:szCs w:val="22"/>
          <w:lang w:val="fr-CA"/>
        </w:rPr>
      </w:pPr>
      <w:r w:rsidRPr="00D87DE5">
        <w:rPr>
          <w:rFonts w:ascii="Calibri" w:hAnsi="Calibri" w:cs="Calibri"/>
          <w:sz w:val="22"/>
          <w:szCs w:val="22"/>
          <w:lang w:val="fr-CA"/>
        </w:rPr>
        <w:t>Déterminants de la réussite éducative</w:t>
      </w:r>
    </w:p>
    <w:p w14:paraId="077F787C" w14:textId="77777777" w:rsidR="00D87DE5" w:rsidRPr="00D87DE5" w:rsidRDefault="00D87DE5" w:rsidP="00D87DE5">
      <w:pPr>
        <w:jc w:val="both"/>
        <w:rPr>
          <w:rFonts w:cs="Calibri"/>
          <w:lang w:val="fr-CA"/>
        </w:rPr>
      </w:pPr>
      <w:r w:rsidRPr="00D87DE5">
        <w:rPr>
          <w:rFonts w:cs="Calibri"/>
          <w:lang w:val="fr-CA"/>
        </w:rPr>
        <w:t>• Relations enseignant-élève (compréhension et soutien).</w:t>
      </w:r>
    </w:p>
    <w:p w14:paraId="403DD62F" w14:textId="77777777" w:rsidR="00D87DE5" w:rsidRPr="00D87DE5" w:rsidRDefault="00D87DE5" w:rsidP="00D87DE5">
      <w:pPr>
        <w:jc w:val="both"/>
        <w:rPr>
          <w:rFonts w:cs="Calibri"/>
          <w:lang w:val="fr-CA"/>
        </w:rPr>
      </w:pPr>
      <w:r w:rsidRPr="00D87DE5">
        <w:rPr>
          <w:rFonts w:cs="Calibri"/>
          <w:lang w:val="fr-CA"/>
        </w:rPr>
        <w:t>• Climat de classe (tolérance et organisation flexible).</w:t>
      </w:r>
    </w:p>
    <w:p w14:paraId="1F4E9833" w14:textId="77777777" w:rsidR="00D87DE5" w:rsidRPr="00D87DE5" w:rsidRDefault="00D87DE5" w:rsidP="00D87DE5">
      <w:pPr>
        <w:jc w:val="both"/>
        <w:rPr>
          <w:rFonts w:cs="Calibri"/>
          <w:lang w:val="fr-CA"/>
        </w:rPr>
      </w:pPr>
      <w:r w:rsidRPr="00D87DE5">
        <w:rPr>
          <w:rFonts w:cs="Calibri"/>
          <w:lang w:val="fr-CA"/>
        </w:rPr>
        <w:t>• Motivation scolaire (liée aux projets pratiques et concrets).</w:t>
      </w:r>
    </w:p>
    <w:p w14:paraId="2531AF2D" w14:textId="77777777" w:rsidR="00D87DE5" w:rsidRPr="00D87DE5" w:rsidRDefault="00D87DE5" w:rsidP="00D87DE5">
      <w:pPr>
        <w:pStyle w:val="Titre2"/>
        <w:rPr>
          <w:rFonts w:ascii="Calibri" w:hAnsi="Calibri" w:cs="Calibri"/>
          <w:sz w:val="22"/>
          <w:szCs w:val="22"/>
          <w:lang w:val="fr-CA"/>
        </w:rPr>
      </w:pPr>
      <w:r w:rsidRPr="00D87DE5">
        <w:rPr>
          <w:rFonts w:ascii="Calibri" w:hAnsi="Calibri" w:cs="Calibri"/>
          <w:sz w:val="22"/>
          <w:szCs w:val="22"/>
          <w:lang w:val="fr-CA"/>
        </w:rPr>
        <w:t>Programme ou mesure d’adaptation scolaire</w:t>
      </w:r>
    </w:p>
    <w:p w14:paraId="7E1A123B" w14:textId="77777777" w:rsidR="00D87DE5" w:rsidRPr="00D87DE5" w:rsidRDefault="00D87DE5" w:rsidP="00D87DE5">
      <w:pPr>
        <w:jc w:val="both"/>
        <w:rPr>
          <w:rFonts w:cs="Calibri"/>
          <w:lang w:val="fr-CA"/>
        </w:rPr>
      </w:pPr>
      <w:r w:rsidRPr="00D87DE5">
        <w:rPr>
          <w:rFonts w:cs="Calibri"/>
          <w:lang w:val="fr-CA"/>
        </w:rPr>
        <w:t>Plan d’intervention, mesures d’adaptation (temps supplémentaire, pauses actives).</w:t>
      </w:r>
    </w:p>
    <w:p w14:paraId="493A6D2D" w14:textId="77777777" w:rsidR="00D87DE5" w:rsidRPr="00D87DE5" w:rsidRDefault="00D87DE5" w:rsidP="00D87DE5">
      <w:pPr>
        <w:pStyle w:val="Titre2"/>
        <w:rPr>
          <w:rFonts w:ascii="Calibri" w:hAnsi="Calibri" w:cs="Calibri"/>
          <w:sz w:val="22"/>
          <w:szCs w:val="22"/>
          <w:lang w:val="fr-CA"/>
        </w:rPr>
      </w:pPr>
      <w:r w:rsidRPr="00D87DE5">
        <w:rPr>
          <w:rFonts w:ascii="Calibri" w:hAnsi="Calibri" w:cs="Calibri"/>
          <w:sz w:val="22"/>
          <w:szCs w:val="22"/>
          <w:lang w:val="fr-CA"/>
        </w:rPr>
        <w:t>Pistes de réflexion pour l’</w:t>
      </w:r>
      <w:proofErr w:type="spellStart"/>
      <w:r w:rsidRPr="00D87DE5">
        <w:rPr>
          <w:rFonts w:ascii="Calibri" w:hAnsi="Calibri" w:cs="Calibri"/>
          <w:sz w:val="22"/>
          <w:szCs w:val="22"/>
          <w:lang w:val="fr-CA"/>
        </w:rPr>
        <w:t>enseignant·e</w:t>
      </w:r>
      <w:proofErr w:type="spellEnd"/>
    </w:p>
    <w:p w14:paraId="617B280B" w14:textId="77777777" w:rsidR="00D87DE5" w:rsidRPr="00D87DE5" w:rsidRDefault="00D87DE5" w:rsidP="00D87DE5">
      <w:pPr>
        <w:jc w:val="both"/>
        <w:rPr>
          <w:rFonts w:cs="Calibri"/>
          <w:lang w:val="fr-CA"/>
        </w:rPr>
      </w:pPr>
      <w:r w:rsidRPr="00D87DE5">
        <w:rPr>
          <w:rFonts w:cs="Calibri"/>
          <w:lang w:val="fr-CA"/>
        </w:rPr>
        <w:t>• Mettre en place des routines claires et visuelles.</w:t>
      </w:r>
    </w:p>
    <w:p w14:paraId="4CBC1FE3" w14:textId="77777777" w:rsidR="00D87DE5" w:rsidRPr="00D87DE5" w:rsidRDefault="00D87DE5" w:rsidP="00D87DE5">
      <w:pPr>
        <w:jc w:val="both"/>
        <w:rPr>
          <w:rFonts w:cs="Calibri"/>
          <w:lang w:val="fr-CA"/>
        </w:rPr>
      </w:pPr>
      <w:r w:rsidRPr="00D87DE5">
        <w:rPr>
          <w:rFonts w:cs="Calibri"/>
          <w:lang w:val="fr-CA"/>
        </w:rPr>
        <w:t>• Valoriser sa créativité et son énergie en projets collectifs.</w:t>
      </w:r>
    </w:p>
    <w:p w14:paraId="682024E6" w14:textId="77777777" w:rsidR="00D87DE5" w:rsidRPr="00D87DE5" w:rsidRDefault="00D87DE5" w:rsidP="00D87DE5">
      <w:pPr>
        <w:jc w:val="both"/>
        <w:rPr>
          <w:rFonts w:cs="Calibri"/>
          <w:lang w:val="fr-CA"/>
        </w:rPr>
      </w:pPr>
      <w:r w:rsidRPr="00D87DE5">
        <w:rPr>
          <w:rFonts w:cs="Calibri"/>
          <w:lang w:val="fr-CA"/>
        </w:rPr>
        <w:t>• Aménager des pauses actives pour soutenir sa concentration.</w:t>
      </w:r>
    </w:p>
    <w:p w14:paraId="343478CD" w14:textId="77777777" w:rsidR="00D87DE5" w:rsidRPr="00D87DE5" w:rsidRDefault="00D87DE5" w:rsidP="00D87DE5">
      <w:pPr>
        <w:jc w:val="both"/>
        <w:rPr>
          <w:rFonts w:cs="Calibri"/>
          <w:lang w:val="fr-CA"/>
        </w:rPr>
      </w:pPr>
      <w:r w:rsidRPr="00D87DE5">
        <w:rPr>
          <w:rFonts w:cs="Calibri"/>
          <w:lang w:val="fr-CA"/>
        </w:rPr>
        <w:br w:type="page"/>
      </w:r>
    </w:p>
    <w:p w14:paraId="5C0B23DE" w14:textId="77777777" w:rsidR="00D87DE5" w:rsidRDefault="00D87DE5" w:rsidP="00EE3315">
      <w:pPr>
        <w:pStyle w:val="Titre1"/>
        <w:shd w:val="clear" w:color="auto" w:fill="DBE5F1" w:themeFill="accent1" w:themeFillTint="33"/>
        <w:jc w:val="both"/>
        <w:rPr>
          <w:rFonts w:ascii="Calibri" w:hAnsi="Calibri" w:cs="Calibri"/>
          <w:sz w:val="22"/>
          <w:szCs w:val="22"/>
          <w:lang w:val="fr-CA"/>
        </w:rPr>
      </w:pPr>
      <w:r w:rsidRPr="00D87DE5">
        <w:rPr>
          <w:rFonts w:ascii="Calibri" w:hAnsi="Calibri" w:cs="Calibri"/>
          <w:sz w:val="22"/>
          <w:szCs w:val="22"/>
          <w:lang w:val="fr-CA"/>
        </w:rPr>
        <w:lastRenderedPageBreak/>
        <w:t>4.Fatima – Élève à haut potentiel intellectuel (Secondaire)</w:t>
      </w:r>
    </w:p>
    <w:p w14:paraId="310A9EF2" w14:textId="77777777" w:rsidR="00EE3315" w:rsidRPr="00EE3315" w:rsidRDefault="00EE3315" w:rsidP="00EE3315">
      <w:pPr>
        <w:spacing w:after="0" w:line="240" w:lineRule="auto"/>
        <w:rPr>
          <w:lang w:val="fr-CA" w:eastAsia="ar-SA"/>
        </w:rPr>
      </w:pPr>
    </w:p>
    <w:p w14:paraId="326BDBDC" w14:textId="77777777" w:rsidR="00D87DE5" w:rsidRPr="00D87DE5" w:rsidRDefault="00D87DE5" w:rsidP="00EE3315">
      <w:pPr>
        <w:pStyle w:val="Titre2"/>
        <w:rPr>
          <w:rFonts w:ascii="Calibri" w:hAnsi="Calibri" w:cs="Calibri"/>
          <w:sz w:val="22"/>
          <w:szCs w:val="22"/>
          <w:lang w:val="fr-CA"/>
        </w:rPr>
      </w:pPr>
      <w:r w:rsidRPr="00D87DE5">
        <w:rPr>
          <w:rFonts w:ascii="Calibri" w:hAnsi="Calibri" w:cs="Calibri"/>
          <w:sz w:val="22"/>
          <w:szCs w:val="22"/>
          <w:lang w:val="fr-CA"/>
        </w:rPr>
        <w:t>Portrait de l’élève</w:t>
      </w:r>
    </w:p>
    <w:p w14:paraId="6EDE4316" w14:textId="77777777" w:rsidR="00D87DE5" w:rsidRPr="00D87DE5" w:rsidRDefault="00D87DE5" w:rsidP="00D87DE5">
      <w:pPr>
        <w:jc w:val="both"/>
        <w:rPr>
          <w:rFonts w:cs="Calibri"/>
          <w:lang w:val="fr-CA"/>
        </w:rPr>
      </w:pPr>
      <w:r w:rsidRPr="00D87DE5">
        <w:rPr>
          <w:rFonts w:cs="Calibri"/>
          <w:lang w:val="fr-CA"/>
        </w:rPr>
        <w:t>Fatima est en 3e secondaire. Elle a des résultats très élevés mais s’ennuie en classe. Elle présente de l’anxiété, du perfectionnisme et vit un isolement social. Elle est passionnée par l’écriture et démontre une pensée critique développée.</w:t>
      </w:r>
    </w:p>
    <w:p w14:paraId="5FC09DB9" w14:textId="77777777" w:rsidR="00D87DE5" w:rsidRPr="00D87DE5" w:rsidRDefault="00D87DE5" w:rsidP="00D87DE5">
      <w:pPr>
        <w:pStyle w:val="Titre2"/>
        <w:rPr>
          <w:rFonts w:ascii="Calibri" w:hAnsi="Calibri" w:cs="Calibri"/>
          <w:sz w:val="22"/>
          <w:szCs w:val="22"/>
          <w:lang w:val="fr-CA"/>
        </w:rPr>
      </w:pPr>
      <w:r w:rsidRPr="00D87DE5">
        <w:rPr>
          <w:rFonts w:ascii="Calibri" w:hAnsi="Calibri" w:cs="Calibri"/>
          <w:sz w:val="22"/>
          <w:szCs w:val="22"/>
          <w:lang w:val="fr-CA"/>
        </w:rPr>
        <w:t>Analyse selon Bronfenbrenner</w:t>
      </w:r>
    </w:p>
    <w:p w14:paraId="7B6FB06C" w14:textId="77777777" w:rsidR="00D87DE5" w:rsidRPr="00D87DE5" w:rsidRDefault="00D87DE5" w:rsidP="00D87DE5">
      <w:pPr>
        <w:jc w:val="both"/>
        <w:rPr>
          <w:rFonts w:cs="Calibri"/>
          <w:lang w:val="fr-CA"/>
        </w:rPr>
      </w:pPr>
      <w:r w:rsidRPr="00D87DE5">
        <w:rPr>
          <w:rFonts w:cs="Calibri"/>
          <w:lang w:val="fr-CA"/>
        </w:rPr>
        <w:t>• Microsystèmes : enseignants, famille, pairs.</w:t>
      </w:r>
    </w:p>
    <w:p w14:paraId="06D026DC" w14:textId="77777777" w:rsidR="00D87DE5" w:rsidRPr="00D87DE5" w:rsidRDefault="00D87DE5" w:rsidP="00D87DE5">
      <w:pPr>
        <w:jc w:val="both"/>
        <w:rPr>
          <w:rFonts w:cs="Calibri"/>
          <w:lang w:val="fr-CA"/>
        </w:rPr>
      </w:pPr>
      <w:r w:rsidRPr="00D87DE5">
        <w:rPr>
          <w:rFonts w:cs="Calibri"/>
          <w:lang w:val="fr-CA"/>
        </w:rPr>
        <w:t xml:space="preserve">• </w:t>
      </w:r>
      <w:proofErr w:type="spellStart"/>
      <w:r w:rsidRPr="00D87DE5">
        <w:rPr>
          <w:rFonts w:cs="Calibri"/>
          <w:lang w:val="fr-CA"/>
        </w:rPr>
        <w:t>Mésosystème</w:t>
      </w:r>
      <w:proofErr w:type="spellEnd"/>
      <w:r w:rsidRPr="00D87DE5">
        <w:rPr>
          <w:rFonts w:cs="Calibri"/>
          <w:lang w:val="fr-CA"/>
        </w:rPr>
        <w:t xml:space="preserve"> : communication famille-école, réseau d’amis limité.</w:t>
      </w:r>
    </w:p>
    <w:p w14:paraId="7A6F70B4" w14:textId="77777777" w:rsidR="00D87DE5" w:rsidRPr="00D87DE5" w:rsidRDefault="00D87DE5" w:rsidP="00D87DE5">
      <w:pPr>
        <w:jc w:val="both"/>
        <w:rPr>
          <w:rFonts w:cs="Calibri"/>
          <w:lang w:val="fr-CA"/>
        </w:rPr>
      </w:pPr>
      <w:r w:rsidRPr="00D87DE5">
        <w:rPr>
          <w:rFonts w:cs="Calibri"/>
          <w:lang w:val="fr-CA"/>
        </w:rPr>
        <w:t xml:space="preserve">• </w:t>
      </w:r>
      <w:proofErr w:type="spellStart"/>
      <w:r w:rsidRPr="00D87DE5">
        <w:rPr>
          <w:rFonts w:cs="Calibri"/>
          <w:lang w:val="fr-CA"/>
        </w:rPr>
        <w:t>Exosystème</w:t>
      </w:r>
      <w:proofErr w:type="spellEnd"/>
      <w:r w:rsidRPr="00D87DE5">
        <w:rPr>
          <w:rFonts w:cs="Calibri"/>
          <w:lang w:val="fr-CA"/>
        </w:rPr>
        <w:t xml:space="preserve"> : ressources psychologiques et programmes pour élèves HPI.</w:t>
      </w:r>
    </w:p>
    <w:p w14:paraId="20439EBB" w14:textId="77777777" w:rsidR="00D87DE5" w:rsidRPr="00D87DE5" w:rsidRDefault="00D87DE5" w:rsidP="00D87DE5">
      <w:pPr>
        <w:jc w:val="both"/>
        <w:rPr>
          <w:rFonts w:cs="Calibri"/>
          <w:lang w:val="fr-CA"/>
        </w:rPr>
      </w:pPr>
      <w:r w:rsidRPr="00D87DE5">
        <w:rPr>
          <w:rFonts w:cs="Calibri"/>
          <w:lang w:val="fr-CA"/>
        </w:rPr>
        <w:t xml:space="preserve">• </w:t>
      </w:r>
      <w:proofErr w:type="spellStart"/>
      <w:r w:rsidRPr="00D87DE5">
        <w:rPr>
          <w:rFonts w:cs="Calibri"/>
          <w:lang w:val="fr-CA"/>
        </w:rPr>
        <w:t>Macrosystème</w:t>
      </w:r>
      <w:proofErr w:type="spellEnd"/>
      <w:r w:rsidRPr="00D87DE5">
        <w:rPr>
          <w:rFonts w:cs="Calibri"/>
          <w:lang w:val="fr-CA"/>
        </w:rPr>
        <w:t xml:space="preserve"> : politiques éducatives sur l’enrichissement et l’inclusion.</w:t>
      </w:r>
    </w:p>
    <w:p w14:paraId="5D2D30CB" w14:textId="77777777" w:rsidR="00D87DE5" w:rsidRPr="00D87DE5" w:rsidRDefault="00D87DE5" w:rsidP="00D87DE5">
      <w:pPr>
        <w:pStyle w:val="Titre2"/>
        <w:rPr>
          <w:rFonts w:ascii="Calibri" w:hAnsi="Calibri" w:cs="Calibri"/>
          <w:sz w:val="22"/>
          <w:szCs w:val="22"/>
          <w:lang w:val="fr-CA"/>
        </w:rPr>
      </w:pPr>
      <w:r w:rsidRPr="00D87DE5">
        <w:rPr>
          <w:rFonts w:ascii="Calibri" w:hAnsi="Calibri" w:cs="Calibri"/>
          <w:sz w:val="22"/>
          <w:szCs w:val="22"/>
          <w:lang w:val="fr-CA"/>
        </w:rPr>
        <w:t>Déterminants de la réussite éducative</w:t>
      </w:r>
    </w:p>
    <w:p w14:paraId="29B5B2D1" w14:textId="77777777" w:rsidR="00D87DE5" w:rsidRPr="00D87DE5" w:rsidRDefault="00D87DE5" w:rsidP="00D87DE5">
      <w:pPr>
        <w:jc w:val="both"/>
        <w:rPr>
          <w:rFonts w:cs="Calibri"/>
          <w:lang w:val="fr-CA"/>
        </w:rPr>
      </w:pPr>
      <w:r w:rsidRPr="00D87DE5">
        <w:rPr>
          <w:rFonts w:cs="Calibri"/>
          <w:lang w:val="fr-CA"/>
        </w:rPr>
        <w:t>• Motivation scolaire (besoin d’enrichissement).</w:t>
      </w:r>
    </w:p>
    <w:p w14:paraId="3A99B1F3" w14:textId="77777777" w:rsidR="00D87DE5" w:rsidRPr="00D87DE5" w:rsidRDefault="00D87DE5" w:rsidP="00D87DE5">
      <w:pPr>
        <w:jc w:val="both"/>
        <w:rPr>
          <w:rFonts w:cs="Calibri"/>
          <w:lang w:val="fr-CA"/>
        </w:rPr>
      </w:pPr>
      <w:r w:rsidRPr="00D87DE5">
        <w:rPr>
          <w:rFonts w:cs="Calibri"/>
          <w:lang w:val="fr-CA"/>
        </w:rPr>
        <w:t>• Relations enseignant-élève (reconnaissance de son potentiel).</w:t>
      </w:r>
    </w:p>
    <w:p w14:paraId="354C8FB2" w14:textId="77777777" w:rsidR="00D87DE5" w:rsidRPr="00D87DE5" w:rsidRDefault="00D87DE5" w:rsidP="00D87DE5">
      <w:pPr>
        <w:jc w:val="both"/>
        <w:rPr>
          <w:rFonts w:cs="Calibri"/>
          <w:lang w:val="fr-CA"/>
        </w:rPr>
      </w:pPr>
      <w:r w:rsidRPr="00D87DE5">
        <w:rPr>
          <w:rFonts w:cs="Calibri"/>
          <w:lang w:val="fr-CA"/>
        </w:rPr>
        <w:t>• Climat de classe (acceptation et inclusion sociale).</w:t>
      </w:r>
    </w:p>
    <w:p w14:paraId="55316007" w14:textId="77777777" w:rsidR="00D87DE5" w:rsidRPr="00D87DE5" w:rsidRDefault="00D87DE5" w:rsidP="00D87DE5">
      <w:pPr>
        <w:pStyle w:val="Titre2"/>
        <w:rPr>
          <w:rFonts w:ascii="Calibri" w:hAnsi="Calibri" w:cs="Calibri"/>
          <w:sz w:val="22"/>
          <w:szCs w:val="22"/>
          <w:lang w:val="fr-CA"/>
        </w:rPr>
      </w:pPr>
      <w:r w:rsidRPr="00D87DE5">
        <w:rPr>
          <w:rFonts w:ascii="Calibri" w:hAnsi="Calibri" w:cs="Calibri"/>
          <w:sz w:val="22"/>
          <w:szCs w:val="22"/>
          <w:lang w:val="fr-CA"/>
        </w:rPr>
        <w:t>Programme ou mesure d’adaptation scolaire</w:t>
      </w:r>
    </w:p>
    <w:p w14:paraId="623DC781" w14:textId="77777777" w:rsidR="00D87DE5" w:rsidRPr="00D87DE5" w:rsidRDefault="00D87DE5" w:rsidP="00D87DE5">
      <w:pPr>
        <w:jc w:val="both"/>
        <w:rPr>
          <w:rFonts w:cs="Calibri"/>
          <w:lang w:val="fr-CA"/>
        </w:rPr>
      </w:pPr>
      <w:r w:rsidRPr="00D87DE5">
        <w:rPr>
          <w:rFonts w:cs="Calibri"/>
          <w:lang w:val="fr-CA"/>
        </w:rPr>
        <w:t>Enrichissement, projets différenciés, soutien psychosocial.</w:t>
      </w:r>
    </w:p>
    <w:p w14:paraId="771B8D55" w14:textId="77777777" w:rsidR="00D87DE5" w:rsidRPr="00D87DE5" w:rsidRDefault="00D87DE5" w:rsidP="00D87DE5">
      <w:pPr>
        <w:pStyle w:val="Titre2"/>
        <w:rPr>
          <w:rFonts w:ascii="Calibri" w:hAnsi="Calibri" w:cs="Calibri"/>
          <w:sz w:val="22"/>
          <w:szCs w:val="22"/>
          <w:lang w:val="fr-CA"/>
        </w:rPr>
      </w:pPr>
      <w:r w:rsidRPr="00D87DE5">
        <w:rPr>
          <w:rFonts w:ascii="Calibri" w:hAnsi="Calibri" w:cs="Calibri"/>
          <w:sz w:val="22"/>
          <w:szCs w:val="22"/>
          <w:lang w:val="fr-CA"/>
        </w:rPr>
        <w:t>Pistes de réflexion pour l’</w:t>
      </w:r>
      <w:proofErr w:type="spellStart"/>
      <w:r w:rsidRPr="00D87DE5">
        <w:rPr>
          <w:rFonts w:ascii="Calibri" w:hAnsi="Calibri" w:cs="Calibri"/>
          <w:sz w:val="22"/>
          <w:szCs w:val="22"/>
          <w:lang w:val="fr-CA"/>
        </w:rPr>
        <w:t>enseignant·e</w:t>
      </w:r>
      <w:proofErr w:type="spellEnd"/>
    </w:p>
    <w:p w14:paraId="7709DE2D" w14:textId="77777777" w:rsidR="00D87DE5" w:rsidRPr="00D87DE5" w:rsidRDefault="00D87DE5" w:rsidP="00D87DE5">
      <w:pPr>
        <w:jc w:val="both"/>
        <w:rPr>
          <w:rFonts w:cs="Calibri"/>
          <w:lang w:val="fr-CA"/>
        </w:rPr>
      </w:pPr>
      <w:r w:rsidRPr="00D87DE5">
        <w:rPr>
          <w:rFonts w:cs="Calibri"/>
          <w:lang w:val="fr-CA"/>
        </w:rPr>
        <w:t>• Offrir des projets de recherche ou d’écriture avancés.</w:t>
      </w:r>
    </w:p>
    <w:p w14:paraId="509D5E8E" w14:textId="77777777" w:rsidR="00D87DE5" w:rsidRPr="00D87DE5" w:rsidRDefault="00D87DE5" w:rsidP="00D87DE5">
      <w:pPr>
        <w:jc w:val="both"/>
        <w:rPr>
          <w:rFonts w:cs="Calibri"/>
          <w:lang w:val="fr-CA"/>
        </w:rPr>
      </w:pPr>
      <w:r w:rsidRPr="00D87DE5">
        <w:rPr>
          <w:rFonts w:cs="Calibri"/>
          <w:lang w:val="fr-CA"/>
        </w:rPr>
        <w:t>• Créer un mentorat ou jumelage avec un adulte ressource.</w:t>
      </w:r>
    </w:p>
    <w:p w14:paraId="40415151" w14:textId="77777777" w:rsidR="00D87DE5" w:rsidRPr="00D87DE5" w:rsidRDefault="00D87DE5" w:rsidP="00D87DE5">
      <w:pPr>
        <w:jc w:val="both"/>
        <w:rPr>
          <w:rFonts w:cs="Calibri"/>
          <w:lang w:val="fr-CA"/>
        </w:rPr>
      </w:pPr>
      <w:r w:rsidRPr="00D87DE5">
        <w:rPr>
          <w:rFonts w:cs="Calibri"/>
          <w:lang w:val="fr-CA"/>
        </w:rPr>
        <w:t>• Favoriser des activités sociales inclusives.</w:t>
      </w:r>
    </w:p>
    <w:p w14:paraId="24D96133" w14:textId="77777777" w:rsidR="00D87DE5" w:rsidRPr="00D87DE5" w:rsidRDefault="00D87DE5" w:rsidP="00D87DE5">
      <w:pPr>
        <w:jc w:val="both"/>
        <w:rPr>
          <w:rFonts w:cs="Calibri"/>
          <w:lang w:val="fr-CA"/>
        </w:rPr>
      </w:pPr>
      <w:r w:rsidRPr="00D87DE5">
        <w:rPr>
          <w:rFonts w:cs="Calibri"/>
          <w:lang w:val="fr-CA"/>
        </w:rPr>
        <w:br w:type="page"/>
      </w:r>
    </w:p>
    <w:p w14:paraId="4272B406" w14:textId="77777777" w:rsidR="00D87DE5" w:rsidRDefault="00D87DE5" w:rsidP="00EE3315">
      <w:pPr>
        <w:pStyle w:val="Titre1"/>
        <w:shd w:val="clear" w:color="auto" w:fill="DBE5F1" w:themeFill="accent1" w:themeFillTint="33"/>
        <w:jc w:val="both"/>
        <w:rPr>
          <w:rFonts w:ascii="Calibri" w:hAnsi="Calibri" w:cs="Calibri"/>
          <w:sz w:val="22"/>
          <w:szCs w:val="22"/>
          <w:lang w:val="fr-CA"/>
        </w:rPr>
      </w:pPr>
      <w:r w:rsidRPr="00D87DE5">
        <w:rPr>
          <w:rFonts w:ascii="Calibri" w:hAnsi="Calibri" w:cs="Calibri"/>
          <w:sz w:val="22"/>
          <w:szCs w:val="22"/>
          <w:lang w:val="fr-CA"/>
        </w:rPr>
        <w:lastRenderedPageBreak/>
        <w:t>5.Marc – Retour aux études après un décrochage (Éducation aux adultes)</w:t>
      </w:r>
    </w:p>
    <w:p w14:paraId="6C4CFF02" w14:textId="77777777" w:rsidR="00EE3315" w:rsidRPr="00EE3315" w:rsidRDefault="00EE3315" w:rsidP="00EE3315">
      <w:pPr>
        <w:spacing w:after="0" w:line="240" w:lineRule="auto"/>
        <w:rPr>
          <w:lang w:val="fr-CA" w:eastAsia="ar-SA"/>
        </w:rPr>
      </w:pPr>
    </w:p>
    <w:p w14:paraId="4571237F" w14:textId="77777777" w:rsidR="00D87DE5" w:rsidRPr="00D87DE5" w:rsidRDefault="00D87DE5" w:rsidP="00EE3315">
      <w:pPr>
        <w:pStyle w:val="Titre2"/>
        <w:rPr>
          <w:rFonts w:ascii="Calibri" w:hAnsi="Calibri" w:cs="Calibri"/>
          <w:sz w:val="22"/>
          <w:szCs w:val="22"/>
          <w:lang w:val="fr-CA"/>
        </w:rPr>
      </w:pPr>
      <w:r w:rsidRPr="00D87DE5">
        <w:rPr>
          <w:rFonts w:ascii="Calibri" w:hAnsi="Calibri" w:cs="Calibri"/>
          <w:sz w:val="22"/>
          <w:szCs w:val="22"/>
          <w:lang w:val="fr-CA"/>
        </w:rPr>
        <w:t>Portrait de l’élève</w:t>
      </w:r>
    </w:p>
    <w:p w14:paraId="206B8665" w14:textId="77777777" w:rsidR="00D87DE5" w:rsidRPr="00D87DE5" w:rsidRDefault="00D87DE5" w:rsidP="00D87DE5">
      <w:pPr>
        <w:jc w:val="both"/>
        <w:rPr>
          <w:rFonts w:cs="Calibri"/>
          <w:lang w:val="fr-CA"/>
        </w:rPr>
      </w:pPr>
      <w:r w:rsidRPr="00D87DE5">
        <w:rPr>
          <w:rFonts w:cs="Calibri"/>
          <w:lang w:val="fr-CA"/>
        </w:rPr>
        <w:t>Marc a 22 ans. Il a quitté l’école en 4e secondaire pour travailler dans la construction. Il revient aux études pour obtenir son diplôme. Il est débrouillard, motivé et possède des expériences concrètes, mais éprouve des difficultés en lecture-écriture et une faible estime de soi.</w:t>
      </w:r>
    </w:p>
    <w:p w14:paraId="580FA090" w14:textId="77777777" w:rsidR="00D87DE5" w:rsidRPr="00D87DE5" w:rsidRDefault="00D87DE5" w:rsidP="00D87DE5">
      <w:pPr>
        <w:pStyle w:val="Titre2"/>
        <w:rPr>
          <w:rFonts w:ascii="Calibri" w:hAnsi="Calibri" w:cs="Calibri"/>
          <w:sz w:val="22"/>
          <w:szCs w:val="22"/>
          <w:lang w:val="fr-CA"/>
        </w:rPr>
      </w:pPr>
      <w:r w:rsidRPr="00D87DE5">
        <w:rPr>
          <w:rFonts w:ascii="Calibri" w:hAnsi="Calibri" w:cs="Calibri"/>
          <w:sz w:val="22"/>
          <w:szCs w:val="22"/>
          <w:lang w:val="fr-CA"/>
        </w:rPr>
        <w:t>Analyse selon Bronfenbrenner</w:t>
      </w:r>
    </w:p>
    <w:p w14:paraId="6A8FA647" w14:textId="77777777" w:rsidR="00D87DE5" w:rsidRPr="00D87DE5" w:rsidRDefault="00D87DE5" w:rsidP="00D87DE5">
      <w:pPr>
        <w:jc w:val="both"/>
        <w:rPr>
          <w:rFonts w:cs="Calibri"/>
          <w:lang w:val="fr-CA"/>
        </w:rPr>
      </w:pPr>
      <w:r w:rsidRPr="00D87DE5">
        <w:rPr>
          <w:rFonts w:cs="Calibri"/>
          <w:lang w:val="fr-CA"/>
        </w:rPr>
        <w:t>• Microsystèmes : enseignants, collègues de classe, famille.</w:t>
      </w:r>
    </w:p>
    <w:p w14:paraId="23EAD633" w14:textId="77777777" w:rsidR="00D87DE5" w:rsidRPr="00D87DE5" w:rsidRDefault="00D87DE5" w:rsidP="00D87DE5">
      <w:pPr>
        <w:jc w:val="both"/>
        <w:rPr>
          <w:rFonts w:cs="Calibri"/>
          <w:lang w:val="fr-CA"/>
        </w:rPr>
      </w:pPr>
      <w:r w:rsidRPr="00D87DE5">
        <w:rPr>
          <w:rFonts w:cs="Calibri"/>
          <w:lang w:val="fr-CA"/>
        </w:rPr>
        <w:t xml:space="preserve">• </w:t>
      </w:r>
      <w:proofErr w:type="spellStart"/>
      <w:r w:rsidRPr="00D87DE5">
        <w:rPr>
          <w:rFonts w:cs="Calibri"/>
          <w:lang w:val="fr-CA"/>
        </w:rPr>
        <w:t>Mésosystème</w:t>
      </w:r>
      <w:proofErr w:type="spellEnd"/>
      <w:r w:rsidRPr="00D87DE5">
        <w:rPr>
          <w:rFonts w:cs="Calibri"/>
          <w:lang w:val="fr-CA"/>
        </w:rPr>
        <w:t xml:space="preserve"> : relation école-travail-famille.</w:t>
      </w:r>
    </w:p>
    <w:p w14:paraId="0328254B" w14:textId="77777777" w:rsidR="00D87DE5" w:rsidRPr="00D87DE5" w:rsidRDefault="00D87DE5" w:rsidP="00D87DE5">
      <w:pPr>
        <w:jc w:val="both"/>
        <w:rPr>
          <w:rFonts w:cs="Calibri"/>
          <w:lang w:val="fr-CA"/>
        </w:rPr>
      </w:pPr>
      <w:r w:rsidRPr="00D87DE5">
        <w:rPr>
          <w:rFonts w:cs="Calibri"/>
          <w:lang w:val="fr-CA"/>
        </w:rPr>
        <w:t xml:space="preserve">• </w:t>
      </w:r>
      <w:proofErr w:type="spellStart"/>
      <w:r w:rsidRPr="00D87DE5">
        <w:rPr>
          <w:rFonts w:cs="Calibri"/>
          <w:lang w:val="fr-CA"/>
        </w:rPr>
        <w:t>Exosystème</w:t>
      </w:r>
      <w:proofErr w:type="spellEnd"/>
      <w:r w:rsidRPr="00D87DE5">
        <w:rPr>
          <w:rFonts w:cs="Calibri"/>
          <w:lang w:val="fr-CA"/>
        </w:rPr>
        <w:t xml:space="preserve"> : emploi, services de soutien en alphabétisation.</w:t>
      </w:r>
    </w:p>
    <w:p w14:paraId="362B5BA7" w14:textId="77777777" w:rsidR="00D87DE5" w:rsidRPr="00D87DE5" w:rsidRDefault="00D87DE5" w:rsidP="00D87DE5">
      <w:pPr>
        <w:jc w:val="both"/>
        <w:rPr>
          <w:rFonts w:cs="Calibri"/>
          <w:lang w:val="fr-CA"/>
        </w:rPr>
      </w:pPr>
      <w:r w:rsidRPr="00D87DE5">
        <w:rPr>
          <w:rFonts w:cs="Calibri"/>
          <w:lang w:val="fr-CA"/>
        </w:rPr>
        <w:t xml:space="preserve">• </w:t>
      </w:r>
      <w:proofErr w:type="spellStart"/>
      <w:r w:rsidRPr="00D87DE5">
        <w:rPr>
          <w:rFonts w:cs="Calibri"/>
          <w:lang w:val="fr-CA"/>
        </w:rPr>
        <w:t>Macrosystème</w:t>
      </w:r>
      <w:proofErr w:type="spellEnd"/>
      <w:r w:rsidRPr="00D87DE5">
        <w:rPr>
          <w:rFonts w:cs="Calibri"/>
          <w:lang w:val="fr-CA"/>
        </w:rPr>
        <w:t xml:space="preserve"> : politiques de raccrochage scolaire, marché du travail.</w:t>
      </w:r>
    </w:p>
    <w:p w14:paraId="3867F25B" w14:textId="77777777" w:rsidR="00D87DE5" w:rsidRPr="00D87DE5" w:rsidRDefault="00D87DE5" w:rsidP="00D87DE5">
      <w:pPr>
        <w:pStyle w:val="Titre2"/>
        <w:rPr>
          <w:rFonts w:ascii="Calibri" w:hAnsi="Calibri" w:cs="Calibri"/>
          <w:sz w:val="22"/>
          <w:szCs w:val="22"/>
          <w:lang w:val="fr-CA"/>
        </w:rPr>
      </w:pPr>
      <w:r w:rsidRPr="00D87DE5">
        <w:rPr>
          <w:rFonts w:ascii="Calibri" w:hAnsi="Calibri" w:cs="Calibri"/>
          <w:sz w:val="22"/>
          <w:szCs w:val="22"/>
          <w:lang w:val="fr-CA"/>
        </w:rPr>
        <w:t>Déterminants de la réussite éducative</w:t>
      </w:r>
    </w:p>
    <w:p w14:paraId="06C971FE" w14:textId="77777777" w:rsidR="00D87DE5" w:rsidRPr="00D87DE5" w:rsidRDefault="00D87DE5" w:rsidP="00D87DE5">
      <w:pPr>
        <w:jc w:val="both"/>
        <w:rPr>
          <w:rFonts w:cs="Calibri"/>
          <w:lang w:val="fr-CA"/>
        </w:rPr>
      </w:pPr>
      <w:r w:rsidRPr="00D87DE5">
        <w:rPr>
          <w:rFonts w:cs="Calibri"/>
          <w:lang w:val="fr-CA"/>
        </w:rPr>
        <w:t>• Motivation (désir d’obtenir un diplôme).</w:t>
      </w:r>
    </w:p>
    <w:p w14:paraId="7926C415" w14:textId="77777777" w:rsidR="00D87DE5" w:rsidRPr="00D87DE5" w:rsidRDefault="00D87DE5" w:rsidP="00D87DE5">
      <w:pPr>
        <w:jc w:val="both"/>
        <w:rPr>
          <w:rFonts w:cs="Calibri"/>
          <w:lang w:val="fr-CA"/>
        </w:rPr>
      </w:pPr>
      <w:r w:rsidRPr="00D87DE5">
        <w:rPr>
          <w:rFonts w:cs="Calibri"/>
          <w:lang w:val="fr-CA"/>
        </w:rPr>
        <w:t>• Relations enseignant-élève (encouragement, valorisation).</w:t>
      </w:r>
    </w:p>
    <w:p w14:paraId="5F3D5D47" w14:textId="77777777" w:rsidR="00D87DE5" w:rsidRPr="00D87DE5" w:rsidRDefault="00D87DE5" w:rsidP="00D87DE5">
      <w:pPr>
        <w:jc w:val="both"/>
        <w:rPr>
          <w:rFonts w:cs="Calibri"/>
          <w:lang w:val="fr-CA"/>
        </w:rPr>
      </w:pPr>
      <w:r w:rsidRPr="00D87DE5">
        <w:rPr>
          <w:rFonts w:cs="Calibri"/>
          <w:lang w:val="fr-CA"/>
        </w:rPr>
        <w:t>• Soutien externe (ressources éducatives et communautaires).</w:t>
      </w:r>
    </w:p>
    <w:p w14:paraId="50304C2D" w14:textId="77777777" w:rsidR="00D87DE5" w:rsidRPr="00D87DE5" w:rsidRDefault="00D87DE5" w:rsidP="00D87DE5">
      <w:pPr>
        <w:pStyle w:val="Titre2"/>
        <w:rPr>
          <w:rFonts w:ascii="Calibri" w:hAnsi="Calibri" w:cs="Calibri"/>
          <w:sz w:val="22"/>
          <w:szCs w:val="22"/>
          <w:lang w:val="fr-CA"/>
        </w:rPr>
      </w:pPr>
      <w:r w:rsidRPr="00D87DE5">
        <w:rPr>
          <w:rFonts w:ascii="Calibri" w:hAnsi="Calibri" w:cs="Calibri"/>
          <w:sz w:val="22"/>
          <w:szCs w:val="22"/>
          <w:lang w:val="fr-CA"/>
        </w:rPr>
        <w:t>Programme ou mesure d’adaptation scolaire</w:t>
      </w:r>
    </w:p>
    <w:p w14:paraId="67E73CF4" w14:textId="77777777" w:rsidR="00D87DE5" w:rsidRPr="00D87DE5" w:rsidRDefault="00D87DE5" w:rsidP="00D87DE5">
      <w:pPr>
        <w:jc w:val="both"/>
        <w:rPr>
          <w:rFonts w:cs="Calibri"/>
          <w:lang w:val="fr-CA"/>
        </w:rPr>
      </w:pPr>
      <w:r w:rsidRPr="00D87DE5">
        <w:rPr>
          <w:rFonts w:cs="Calibri"/>
          <w:lang w:val="fr-CA"/>
        </w:rPr>
        <w:t>Mesures de soutien à l’éducation des adultes, reconnaissance des acquis.</w:t>
      </w:r>
    </w:p>
    <w:p w14:paraId="2D1A37FB" w14:textId="77777777" w:rsidR="00D87DE5" w:rsidRPr="00D87DE5" w:rsidRDefault="00D87DE5" w:rsidP="00D87DE5">
      <w:pPr>
        <w:pStyle w:val="Titre2"/>
        <w:rPr>
          <w:rFonts w:ascii="Calibri" w:hAnsi="Calibri" w:cs="Calibri"/>
          <w:sz w:val="22"/>
          <w:szCs w:val="22"/>
          <w:lang w:val="fr-CA"/>
        </w:rPr>
      </w:pPr>
      <w:r w:rsidRPr="00D87DE5">
        <w:rPr>
          <w:rFonts w:ascii="Calibri" w:hAnsi="Calibri" w:cs="Calibri"/>
          <w:sz w:val="22"/>
          <w:szCs w:val="22"/>
          <w:lang w:val="fr-CA"/>
        </w:rPr>
        <w:t>Pistes de réflexion pour l’</w:t>
      </w:r>
      <w:proofErr w:type="spellStart"/>
      <w:r w:rsidRPr="00D87DE5">
        <w:rPr>
          <w:rFonts w:ascii="Calibri" w:hAnsi="Calibri" w:cs="Calibri"/>
          <w:sz w:val="22"/>
          <w:szCs w:val="22"/>
          <w:lang w:val="fr-CA"/>
        </w:rPr>
        <w:t>enseignant·e</w:t>
      </w:r>
      <w:proofErr w:type="spellEnd"/>
    </w:p>
    <w:p w14:paraId="61E25BC4" w14:textId="77777777" w:rsidR="00D87DE5" w:rsidRPr="00D87DE5" w:rsidRDefault="00D87DE5" w:rsidP="00D87DE5">
      <w:pPr>
        <w:jc w:val="both"/>
        <w:rPr>
          <w:rFonts w:cs="Calibri"/>
          <w:lang w:val="fr-CA"/>
        </w:rPr>
      </w:pPr>
      <w:r w:rsidRPr="00D87DE5">
        <w:rPr>
          <w:rFonts w:cs="Calibri"/>
          <w:lang w:val="fr-CA"/>
        </w:rPr>
        <w:t>• Valoriser ses expériences de travail dans les activités pédagogiques.</w:t>
      </w:r>
    </w:p>
    <w:p w14:paraId="43E76843" w14:textId="77777777" w:rsidR="00D87DE5" w:rsidRPr="00D87DE5" w:rsidRDefault="00D87DE5" w:rsidP="00D87DE5">
      <w:pPr>
        <w:jc w:val="both"/>
        <w:rPr>
          <w:rFonts w:cs="Calibri"/>
          <w:lang w:val="fr-CA"/>
        </w:rPr>
      </w:pPr>
      <w:r w:rsidRPr="00D87DE5">
        <w:rPr>
          <w:rFonts w:cs="Calibri"/>
          <w:lang w:val="fr-CA"/>
        </w:rPr>
        <w:t>• Proposer un soutien individualisé en lecture-écriture.</w:t>
      </w:r>
    </w:p>
    <w:p w14:paraId="1F97A80F" w14:textId="77777777" w:rsidR="00D87DE5" w:rsidRPr="00D87DE5" w:rsidRDefault="00D87DE5" w:rsidP="00D87DE5">
      <w:pPr>
        <w:jc w:val="both"/>
        <w:rPr>
          <w:rFonts w:cs="Calibri"/>
          <w:lang w:val="fr-CA"/>
        </w:rPr>
      </w:pPr>
      <w:r w:rsidRPr="00D87DE5">
        <w:rPr>
          <w:rFonts w:cs="Calibri"/>
          <w:lang w:val="fr-CA"/>
        </w:rPr>
        <w:t>• Encourager son autonomie et persévérance.</w:t>
      </w:r>
    </w:p>
    <w:p w14:paraId="18171980" w14:textId="77777777" w:rsidR="00D87DE5" w:rsidRPr="00D87DE5" w:rsidRDefault="00D87DE5" w:rsidP="00D87DE5">
      <w:pPr>
        <w:jc w:val="both"/>
        <w:rPr>
          <w:rFonts w:cs="Calibri"/>
          <w:lang w:val="fr-CA"/>
        </w:rPr>
      </w:pPr>
      <w:r w:rsidRPr="00D87DE5">
        <w:rPr>
          <w:rFonts w:cs="Calibri"/>
          <w:lang w:val="fr-CA"/>
        </w:rPr>
        <w:br w:type="page"/>
      </w:r>
    </w:p>
    <w:p w14:paraId="4939F301" w14:textId="77777777" w:rsidR="00D87DE5" w:rsidRDefault="00D87DE5" w:rsidP="00EE3315">
      <w:pPr>
        <w:pStyle w:val="Titre1"/>
        <w:shd w:val="clear" w:color="auto" w:fill="DBE5F1" w:themeFill="accent1" w:themeFillTint="33"/>
        <w:jc w:val="both"/>
        <w:rPr>
          <w:rFonts w:ascii="Calibri" w:hAnsi="Calibri" w:cs="Calibri"/>
          <w:sz w:val="22"/>
          <w:szCs w:val="22"/>
          <w:lang w:val="fr-CA"/>
        </w:rPr>
      </w:pPr>
      <w:r w:rsidRPr="00D87DE5">
        <w:rPr>
          <w:rFonts w:ascii="Calibri" w:hAnsi="Calibri" w:cs="Calibri"/>
          <w:sz w:val="22"/>
          <w:szCs w:val="22"/>
          <w:lang w:val="fr-CA"/>
        </w:rPr>
        <w:lastRenderedPageBreak/>
        <w:t>6.Aline – Élève allophone en alphabétisation (Éducation aux adultes)</w:t>
      </w:r>
    </w:p>
    <w:p w14:paraId="5A39C1E4" w14:textId="77777777" w:rsidR="00EE3315" w:rsidRPr="00EE3315" w:rsidRDefault="00EE3315" w:rsidP="00EE3315">
      <w:pPr>
        <w:spacing w:after="0" w:line="240" w:lineRule="auto"/>
        <w:rPr>
          <w:lang w:val="fr-CA" w:eastAsia="ar-SA"/>
        </w:rPr>
      </w:pPr>
    </w:p>
    <w:p w14:paraId="4F2C4D59" w14:textId="77777777" w:rsidR="00D87DE5" w:rsidRPr="00D87DE5" w:rsidRDefault="00D87DE5" w:rsidP="00EE3315">
      <w:pPr>
        <w:pStyle w:val="Titre2"/>
        <w:rPr>
          <w:rFonts w:ascii="Calibri" w:hAnsi="Calibri" w:cs="Calibri"/>
          <w:sz w:val="22"/>
          <w:szCs w:val="22"/>
          <w:lang w:val="fr-CA"/>
        </w:rPr>
      </w:pPr>
      <w:r w:rsidRPr="00D87DE5">
        <w:rPr>
          <w:rFonts w:ascii="Calibri" w:hAnsi="Calibri" w:cs="Calibri"/>
          <w:sz w:val="22"/>
          <w:szCs w:val="22"/>
          <w:lang w:val="fr-CA"/>
        </w:rPr>
        <w:t>Portrait de l’élève</w:t>
      </w:r>
    </w:p>
    <w:p w14:paraId="71A01CF4" w14:textId="77777777" w:rsidR="00D87DE5" w:rsidRPr="00D87DE5" w:rsidRDefault="00D87DE5" w:rsidP="00EE3315">
      <w:pPr>
        <w:spacing w:after="0" w:line="240" w:lineRule="auto"/>
        <w:jc w:val="both"/>
        <w:rPr>
          <w:rFonts w:cs="Calibri"/>
          <w:lang w:val="fr-CA"/>
        </w:rPr>
      </w:pPr>
      <w:r w:rsidRPr="00D87DE5">
        <w:rPr>
          <w:rFonts w:cs="Calibri"/>
          <w:lang w:val="fr-CA"/>
        </w:rPr>
        <w:t>Aline a 30 ans. Elle est arrivée de Syrie récemment, avec une scolarité interrompue à l’adolescence. Elle est motivée, persévérante et possède une bonne mémoire visuelle, mais rencontre des défis dans l’apprentissage du français et la conciliation études-vie familiale (mère de 2 enfants).</w:t>
      </w:r>
    </w:p>
    <w:p w14:paraId="2683C3BD" w14:textId="77777777" w:rsidR="00D87DE5" w:rsidRPr="00D87DE5" w:rsidRDefault="00D87DE5" w:rsidP="00D87DE5">
      <w:pPr>
        <w:pStyle w:val="Titre2"/>
        <w:rPr>
          <w:rFonts w:ascii="Calibri" w:hAnsi="Calibri" w:cs="Calibri"/>
          <w:sz w:val="22"/>
          <w:szCs w:val="22"/>
          <w:lang w:val="fr-CA"/>
        </w:rPr>
      </w:pPr>
      <w:r w:rsidRPr="00D87DE5">
        <w:rPr>
          <w:rFonts w:ascii="Calibri" w:hAnsi="Calibri" w:cs="Calibri"/>
          <w:sz w:val="22"/>
          <w:szCs w:val="22"/>
          <w:lang w:val="fr-CA"/>
        </w:rPr>
        <w:t>Analyse selon Bronfenbrenner</w:t>
      </w:r>
    </w:p>
    <w:p w14:paraId="27F8F052" w14:textId="77777777" w:rsidR="00D87DE5" w:rsidRPr="00D87DE5" w:rsidRDefault="00D87DE5" w:rsidP="00D87DE5">
      <w:pPr>
        <w:jc w:val="both"/>
        <w:rPr>
          <w:rFonts w:cs="Calibri"/>
          <w:lang w:val="fr-CA"/>
        </w:rPr>
      </w:pPr>
      <w:r w:rsidRPr="00D87DE5">
        <w:rPr>
          <w:rFonts w:cs="Calibri"/>
          <w:lang w:val="fr-CA"/>
        </w:rPr>
        <w:t>• Microsystèmes : enseignants, famille, enfants, camarades de classe.</w:t>
      </w:r>
    </w:p>
    <w:p w14:paraId="14283848" w14:textId="77777777" w:rsidR="00D87DE5" w:rsidRPr="00D87DE5" w:rsidRDefault="00D87DE5" w:rsidP="00D87DE5">
      <w:pPr>
        <w:jc w:val="both"/>
        <w:rPr>
          <w:rFonts w:cs="Calibri"/>
          <w:lang w:val="fr-CA"/>
        </w:rPr>
      </w:pPr>
      <w:r w:rsidRPr="00D87DE5">
        <w:rPr>
          <w:rFonts w:cs="Calibri"/>
          <w:lang w:val="fr-CA"/>
        </w:rPr>
        <w:t xml:space="preserve">• </w:t>
      </w:r>
      <w:proofErr w:type="spellStart"/>
      <w:r w:rsidRPr="00D87DE5">
        <w:rPr>
          <w:rFonts w:cs="Calibri"/>
          <w:lang w:val="fr-CA"/>
        </w:rPr>
        <w:t>Mésosystème</w:t>
      </w:r>
      <w:proofErr w:type="spellEnd"/>
      <w:r w:rsidRPr="00D87DE5">
        <w:rPr>
          <w:rFonts w:cs="Calibri"/>
          <w:lang w:val="fr-CA"/>
        </w:rPr>
        <w:t xml:space="preserve"> : interactions école-famille, soutien communautaire.</w:t>
      </w:r>
    </w:p>
    <w:p w14:paraId="6603E85D" w14:textId="77777777" w:rsidR="00D87DE5" w:rsidRPr="00D87DE5" w:rsidRDefault="00D87DE5" w:rsidP="00D87DE5">
      <w:pPr>
        <w:jc w:val="both"/>
        <w:rPr>
          <w:rFonts w:cs="Calibri"/>
          <w:lang w:val="fr-CA"/>
        </w:rPr>
      </w:pPr>
      <w:r w:rsidRPr="00D87DE5">
        <w:rPr>
          <w:rFonts w:cs="Calibri"/>
          <w:lang w:val="fr-CA"/>
        </w:rPr>
        <w:t xml:space="preserve">• </w:t>
      </w:r>
      <w:proofErr w:type="spellStart"/>
      <w:r w:rsidRPr="00D87DE5">
        <w:rPr>
          <w:rFonts w:cs="Calibri"/>
          <w:lang w:val="fr-CA"/>
        </w:rPr>
        <w:t>Exosystème</w:t>
      </w:r>
      <w:proofErr w:type="spellEnd"/>
      <w:r w:rsidRPr="00D87DE5">
        <w:rPr>
          <w:rFonts w:cs="Calibri"/>
          <w:lang w:val="fr-CA"/>
        </w:rPr>
        <w:t xml:space="preserve"> : services d’intégration pour nouveaux arrivants, organismes communautaires.</w:t>
      </w:r>
    </w:p>
    <w:p w14:paraId="3EF61931" w14:textId="77777777" w:rsidR="00D87DE5" w:rsidRPr="00D87DE5" w:rsidRDefault="00D87DE5" w:rsidP="00D87DE5">
      <w:pPr>
        <w:jc w:val="both"/>
        <w:rPr>
          <w:rFonts w:cs="Calibri"/>
          <w:lang w:val="fr-CA"/>
        </w:rPr>
      </w:pPr>
      <w:r w:rsidRPr="00D87DE5">
        <w:rPr>
          <w:rFonts w:cs="Calibri"/>
          <w:lang w:val="fr-CA"/>
        </w:rPr>
        <w:t xml:space="preserve">• </w:t>
      </w:r>
      <w:proofErr w:type="spellStart"/>
      <w:r w:rsidRPr="00D87DE5">
        <w:rPr>
          <w:rFonts w:cs="Calibri"/>
          <w:lang w:val="fr-CA"/>
        </w:rPr>
        <w:t>Macrosystème</w:t>
      </w:r>
      <w:proofErr w:type="spellEnd"/>
      <w:r w:rsidRPr="00D87DE5">
        <w:rPr>
          <w:rFonts w:cs="Calibri"/>
          <w:lang w:val="fr-CA"/>
        </w:rPr>
        <w:t xml:space="preserve"> : politiques d’immigration, programmes d’alphabétisation.</w:t>
      </w:r>
    </w:p>
    <w:p w14:paraId="02314BBD" w14:textId="77777777" w:rsidR="00D87DE5" w:rsidRPr="00D87DE5" w:rsidRDefault="00D87DE5" w:rsidP="00D87DE5">
      <w:pPr>
        <w:pStyle w:val="Titre2"/>
        <w:rPr>
          <w:rFonts w:ascii="Calibri" w:hAnsi="Calibri" w:cs="Calibri"/>
          <w:sz w:val="22"/>
          <w:szCs w:val="22"/>
          <w:lang w:val="fr-CA"/>
        </w:rPr>
      </w:pPr>
      <w:r w:rsidRPr="00D87DE5">
        <w:rPr>
          <w:rFonts w:ascii="Calibri" w:hAnsi="Calibri" w:cs="Calibri"/>
          <w:sz w:val="22"/>
          <w:szCs w:val="22"/>
          <w:lang w:val="fr-CA"/>
        </w:rPr>
        <w:t>Déterminants de la réussite éducative</w:t>
      </w:r>
    </w:p>
    <w:p w14:paraId="38334A75" w14:textId="77777777" w:rsidR="00D87DE5" w:rsidRPr="00D87DE5" w:rsidRDefault="00D87DE5" w:rsidP="00D87DE5">
      <w:pPr>
        <w:jc w:val="both"/>
        <w:rPr>
          <w:rFonts w:cs="Calibri"/>
          <w:lang w:val="fr-CA"/>
        </w:rPr>
      </w:pPr>
      <w:r w:rsidRPr="00D87DE5">
        <w:rPr>
          <w:rFonts w:cs="Calibri"/>
          <w:lang w:val="fr-CA"/>
        </w:rPr>
        <w:t>• Motivation (désir d’apprendre et de s’intégrer).</w:t>
      </w:r>
    </w:p>
    <w:p w14:paraId="22BC3836" w14:textId="77777777" w:rsidR="00D87DE5" w:rsidRPr="00D87DE5" w:rsidRDefault="00D87DE5" w:rsidP="00D87DE5">
      <w:pPr>
        <w:jc w:val="both"/>
        <w:rPr>
          <w:rFonts w:cs="Calibri"/>
          <w:lang w:val="fr-CA"/>
        </w:rPr>
      </w:pPr>
      <w:r w:rsidRPr="00D87DE5">
        <w:rPr>
          <w:rFonts w:cs="Calibri"/>
          <w:lang w:val="fr-CA"/>
        </w:rPr>
        <w:t>• Climat de classe (ouverture, entraide).</w:t>
      </w:r>
    </w:p>
    <w:p w14:paraId="29C52199" w14:textId="77777777" w:rsidR="00D87DE5" w:rsidRPr="00D87DE5" w:rsidRDefault="00D87DE5" w:rsidP="00D87DE5">
      <w:pPr>
        <w:jc w:val="both"/>
        <w:rPr>
          <w:rFonts w:cs="Calibri"/>
          <w:lang w:val="fr-CA"/>
        </w:rPr>
      </w:pPr>
      <w:r w:rsidRPr="00D87DE5">
        <w:rPr>
          <w:rFonts w:cs="Calibri"/>
          <w:lang w:val="fr-CA"/>
        </w:rPr>
        <w:t>• Soutien familial et communautaire.</w:t>
      </w:r>
    </w:p>
    <w:p w14:paraId="0AA6A3FB" w14:textId="77777777" w:rsidR="00D87DE5" w:rsidRPr="00D87DE5" w:rsidRDefault="00D87DE5" w:rsidP="00D87DE5">
      <w:pPr>
        <w:pStyle w:val="Titre2"/>
        <w:rPr>
          <w:rFonts w:ascii="Calibri" w:hAnsi="Calibri" w:cs="Calibri"/>
          <w:sz w:val="22"/>
          <w:szCs w:val="22"/>
          <w:lang w:val="fr-CA"/>
        </w:rPr>
      </w:pPr>
      <w:r w:rsidRPr="00D87DE5">
        <w:rPr>
          <w:rFonts w:ascii="Calibri" w:hAnsi="Calibri" w:cs="Calibri"/>
          <w:sz w:val="22"/>
          <w:szCs w:val="22"/>
          <w:lang w:val="fr-CA"/>
        </w:rPr>
        <w:t>Programme ou mesure d’adaptation scolaire</w:t>
      </w:r>
    </w:p>
    <w:p w14:paraId="35ED8CE8" w14:textId="77777777" w:rsidR="00D87DE5" w:rsidRPr="00D87DE5" w:rsidRDefault="00D87DE5" w:rsidP="00D87DE5">
      <w:pPr>
        <w:jc w:val="both"/>
        <w:rPr>
          <w:rFonts w:cs="Calibri"/>
          <w:lang w:val="fr-CA"/>
        </w:rPr>
      </w:pPr>
      <w:r w:rsidRPr="00D87DE5">
        <w:rPr>
          <w:rFonts w:cs="Calibri"/>
          <w:lang w:val="fr-CA"/>
        </w:rPr>
        <w:t>Alphabétisation en français langue seconde, accompagnement communautaire.</w:t>
      </w:r>
    </w:p>
    <w:p w14:paraId="75436703" w14:textId="77777777" w:rsidR="00D87DE5" w:rsidRPr="00D87DE5" w:rsidRDefault="00D87DE5" w:rsidP="00D87DE5">
      <w:pPr>
        <w:pStyle w:val="Titre2"/>
        <w:rPr>
          <w:rFonts w:ascii="Calibri" w:hAnsi="Calibri" w:cs="Calibri"/>
          <w:sz w:val="22"/>
          <w:szCs w:val="22"/>
          <w:lang w:val="fr-CA"/>
        </w:rPr>
      </w:pPr>
      <w:r w:rsidRPr="00D87DE5">
        <w:rPr>
          <w:rFonts w:ascii="Calibri" w:hAnsi="Calibri" w:cs="Calibri"/>
          <w:sz w:val="22"/>
          <w:szCs w:val="22"/>
          <w:lang w:val="fr-CA"/>
        </w:rPr>
        <w:t>Pistes de réflexion pour l’</w:t>
      </w:r>
      <w:proofErr w:type="spellStart"/>
      <w:r w:rsidRPr="00D87DE5">
        <w:rPr>
          <w:rFonts w:ascii="Calibri" w:hAnsi="Calibri" w:cs="Calibri"/>
          <w:sz w:val="22"/>
          <w:szCs w:val="22"/>
          <w:lang w:val="fr-CA"/>
        </w:rPr>
        <w:t>enseignant·e</w:t>
      </w:r>
      <w:proofErr w:type="spellEnd"/>
    </w:p>
    <w:p w14:paraId="35D3C9EA" w14:textId="77777777" w:rsidR="00D87DE5" w:rsidRPr="00D87DE5" w:rsidRDefault="00D87DE5" w:rsidP="00D87DE5">
      <w:pPr>
        <w:jc w:val="both"/>
        <w:rPr>
          <w:rFonts w:cs="Calibri"/>
          <w:lang w:val="fr-CA"/>
        </w:rPr>
      </w:pPr>
      <w:r w:rsidRPr="00D87DE5">
        <w:rPr>
          <w:rFonts w:cs="Calibri"/>
          <w:lang w:val="fr-CA"/>
        </w:rPr>
        <w:t>• Utiliser des approches visuelles et pratiques dans l’enseignement.</w:t>
      </w:r>
    </w:p>
    <w:p w14:paraId="18F5D82C" w14:textId="77777777" w:rsidR="00D87DE5" w:rsidRPr="00D87DE5" w:rsidRDefault="00D87DE5" w:rsidP="00D87DE5">
      <w:pPr>
        <w:jc w:val="both"/>
        <w:rPr>
          <w:rFonts w:cs="Calibri"/>
          <w:lang w:val="fr-CA"/>
        </w:rPr>
      </w:pPr>
      <w:r w:rsidRPr="00D87DE5">
        <w:rPr>
          <w:rFonts w:cs="Calibri"/>
          <w:lang w:val="fr-CA"/>
        </w:rPr>
        <w:t>• Faciliter l’équilibre études-vie familiale.</w:t>
      </w:r>
    </w:p>
    <w:p w14:paraId="2A72D25F" w14:textId="77777777" w:rsidR="00D87DE5" w:rsidRPr="00D87DE5" w:rsidRDefault="00D87DE5" w:rsidP="00D87DE5">
      <w:pPr>
        <w:jc w:val="both"/>
        <w:rPr>
          <w:rFonts w:cs="Calibri"/>
          <w:lang w:val="fr-CA"/>
        </w:rPr>
      </w:pPr>
      <w:r w:rsidRPr="00D87DE5">
        <w:rPr>
          <w:rFonts w:cs="Calibri"/>
          <w:lang w:val="fr-CA"/>
        </w:rPr>
        <w:t>• Favoriser l’entraide entre pairs et l’intégration culturelle.</w:t>
      </w:r>
    </w:p>
    <w:p w14:paraId="11FD5DCE" w14:textId="77777777" w:rsidR="00D87DE5" w:rsidRPr="00D87DE5" w:rsidRDefault="00D87DE5" w:rsidP="00D87DE5">
      <w:pPr>
        <w:jc w:val="both"/>
        <w:rPr>
          <w:rFonts w:cs="Calibri"/>
          <w:lang w:val="fr-CA"/>
        </w:rPr>
      </w:pPr>
    </w:p>
    <w:p w14:paraId="1F6F2301" w14:textId="77777777" w:rsidR="00BF5E42" w:rsidRPr="00D87DE5" w:rsidRDefault="00BF5E42" w:rsidP="00BF5E42">
      <w:pPr>
        <w:pStyle w:val="Corpsdetexte"/>
        <w:rPr>
          <w:rFonts w:ascii="Calibri" w:hAnsi="Calibri" w:cs="Calibri"/>
          <w:sz w:val="22"/>
          <w:szCs w:val="22"/>
          <w:lang w:val="fr-CA"/>
        </w:rPr>
      </w:pPr>
    </w:p>
    <w:p w14:paraId="31C23BC6" w14:textId="77777777" w:rsidR="00BF5E42" w:rsidRPr="00D87DE5" w:rsidRDefault="00BF5E42" w:rsidP="00BF5E42">
      <w:pPr>
        <w:pStyle w:val="Corpsdetexte"/>
        <w:rPr>
          <w:rFonts w:ascii="Calibri" w:hAnsi="Calibri" w:cs="Calibri"/>
          <w:sz w:val="22"/>
          <w:szCs w:val="22"/>
          <w:lang w:val="fr-CA"/>
        </w:rPr>
      </w:pPr>
    </w:p>
    <w:p w14:paraId="0EF19AD7" w14:textId="77777777" w:rsidR="00F723C1" w:rsidRPr="00D87DE5" w:rsidRDefault="00F723C1" w:rsidP="00BF5E42">
      <w:pPr>
        <w:pStyle w:val="Corpsdetexte"/>
        <w:rPr>
          <w:rFonts w:ascii="Calibri" w:hAnsi="Calibri" w:cs="Calibri"/>
          <w:sz w:val="22"/>
          <w:szCs w:val="22"/>
          <w:lang w:val="fr-CA"/>
        </w:rPr>
      </w:pPr>
    </w:p>
    <w:p w14:paraId="25B1CF31" w14:textId="77777777" w:rsidR="00F723C1" w:rsidRPr="00D87DE5" w:rsidRDefault="00F723C1" w:rsidP="00BF5E42">
      <w:pPr>
        <w:pStyle w:val="Corpsdetexte"/>
        <w:rPr>
          <w:rFonts w:ascii="Calibri" w:hAnsi="Calibri" w:cs="Calibri"/>
          <w:sz w:val="22"/>
          <w:szCs w:val="22"/>
          <w:lang w:val="fr-CA"/>
        </w:rPr>
      </w:pPr>
    </w:p>
    <w:p w14:paraId="3C3906E7" w14:textId="77777777" w:rsidR="00F723C1" w:rsidRDefault="00F723C1" w:rsidP="00BF5E42">
      <w:pPr>
        <w:pStyle w:val="Corpsdetexte"/>
        <w:rPr>
          <w:rFonts w:ascii="Calibri" w:hAnsi="Calibri" w:cs="Calibri"/>
          <w:sz w:val="22"/>
          <w:szCs w:val="22"/>
          <w:lang w:val="fr-CA"/>
        </w:rPr>
      </w:pPr>
    </w:p>
    <w:p w14:paraId="7369F356" w14:textId="77777777" w:rsidR="00EE3315" w:rsidRDefault="00EE3315" w:rsidP="00BF5E42">
      <w:pPr>
        <w:pStyle w:val="Corpsdetexte"/>
        <w:rPr>
          <w:rFonts w:ascii="Calibri" w:hAnsi="Calibri" w:cs="Calibri"/>
          <w:sz w:val="22"/>
          <w:szCs w:val="22"/>
          <w:lang w:val="fr-CA"/>
        </w:rPr>
      </w:pPr>
    </w:p>
    <w:p w14:paraId="6C58A568" w14:textId="77777777" w:rsidR="00EE3315" w:rsidRPr="00D87DE5" w:rsidRDefault="00EE3315" w:rsidP="00BF5E42">
      <w:pPr>
        <w:pStyle w:val="Corpsdetexte"/>
        <w:rPr>
          <w:rFonts w:ascii="Calibri" w:hAnsi="Calibri" w:cs="Calibri"/>
          <w:sz w:val="22"/>
          <w:szCs w:val="22"/>
          <w:lang w:val="fr-CA"/>
        </w:rPr>
      </w:pPr>
    </w:p>
    <w:p w14:paraId="62BEBB3A" w14:textId="77777777" w:rsidR="00F723C1" w:rsidRPr="00D87DE5" w:rsidRDefault="00F723C1" w:rsidP="00BF5E42">
      <w:pPr>
        <w:pStyle w:val="Corpsdetexte"/>
        <w:rPr>
          <w:rFonts w:ascii="Calibri" w:hAnsi="Calibri" w:cs="Calibri"/>
          <w:sz w:val="22"/>
          <w:szCs w:val="22"/>
          <w:lang w:val="fr-CA"/>
        </w:rPr>
      </w:pPr>
    </w:p>
    <w:p w14:paraId="01882EBC" w14:textId="77777777" w:rsidR="00F723C1" w:rsidRPr="00A94ED4" w:rsidRDefault="00F723C1" w:rsidP="00BF5E42">
      <w:pPr>
        <w:pStyle w:val="Corpsdetexte"/>
        <w:rPr>
          <w:rFonts w:ascii="Calibri" w:hAnsi="Calibri" w:cs="Calibri"/>
          <w:lang w:val="fr-CA"/>
        </w:rPr>
      </w:pPr>
    </w:p>
    <w:p w14:paraId="2B5CD77D" w14:textId="77777777" w:rsidR="00A94ED4" w:rsidRDefault="00A94ED4" w:rsidP="00DC1744">
      <w:pPr>
        <w:pStyle w:val="Corpsdetexte"/>
        <w:rPr>
          <w:rFonts w:ascii="Calibri" w:hAnsi="Calibri" w:cs="Calibri"/>
          <w:lang w:val="fr-CA"/>
        </w:rPr>
      </w:pPr>
    </w:p>
    <w:p w14:paraId="123465F6" w14:textId="77777777" w:rsidR="00A94ED4" w:rsidRPr="00DC1744" w:rsidRDefault="00A94ED4" w:rsidP="00DC1744">
      <w:pPr>
        <w:pStyle w:val="Corpsdetexte"/>
        <w:rPr>
          <w:rFonts w:ascii="Calibri" w:hAnsi="Calibri" w:cs="Calibri"/>
        </w:rPr>
      </w:pPr>
    </w:p>
    <w:tbl>
      <w:tblPr>
        <w:tblStyle w:val="Grilledutableau"/>
        <w:tblW w:w="0" w:type="auto"/>
        <w:tblLook w:val="04A0" w:firstRow="1" w:lastRow="0" w:firstColumn="1" w:lastColumn="0" w:noHBand="0" w:noVBand="1"/>
      </w:tblPr>
      <w:tblGrid>
        <w:gridCol w:w="9352"/>
      </w:tblGrid>
      <w:tr w:rsidR="00DC1744" w:rsidRPr="00DC1744" w14:paraId="35702CA3" w14:textId="77777777" w:rsidTr="00F536E5">
        <w:tc>
          <w:tcPr>
            <w:tcW w:w="9352" w:type="dxa"/>
            <w:shd w:val="clear" w:color="auto" w:fill="DBE5F1" w:themeFill="accent1" w:themeFillTint="33"/>
          </w:tcPr>
          <w:p w14:paraId="2E718410" w14:textId="77777777" w:rsidR="00DC1744" w:rsidRPr="00DC1744" w:rsidRDefault="00DC1744" w:rsidP="00F536E5">
            <w:pPr>
              <w:spacing w:after="0" w:line="240" w:lineRule="auto"/>
              <w:jc w:val="center"/>
              <w:rPr>
                <w:rFonts w:cs="Calibri"/>
                <w:b/>
                <w:bCs/>
                <w:sz w:val="20"/>
                <w:szCs w:val="20"/>
                <w:lang w:val="fr-CA"/>
              </w:rPr>
            </w:pPr>
          </w:p>
          <w:p w14:paraId="53E438D2" w14:textId="63491B9D" w:rsidR="00DC1744" w:rsidRPr="00D401A1" w:rsidRDefault="00DC1744" w:rsidP="00F536E5">
            <w:pPr>
              <w:spacing w:after="0" w:line="240" w:lineRule="auto"/>
              <w:jc w:val="center"/>
              <w:rPr>
                <w:rFonts w:cs="Calibri"/>
                <w:sz w:val="18"/>
                <w:szCs w:val="18"/>
                <w:lang w:val="fr-CA"/>
              </w:rPr>
            </w:pPr>
            <w:r w:rsidRPr="00D401A1">
              <w:rPr>
                <w:rFonts w:cs="Calibri"/>
                <w:b/>
                <w:bCs/>
                <w:sz w:val="18"/>
                <w:szCs w:val="18"/>
                <w:lang w:val="fr-CA"/>
              </w:rPr>
              <w:t xml:space="preserve">ANNEXE  </w:t>
            </w:r>
            <w:r w:rsidR="00A341CF">
              <w:rPr>
                <w:rFonts w:cs="Calibri"/>
                <w:b/>
                <w:bCs/>
                <w:sz w:val="18"/>
                <w:szCs w:val="18"/>
                <w:lang w:val="fr-CA"/>
              </w:rPr>
              <w:t xml:space="preserve">6 </w:t>
            </w:r>
            <w:r w:rsidRPr="00D401A1">
              <w:rPr>
                <w:rFonts w:cs="Calibri"/>
                <w:b/>
                <w:bCs/>
                <w:sz w:val="18"/>
                <w:szCs w:val="18"/>
                <w:lang w:val="fr-CA"/>
              </w:rPr>
              <w:t xml:space="preserve">– </w:t>
            </w:r>
            <w:r w:rsidRPr="00D401A1">
              <w:rPr>
                <w:rFonts w:cs="Calibri"/>
                <w:b/>
                <w:bCs/>
                <w:sz w:val="18"/>
                <w:szCs w:val="18"/>
              </w:rPr>
              <w:t>Cadre travail 2</w:t>
            </w:r>
            <w:r w:rsidR="005211A0">
              <w:rPr>
                <w:rFonts w:cs="Calibri"/>
                <w:b/>
                <w:bCs/>
                <w:sz w:val="18"/>
                <w:szCs w:val="18"/>
              </w:rPr>
              <w:t xml:space="preserve"> - </w:t>
            </w:r>
            <w:proofErr w:type="spellStart"/>
            <w:r w:rsidR="005211A0">
              <w:rPr>
                <w:rFonts w:cs="Calibri"/>
                <w:b/>
                <w:bCs/>
                <w:sz w:val="18"/>
                <w:szCs w:val="18"/>
              </w:rPr>
              <w:t>individuel</w:t>
            </w:r>
            <w:proofErr w:type="spellEnd"/>
          </w:p>
          <w:p w14:paraId="7564C1EA" w14:textId="77777777" w:rsidR="00DC1744" w:rsidRPr="00DC1744" w:rsidRDefault="00DC1744" w:rsidP="00F536E5">
            <w:pPr>
              <w:spacing w:after="0" w:line="240" w:lineRule="auto"/>
              <w:jc w:val="both"/>
              <w:rPr>
                <w:rFonts w:cs="Calibri"/>
                <w:b/>
                <w:bCs/>
                <w:sz w:val="20"/>
                <w:szCs w:val="20"/>
                <w:lang w:val="fr-CA"/>
              </w:rPr>
            </w:pPr>
          </w:p>
        </w:tc>
      </w:tr>
    </w:tbl>
    <w:p w14:paraId="008CA3B8" w14:textId="77777777" w:rsidR="00DC1744" w:rsidRPr="00DC1744" w:rsidRDefault="00DC1744" w:rsidP="00DC1744">
      <w:pPr>
        <w:pStyle w:val="Corpsdetexte"/>
        <w:rPr>
          <w:rFonts w:ascii="Calibri" w:hAnsi="Calibri" w:cs="Calibri"/>
        </w:rPr>
      </w:pPr>
    </w:p>
    <w:p w14:paraId="554ADE93" w14:textId="09CC8BD2" w:rsidR="00D06D79" w:rsidRPr="00DC1744" w:rsidRDefault="00D06D79" w:rsidP="00486C15">
      <w:pPr>
        <w:pStyle w:val="Corpsdetexte"/>
        <w:jc w:val="left"/>
        <w:rPr>
          <w:rFonts w:ascii="Calibri" w:hAnsi="Calibri" w:cs="Calibri"/>
          <w:sz w:val="18"/>
          <w:szCs w:val="18"/>
          <w:lang w:val="fr-CA"/>
        </w:rPr>
      </w:pPr>
    </w:p>
    <w:p w14:paraId="50C6168D" w14:textId="77777777" w:rsidR="00486C15" w:rsidRPr="00DC1744" w:rsidRDefault="00486C15" w:rsidP="003F33F0">
      <w:pPr>
        <w:pStyle w:val="Corpsdetexte"/>
        <w:jc w:val="left"/>
        <w:rPr>
          <w:rFonts w:ascii="Calibri" w:hAnsi="Calibri" w:cs="Calibri"/>
          <w:b/>
          <w:bCs/>
          <w:sz w:val="18"/>
          <w:szCs w:val="18"/>
          <w:lang w:val="fr-CA"/>
        </w:rPr>
      </w:pPr>
      <w:r w:rsidRPr="00486C15">
        <w:rPr>
          <w:rFonts w:ascii="Calibri" w:hAnsi="Calibri" w:cs="Calibri"/>
          <w:b/>
          <w:bCs/>
          <w:sz w:val="18"/>
          <w:szCs w:val="18"/>
          <w:lang w:val="fr-CA"/>
        </w:rPr>
        <w:t>Travail 2 – Portrait et visées des classes d’adaptation scolaire et sociale</w:t>
      </w:r>
    </w:p>
    <w:p w14:paraId="190F853C" w14:textId="77777777" w:rsidR="00DC1744" w:rsidRPr="00486C15" w:rsidRDefault="00DC1744" w:rsidP="00DC1744">
      <w:pPr>
        <w:pStyle w:val="Corpsdetexte"/>
        <w:ind w:left="360"/>
        <w:jc w:val="left"/>
        <w:rPr>
          <w:rFonts w:ascii="Calibri" w:hAnsi="Calibri" w:cs="Calibri"/>
          <w:b/>
          <w:bCs/>
          <w:sz w:val="18"/>
          <w:szCs w:val="18"/>
          <w:lang w:val="fr-CA"/>
        </w:rPr>
      </w:pPr>
    </w:p>
    <w:p w14:paraId="5A5C0F8A" w14:textId="77777777" w:rsidR="00486C15" w:rsidRPr="00DC1744" w:rsidRDefault="00486C15" w:rsidP="006505A2">
      <w:pPr>
        <w:pStyle w:val="Corpsdetexte"/>
        <w:numPr>
          <w:ilvl w:val="0"/>
          <w:numId w:val="61"/>
        </w:numPr>
        <w:jc w:val="left"/>
        <w:rPr>
          <w:rFonts w:ascii="Calibri" w:hAnsi="Calibri" w:cs="Calibri"/>
          <w:sz w:val="18"/>
          <w:szCs w:val="18"/>
          <w:lang w:val="fr-CA"/>
        </w:rPr>
      </w:pPr>
      <w:r w:rsidRPr="00486C15">
        <w:rPr>
          <w:rFonts w:ascii="Calibri" w:hAnsi="Calibri" w:cs="Calibri"/>
          <w:sz w:val="18"/>
          <w:szCs w:val="18"/>
          <w:lang w:val="fr-CA"/>
        </w:rPr>
        <w:t>(30 % de la note finale — individuel)</w:t>
      </w:r>
    </w:p>
    <w:p w14:paraId="099EB216" w14:textId="77777777" w:rsidR="00DC1744" w:rsidRPr="00486C15" w:rsidRDefault="00DC1744" w:rsidP="00486C15">
      <w:pPr>
        <w:pStyle w:val="Corpsdetexte"/>
        <w:jc w:val="left"/>
        <w:rPr>
          <w:rFonts w:ascii="Calibri" w:hAnsi="Calibri" w:cs="Calibri"/>
          <w:sz w:val="18"/>
          <w:szCs w:val="18"/>
          <w:lang w:val="fr-CA"/>
        </w:rPr>
      </w:pPr>
    </w:p>
    <w:p w14:paraId="18CD05B0" w14:textId="77777777" w:rsidR="00486C15" w:rsidRPr="00DC1744" w:rsidRDefault="00486C15" w:rsidP="006505A2">
      <w:pPr>
        <w:pStyle w:val="Corpsdetexte"/>
        <w:numPr>
          <w:ilvl w:val="0"/>
          <w:numId w:val="61"/>
        </w:numPr>
        <w:jc w:val="left"/>
        <w:rPr>
          <w:rFonts w:ascii="Calibri" w:hAnsi="Calibri" w:cs="Calibri"/>
          <w:b/>
          <w:bCs/>
          <w:sz w:val="18"/>
          <w:szCs w:val="18"/>
          <w:lang w:val="en-US"/>
        </w:rPr>
      </w:pPr>
      <w:r w:rsidRPr="00486C15">
        <w:rPr>
          <w:rFonts w:ascii="Calibri" w:hAnsi="Calibri" w:cs="Calibri"/>
          <w:b/>
          <w:bCs/>
          <w:sz w:val="18"/>
          <w:szCs w:val="18"/>
          <w:lang w:val="en-US"/>
        </w:rPr>
        <w:t xml:space="preserve">Page de </w:t>
      </w:r>
      <w:proofErr w:type="spellStart"/>
      <w:r w:rsidRPr="00486C15">
        <w:rPr>
          <w:rFonts w:ascii="Calibri" w:hAnsi="Calibri" w:cs="Calibri"/>
          <w:b/>
          <w:bCs/>
          <w:sz w:val="18"/>
          <w:szCs w:val="18"/>
          <w:lang w:val="en-US"/>
        </w:rPr>
        <w:t>présentation</w:t>
      </w:r>
      <w:proofErr w:type="spellEnd"/>
      <w:r w:rsidRPr="00486C15">
        <w:rPr>
          <w:rFonts w:ascii="Calibri" w:hAnsi="Calibri" w:cs="Calibri"/>
          <w:b/>
          <w:bCs/>
          <w:sz w:val="18"/>
          <w:szCs w:val="18"/>
          <w:lang w:val="en-US"/>
        </w:rPr>
        <w:t xml:space="preserve"> (</w:t>
      </w:r>
      <w:proofErr w:type="spellStart"/>
      <w:r w:rsidRPr="00486C15">
        <w:rPr>
          <w:rFonts w:ascii="Calibri" w:hAnsi="Calibri" w:cs="Calibri"/>
          <w:b/>
          <w:bCs/>
          <w:sz w:val="18"/>
          <w:szCs w:val="18"/>
          <w:lang w:val="en-US"/>
        </w:rPr>
        <w:t>exemple</w:t>
      </w:r>
      <w:proofErr w:type="spellEnd"/>
      <w:r w:rsidRPr="00486C15">
        <w:rPr>
          <w:rFonts w:ascii="Calibri" w:hAnsi="Calibri" w:cs="Calibri"/>
          <w:b/>
          <w:bCs/>
          <w:sz w:val="18"/>
          <w:szCs w:val="18"/>
          <w:lang w:val="en-US"/>
        </w:rPr>
        <w:t>)</w:t>
      </w:r>
    </w:p>
    <w:p w14:paraId="5408BB0F" w14:textId="77777777" w:rsidR="00DC1744" w:rsidRPr="00486C15" w:rsidRDefault="00DC1744" w:rsidP="00DC1744">
      <w:pPr>
        <w:pStyle w:val="Corpsdetexte"/>
        <w:ind w:left="360"/>
        <w:jc w:val="left"/>
        <w:rPr>
          <w:rFonts w:ascii="Calibri" w:hAnsi="Calibri" w:cs="Calibri"/>
          <w:b/>
          <w:bCs/>
          <w:sz w:val="18"/>
          <w:szCs w:val="18"/>
          <w:lang w:val="en-US"/>
        </w:rPr>
      </w:pPr>
    </w:p>
    <w:p w14:paraId="7695ACB2" w14:textId="77777777" w:rsidR="00D42FA7" w:rsidRDefault="00486C15" w:rsidP="00D42FA7">
      <w:pPr>
        <w:pStyle w:val="Corpsdetexte"/>
        <w:spacing w:line="276" w:lineRule="auto"/>
        <w:jc w:val="left"/>
        <w:rPr>
          <w:rFonts w:ascii="Calibri" w:hAnsi="Calibri" w:cs="Calibri"/>
          <w:sz w:val="18"/>
          <w:szCs w:val="18"/>
          <w:lang w:val="fr-CA"/>
        </w:rPr>
      </w:pPr>
      <w:r w:rsidRPr="00486C15">
        <w:rPr>
          <w:rFonts w:ascii="Calibri" w:hAnsi="Calibri" w:cs="Calibri"/>
          <w:sz w:val="18"/>
          <w:szCs w:val="18"/>
          <w:lang w:val="fr-CA"/>
        </w:rPr>
        <w:t>Université du Québec à Rimouski (UQAR)</w:t>
      </w:r>
    </w:p>
    <w:p w14:paraId="0C6001A4" w14:textId="3EDF7BF3" w:rsidR="00486C15" w:rsidRDefault="00486C15" w:rsidP="00D401A1">
      <w:pPr>
        <w:pStyle w:val="Corpsdetexte"/>
        <w:spacing w:line="360" w:lineRule="auto"/>
        <w:jc w:val="left"/>
        <w:rPr>
          <w:rFonts w:ascii="Calibri" w:hAnsi="Calibri" w:cs="Calibri"/>
          <w:sz w:val="18"/>
          <w:szCs w:val="18"/>
          <w:lang w:val="fr-CA"/>
        </w:rPr>
      </w:pPr>
      <w:r w:rsidRPr="00486C15">
        <w:rPr>
          <w:rFonts w:ascii="Calibri" w:hAnsi="Calibri" w:cs="Calibri"/>
          <w:sz w:val="18"/>
          <w:szCs w:val="18"/>
          <w:lang w:val="fr-CA"/>
        </w:rPr>
        <w:br/>
      </w:r>
      <w:r w:rsidR="003F33F0">
        <w:rPr>
          <w:rFonts w:ascii="Calibri" w:hAnsi="Calibri" w:cs="Calibri"/>
          <w:sz w:val="18"/>
          <w:szCs w:val="18"/>
          <w:lang w:val="fr-CA"/>
        </w:rPr>
        <w:t xml:space="preserve">Unité départementale </w:t>
      </w:r>
      <w:r w:rsidRPr="00486C15">
        <w:rPr>
          <w:rFonts w:ascii="Calibri" w:hAnsi="Calibri" w:cs="Calibri"/>
          <w:sz w:val="18"/>
          <w:szCs w:val="18"/>
          <w:lang w:val="fr-CA"/>
        </w:rPr>
        <w:t>des sciences de l’éducation</w:t>
      </w:r>
      <w:r w:rsidRPr="00486C15">
        <w:rPr>
          <w:rFonts w:ascii="Calibri" w:hAnsi="Calibri" w:cs="Calibri"/>
          <w:sz w:val="18"/>
          <w:szCs w:val="18"/>
          <w:lang w:val="fr-CA"/>
        </w:rPr>
        <w:br/>
      </w:r>
      <w:r w:rsidRPr="00486C15">
        <w:rPr>
          <w:rFonts w:ascii="Calibri" w:hAnsi="Calibri" w:cs="Calibri"/>
          <w:sz w:val="18"/>
          <w:szCs w:val="18"/>
          <w:lang w:val="fr-CA"/>
        </w:rPr>
        <w:br/>
        <w:t>Titre du travail : Travail 2 – Portrait et visées des classes d’adaptation scolaire et sociale</w:t>
      </w:r>
      <w:r w:rsidRPr="00486C15">
        <w:rPr>
          <w:rFonts w:ascii="Calibri" w:hAnsi="Calibri" w:cs="Calibri"/>
          <w:sz w:val="18"/>
          <w:szCs w:val="18"/>
          <w:lang w:val="fr-CA"/>
        </w:rPr>
        <w:br/>
      </w:r>
      <w:r w:rsidRPr="00486C15">
        <w:rPr>
          <w:rFonts w:ascii="Calibri" w:hAnsi="Calibri" w:cs="Calibri"/>
          <w:sz w:val="18"/>
          <w:szCs w:val="18"/>
          <w:lang w:val="fr-CA"/>
        </w:rPr>
        <w:br/>
        <w:t>Nom de l’étudiant(e) : ______________________</w:t>
      </w:r>
      <w:r w:rsidRPr="00486C15">
        <w:rPr>
          <w:rFonts w:ascii="Calibri" w:hAnsi="Calibri" w:cs="Calibri"/>
          <w:sz w:val="18"/>
          <w:szCs w:val="18"/>
          <w:lang w:val="fr-CA"/>
        </w:rPr>
        <w:br/>
        <w:t>Matricule : ______________________</w:t>
      </w:r>
      <w:r w:rsidRPr="00486C15">
        <w:rPr>
          <w:rFonts w:ascii="Calibri" w:hAnsi="Calibri" w:cs="Calibri"/>
          <w:sz w:val="18"/>
          <w:szCs w:val="18"/>
          <w:lang w:val="fr-CA"/>
        </w:rPr>
        <w:br/>
        <w:t>Cours : Didactique des arts en adaptation scolaire et sociale</w:t>
      </w:r>
      <w:r w:rsidRPr="00486C15">
        <w:rPr>
          <w:rFonts w:ascii="Calibri" w:hAnsi="Calibri" w:cs="Calibri"/>
          <w:sz w:val="18"/>
          <w:szCs w:val="18"/>
          <w:lang w:val="fr-CA"/>
        </w:rPr>
        <w:br/>
      </w:r>
      <w:r w:rsidR="00977964">
        <w:rPr>
          <w:rFonts w:ascii="Calibri" w:hAnsi="Calibri" w:cs="Calibri"/>
          <w:sz w:val="18"/>
          <w:szCs w:val="18"/>
          <w:lang w:val="fr-CA"/>
        </w:rPr>
        <w:t>Professeur</w:t>
      </w:r>
      <w:r w:rsidRPr="00486C15">
        <w:rPr>
          <w:rFonts w:ascii="Calibri" w:hAnsi="Calibri" w:cs="Calibri"/>
          <w:sz w:val="18"/>
          <w:szCs w:val="18"/>
          <w:lang w:val="fr-CA"/>
        </w:rPr>
        <w:t>e : Sonia Fournier</w:t>
      </w:r>
      <w:r w:rsidR="00D42FA7">
        <w:rPr>
          <w:rFonts w:ascii="Calibri" w:hAnsi="Calibri" w:cs="Calibri"/>
          <w:sz w:val="18"/>
          <w:szCs w:val="18"/>
          <w:lang w:val="fr-CA"/>
        </w:rPr>
        <w:t xml:space="preserve">, Ph. D. </w:t>
      </w:r>
      <w:r w:rsidRPr="00486C15">
        <w:rPr>
          <w:rFonts w:ascii="Calibri" w:hAnsi="Calibri" w:cs="Calibri"/>
          <w:sz w:val="18"/>
          <w:szCs w:val="18"/>
          <w:lang w:val="fr-CA"/>
        </w:rPr>
        <w:br/>
        <w:t>Date de remise : ______________________</w:t>
      </w:r>
    </w:p>
    <w:p w14:paraId="56C8B90B" w14:textId="77777777" w:rsidR="00D42FA7" w:rsidRPr="00486C15" w:rsidRDefault="00D42FA7" w:rsidP="00DC1744">
      <w:pPr>
        <w:pStyle w:val="Corpsdetexte"/>
        <w:spacing w:line="276" w:lineRule="auto"/>
        <w:jc w:val="left"/>
        <w:rPr>
          <w:rFonts w:ascii="Calibri" w:hAnsi="Calibri" w:cs="Calibri"/>
          <w:sz w:val="18"/>
          <w:szCs w:val="18"/>
          <w:lang w:val="fr-CA"/>
        </w:rPr>
      </w:pPr>
    </w:p>
    <w:p w14:paraId="5A2B95BE" w14:textId="0BD40705" w:rsidR="00486C15" w:rsidRPr="00486C15" w:rsidRDefault="00486C15" w:rsidP="006505A2">
      <w:pPr>
        <w:pStyle w:val="Corpsdetexte"/>
        <w:numPr>
          <w:ilvl w:val="0"/>
          <w:numId w:val="60"/>
        </w:numPr>
        <w:spacing w:line="276" w:lineRule="auto"/>
        <w:jc w:val="left"/>
        <w:rPr>
          <w:rFonts w:ascii="Calibri" w:hAnsi="Calibri" w:cs="Calibri"/>
          <w:b/>
          <w:bCs/>
          <w:sz w:val="18"/>
          <w:szCs w:val="18"/>
          <w:lang w:val="en-US"/>
        </w:rPr>
      </w:pPr>
      <w:r w:rsidRPr="00486C15">
        <w:rPr>
          <w:rFonts w:ascii="Calibri" w:hAnsi="Calibri" w:cs="Calibri"/>
          <w:b/>
          <w:bCs/>
          <w:sz w:val="18"/>
          <w:szCs w:val="18"/>
          <w:lang w:val="en-US"/>
        </w:rPr>
        <w:t>Table des matières (</w:t>
      </w:r>
      <w:proofErr w:type="spellStart"/>
      <w:r w:rsidRPr="00486C15">
        <w:rPr>
          <w:rFonts w:ascii="Calibri" w:hAnsi="Calibri" w:cs="Calibri"/>
          <w:b/>
          <w:bCs/>
          <w:sz w:val="18"/>
          <w:szCs w:val="18"/>
          <w:lang w:val="en-US"/>
        </w:rPr>
        <w:t>modèle</w:t>
      </w:r>
      <w:proofErr w:type="spellEnd"/>
      <w:r w:rsidRPr="00486C15">
        <w:rPr>
          <w:rFonts w:ascii="Calibri" w:hAnsi="Calibri" w:cs="Calibri"/>
          <w:b/>
          <w:bCs/>
          <w:sz w:val="18"/>
          <w:szCs w:val="18"/>
          <w:lang w:val="en-US"/>
        </w:rPr>
        <w:t>)</w:t>
      </w:r>
    </w:p>
    <w:p w14:paraId="551C7775" w14:textId="77777777" w:rsidR="00486C15" w:rsidRPr="00486C15" w:rsidRDefault="00486C15" w:rsidP="00D401A1">
      <w:pPr>
        <w:pStyle w:val="Corpsdetexte"/>
        <w:spacing w:line="480" w:lineRule="auto"/>
        <w:jc w:val="left"/>
        <w:rPr>
          <w:rFonts w:ascii="Calibri" w:hAnsi="Calibri" w:cs="Calibri"/>
          <w:sz w:val="18"/>
          <w:szCs w:val="18"/>
          <w:lang w:val="en-US"/>
        </w:rPr>
      </w:pPr>
      <w:r w:rsidRPr="00486C15">
        <w:rPr>
          <w:rFonts w:ascii="Calibri" w:hAnsi="Calibri" w:cs="Calibri"/>
          <w:sz w:val="18"/>
          <w:szCs w:val="18"/>
          <w:lang w:val="en-US"/>
        </w:rPr>
        <w:t>Introduction</w:t>
      </w:r>
    </w:p>
    <w:p w14:paraId="401FB0C0" w14:textId="77777777" w:rsidR="00486C15" w:rsidRPr="00486C15" w:rsidRDefault="00486C15" w:rsidP="00D401A1">
      <w:pPr>
        <w:pStyle w:val="Corpsdetexte"/>
        <w:spacing w:line="480" w:lineRule="auto"/>
        <w:jc w:val="left"/>
        <w:rPr>
          <w:rFonts w:ascii="Calibri" w:hAnsi="Calibri" w:cs="Calibri"/>
          <w:sz w:val="18"/>
          <w:szCs w:val="18"/>
          <w:lang w:val="fr-CA"/>
        </w:rPr>
      </w:pPr>
      <w:r w:rsidRPr="00486C15">
        <w:rPr>
          <w:rFonts w:ascii="Calibri" w:hAnsi="Calibri" w:cs="Calibri"/>
          <w:sz w:val="18"/>
          <w:szCs w:val="18"/>
          <w:lang w:val="fr-CA"/>
        </w:rPr>
        <w:t>Partie 1 – Portrait des classes dans les écoles (C1, C9)</w:t>
      </w:r>
    </w:p>
    <w:p w14:paraId="1ACC8926" w14:textId="77777777" w:rsidR="00486C15" w:rsidRPr="00486C15" w:rsidRDefault="00486C15" w:rsidP="00D401A1">
      <w:pPr>
        <w:pStyle w:val="Corpsdetexte"/>
        <w:spacing w:line="480" w:lineRule="auto"/>
        <w:jc w:val="left"/>
        <w:rPr>
          <w:rFonts w:ascii="Calibri" w:hAnsi="Calibri" w:cs="Calibri"/>
          <w:sz w:val="18"/>
          <w:szCs w:val="18"/>
          <w:lang w:val="fr-CA"/>
        </w:rPr>
      </w:pPr>
      <w:r w:rsidRPr="00486C15">
        <w:rPr>
          <w:rFonts w:ascii="Calibri" w:hAnsi="Calibri" w:cs="Calibri"/>
          <w:sz w:val="18"/>
          <w:szCs w:val="18"/>
          <w:lang w:val="fr-CA"/>
        </w:rPr>
        <w:t>Partie 2 – Visées des classes dans les écoles (C1, C9)</w:t>
      </w:r>
    </w:p>
    <w:p w14:paraId="33B630A7" w14:textId="77777777" w:rsidR="00486C15" w:rsidRPr="00486C15" w:rsidRDefault="00486C15" w:rsidP="00D401A1">
      <w:pPr>
        <w:pStyle w:val="Corpsdetexte"/>
        <w:spacing w:line="480" w:lineRule="auto"/>
        <w:jc w:val="left"/>
        <w:rPr>
          <w:rFonts w:ascii="Calibri" w:hAnsi="Calibri" w:cs="Calibri"/>
          <w:sz w:val="18"/>
          <w:szCs w:val="18"/>
          <w:lang w:val="fr-CA"/>
        </w:rPr>
      </w:pPr>
      <w:r w:rsidRPr="00486C15">
        <w:rPr>
          <w:rFonts w:ascii="Calibri" w:hAnsi="Calibri" w:cs="Calibri"/>
          <w:sz w:val="18"/>
          <w:szCs w:val="18"/>
          <w:lang w:val="fr-CA"/>
        </w:rPr>
        <w:t>Partie 3 – Portrait des classes dans les centres d’éducation aux adultes (C1, C7, C10)</w:t>
      </w:r>
    </w:p>
    <w:p w14:paraId="6F7532D5" w14:textId="77777777" w:rsidR="00486C15" w:rsidRPr="00486C15" w:rsidRDefault="00486C15" w:rsidP="00D401A1">
      <w:pPr>
        <w:pStyle w:val="Corpsdetexte"/>
        <w:spacing w:line="480" w:lineRule="auto"/>
        <w:jc w:val="left"/>
        <w:rPr>
          <w:rFonts w:ascii="Calibri" w:hAnsi="Calibri" w:cs="Calibri"/>
          <w:sz w:val="18"/>
          <w:szCs w:val="18"/>
          <w:lang w:val="fr-CA"/>
        </w:rPr>
      </w:pPr>
      <w:r w:rsidRPr="00486C15">
        <w:rPr>
          <w:rFonts w:ascii="Calibri" w:hAnsi="Calibri" w:cs="Calibri"/>
          <w:sz w:val="18"/>
          <w:szCs w:val="18"/>
          <w:lang w:val="fr-CA"/>
        </w:rPr>
        <w:t>Partie 4 – Visées des CEA (C1, C7, C10)</w:t>
      </w:r>
    </w:p>
    <w:p w14:paraId="7E2C101C" w14:textId="77777777" w:rsidR="00486C15" w:rsidRPr="00486C15" w:rsidRDefault="00486C15" w:rsidP="00D401A1">
      <w:pPr>
        <w:pStyle w:val="Corpsdetexte"/>
        <w:spacing w:line="480" w:lineRule="auto"/>
        <w:jc w:val="left"/>
        <w:rPr>
          <w:rFonts w:ascii="Calibri" w:hAnsi="Calibri" w:cs="Calibri"/>
          <w:sz w:val="18"/>
          <w:szCs w:val="18"/>
          <w:lang w:val="en-US"/>
        </w:rPr>
      </w:pPr>
      <w:r w:rsidRPr="00486C15">
        <w:rPr>
          <w:rFonts w:ascii="Calibri" w:hAnsi="Calibri" w:cs="Calibri"/>
          <w:sz w:val="18"/>
          <w:szCs w:val="18"/>
          <w:lang w:val="en-US"/>
        </w:rPr>
        <w:t>Conclusion</w:t>
      </w:r>
    </w:p>
    <w:p w14:paraId="7B72F063" w14:textId="77777777" w:rsidR="00486C15" w:rsidRPr="00486C15" w:rsidRDefault="00486C15" w:rsidP="00D401A1">
      <w:pPr>
        <w:pStyle w:val="Corpsdetexte"/>
        <w:spacing w:line="480" w:lineRule="auto"/>
        <w:jc w:val="left"/>
        <w:rPr>
          <w:rFonts w:ascii="Calibri" w:hAnsi="Calibri" w:cs="Calibri"/>
          <w:sz w:val="18"/>
          <w:szCs w:val="18"/>
          <w:lang w:val="en-US"/>
        </w:rPr>
      </w:pPr>
      <w:proofErr w:type="spellStart"/>
      <w:r w:rsidRPr="00486C15">
        <w:rPr>
          <w:rFonts w:ascii="Calibri" w:hAnsi="Calibri" w:cs="Calibri"/>
          <w:sz w:val="18"/>
          <w:szCs w:val="18"/>
          <w:lang w:val="en-US"/>
        </w:rPr>
        <w:t>Bibliographie</w:t>
      </w:r>
      <w:proofErr w:type="spellEnd"/>
    </w:p>
    <w:p w14:paraId="49676C58" w14:textId="541DD4F0" w:rsidR="00C26302" w:rsidRDefault="00486C15" w:rsidP="00C26302">
      <w:pPr>
        <w:pStyle w:val="Corpsdetexte"/>
        <w:spacing w:line="480" w:lineRule="auto"/>
        <w:jc w:val="left"/>
        <w:rPr>
          <w:rFonts w:ascii="Calibri" w:hAnsi="Calibri" w:cs="Calibri"/>
          <w:sz w:val="18"/>
          <w:szCs w:val="18"/>
          <w:lang w:val="en-US"/>
        </w:rPr>
      </w:pPr>
      <w:r w:rsidRPr="00486C15">
        <w:rPr>
          <w:rFonts w:ascii="Calibri" w:hAnsi="Calibri" w:cs="Calibri"/>
          <w:sz w:val="18"/>
          <w:szCs w:val="18"/>
          <w:lang w:val="en-US"/>
        </w:rPr>
        <w:t>Annexes</w:t>
      </w:r>
    </w:p>
    <w:p w14:paraId="691CBDDA" w14:textId="77777777" w:rsidR="005211A0" w:rsidRDefault="005211A0" w:rsidP="00C26302">
      <w:pPr>
        <w:pStyle w:val="Corpsdetexte"/>
        <w:spacing w:line="480" w:lineRule="auto"/>
        <w:jc w:val="left"/>
        <w:rPr>
          <w:rFonts w:ascii="Calibri" w:hAnsi="Calibri" w:cs="Calibri"/>
          <w:sz w:val="18"/>
          <w:szCs w:val="18"/>
          <w:lang w:val="en-US"/>
        </w:rPr>
      </w:pPr>
    </w:p>
    <w:p w14:paraId="007A0969" w14:textId="77777777" w:rsidR="005211A0" w:rsidRDefault="005211A0" w:rsidP="00C26302">
      <w:pPr>
        <w:pStyle w:val="Corpsdetexte"/>
        <w:spacing w:line="480" w:lineRule="auto"/>
        <w:jc w:val="left"/>
        <w:rPr>
          <w:rFonts w:ascii="Calibri" w:hAnsi="Calibri" w:cs="Calibri"/>
          <w:sz w:val="18"/>
          <w:szCs w:val="18"/>
          <w:lang w:val="en-US"/>
        </w:rPr>
      </w:pPr>
    </w:p>
    <w:p w14:paraId="592D2EAE" w14:textId="77777777" w:rsidR="005211A0" w:rsidRDefault="005211A0" w:rsidP="00C26302">
      <w:pPr>
        <w:pStyle w:val="Corpsdetexte"/>
        <w:spacing w:line="480" w:lineRule="auto"/>
        <w:jc w:val="left"/>
        <w:rPr>
          <w:rFonts w:ascii="Calibri" w:hAnsi="Calibri" w:cs="Calibri"/>
          <w:sz w:val="18"/>
          <w:szCs w:val="18"/>
          <w:lang w:val="en-US"/>
        </w:rPr>
      </w:pPr>
    </w:p>
    <w:p w14:paraId="721A8C85" w14:textId="77777777" w:rsidR="005211A0" w:rsidRDefault="005211A0" w:rsidP="00C26302">
      <w:pPr>
        <w:pStyle w:val="Corpsdetexte"/>
        <w:spacing w:line="480" w:lineRule="auto"/>
        <w:jc w:val="left"/>
        <w:rPr>
          <w:rFonts w:ascii="Calibri" w:hAnsi="Calibri" w:cs="Calibri"/>
          <w:sz w:val="18"/>
          <w:szCs w:val="18"/>
          <w:lang w:val="en-US"/>
        </w:rPr>
      </w:pPr>
    </w:p>
    <w:p w14:paraId="50A143E5" w14:textId="7C941FFC" w:rsidR="00C26302" w:rsidRPr="00C26302" w:rsidRDefault="00000000" w:rsidP="00C26302">
      <w:pPr>
        <w:pStyle w:val="Corpsdetexte"/>
        <w:rPr>
          <w:rFonts w:cs="Calibri"/>
          <w:sz w:val="18"/>
          <w:szCs w:val="18"/>
          <w:lang w:val="fr-CA"/>
        </w:rPr>
      </w:pPr>
      <w:r>
        <w:rPr>
          <w:rFonts w:cs="Calibri"/>
          <w:sz w:val="18"/>
          <w:szCs w:val="18"/>
          <w:lang w:val="fr-CA"/>
        </w:rPr>
        <w:lastRenderedPageBreak/>
        <w:pict w14:anchorId="0F7F5427">
          <v:rect id="_x0000_i1035" style="width:0;height:1.5pt" o:hralign="center" o:hrstd="t" o:hr="t" fillcolor="#a0a0a0" stroked="f"/>
        </w:pict>
      </w:r>
    </w:p>
    <w:p w14:paraId="55B68673" w14:textId="77777777" w:rsidR="00C26302" w:rsidRPr="00C26302" w:rsidRDefault="00C26302" w:rsidP="006505A2">
      <w:pPr>
        <w:pStyle w:val="Corpsdetexte"/>
        <w:numPr>
          <w:ilvl w:val="0"/>
          <w:numId w:val="71"/>
        </w:numPr>
        <w:rPr>
          <w:rFonts w:ascii="Calibri" w:hAnsi="Calibri" w:cs="Calibri"/>
          <w:b/>
          <w:bCs/>
          <w:sz w:val="18"/>
          <w:szCs w:val="18"/>
          <w:lang w:val="fr-CA"/>
        </w:rPr>
      </w:pPr>
      <w:r w:rsidRPr="00C26302">
        <w:rPr>
          <w:rFonts w:ascii="Calibri" w:hAnsi="Calibri" w:cs="Calibri"/>
          <w:b/>
          <w:bCs/>
          <w:sz w:val="18"/>
          <w:szCs w:val="18"/>
          <w:lang w:val="fr-CA"/>
        </w:rPr>
        <w:t>Introduction</w:t>
      </w:r>
    </w:p>
    <w:p w14:paraId="5650D6F2" w14:textId="77777777" w:rsidR="00C26302" w:rsidRPr="00C26302" w:rsidRDefault="00C26302" w:rsidP="006505A2">
      <w:pPr>
        <w:pStyle w:val="Corpsdetexte"/>
        <w:numPr>
          <w:ilvl w:val="0"/>
          <w:numId w:val="71"/>
        </w:numPr>
        <w:rPr>
          <w:rFonts w:ascii="Calibri" w:hAnsi="Calibri" w:cs="Calibri"/>
          <w:sz w:val="18"/>
          <w:szCs w:val="18"/>
          <w:lang w:val="fr-CA"/>
        </w:rPr>
      </w:pPr>
      <w:r w:rsidRPr="00C26302">
        <w:rPr>
          <w:rFonts w:ascii="Calibri" w:hAnsi="Calibri" w:cs="Calibri"/>
          <w:sz w:val="18"/>
          <w:szCs w:val="18"/>
          <w:lang w:val="fr-CA"/>
        </w:rPr>
        <w:t>Contextualiser l’importance des classes d’adaptation scolaire et sociale dans la région administrative 01 – Bas-Saint-Laurent.</w:t>
      </w:r>
    </w:p>
    <w:p w14:paraId="7652F4B4" w14:textId="77777777" w:rsidR="00C26302" w:rsidRPr="00C26302" w:rsidRDefault="00C26302" w:rsidP="006505A2">
      <w:pPr>
        <w:pStyle w:val="Corpsdetexte"/>
        <w:numPr>
          <w:ilvl w:val="0"/>
          <w:numId w:val="71"/>
        </w:numPr>
        <w:rPr>
          <w:rFonts w:ascii="Calibri" w:hAnsi="Calibri" w:cs="Calibri"/>
          <w:sz w:val="18"/>
          <w:szCs w:val="18"/>
          <w:lang w:val="fr-CA"/>
        </w:rPr>
      </w:pPr>
      <w:r w:rsidRPr="00C26302">
        <w:rPr>
          <w:rFonts w:ascii="Calibri" w:hAnsi="Calibri" w:cs="Calibri"/>
          <w:sz w:val="18"/>
          <w:szCs w:val="18"/>
          <w:lang w:val="fr-CA"/>
        </w:rPr>
        <w:t xml:space="preserve">Présenter les objectifs du travail : </w:t>
      </w:r>
      <w:proofErr w:type="gramStart"/>
      <w:r w:rsidRPr="00C26302">
        <w:rPr>
          <w:rFonts w:ascii="Calibri" w:hAnsi="Calibri" w:cs="Calibri"/>
          <w:sz w:val="18"/>
          <w:szCs w:val="18"/>
          <w:lang w:val="fr-CA"/>
        </w:rPr>
        <w:t>dresser</w:t>
      </w:r>
      <w:proofErr w:type="gramEnd"/>
      <w:r w:rsidRPr="00C26302">
        <w:rPr>
          <w:rFonts w:ascii="Calibri" w:hAnsi="Calibri" w:cs="Calibri"/>
          <w:sz w:val="18"/>
          <w:szCs w:val="18"/>
          <w:lang w:val="fr-CA"/>
        </w:rPr>
        <w:t xml:space="preserve"> un portrait des classes en milieu scolaire et en CEA, en analyser les visées et souligner leur contribution à la réussite éducative.</w:t>
      </w:r>
    </w:p>
    <w:p w14:paraId="678281B8" w14:textId="77777777" w:rsidR="00C26302" w:rsidRPr="00C26302" w:rsidRDefault="00000000" w:rsidP="00C26302">
      <w:pPr>
        <w:pStyle w:val="Corpsdetexte"/>
        <w:rPr>
          <w:rFonts w:ascii="Calibri" w:hAnsi="Calibri" w:cs="Calibri"/>
          <w:sz w:val="18"/>
          <w:szCs w:val="18"/>
          <w:lang w:val="fr-CA"/>
        </w:rPr>
      </w:pPr>
      <w:r>
        <w:rPr>
          <w:rFonts w:ascii="Calibri" w:hAnsi="Calibri" w:cs="Calibri"/>
          <w:sz w:val="18"/>
          <w:szCs w:val="18"/>
          <w:lang w:val="fr-CA"/>
        </w:rPr>
        <w:pict w14:anchorId="22CC0561">
          <v:rect id="_x0000_i1036" style="width:0;height:1.5pt" o:hralign="center" o:hrstd="t" o:hr="t" fillcolor="#a0a0a0" stroked="f"/>
        </w:pict>
      </w:r>
    </w:p>
    <w:p w14:paraId="14B75214" w14:textId="77777777" w:rsidR="00C26302" w:rsidRPr="00C26302" w:rsidRDefault="00C26302" w:rsidP="006505A2">
      <w:pPr>
        <w:pStyle w:val="Corpsdetexte"/>
        <w:numPr>
          <w:ilvl w:val="0"/>
          <w:numId w:val="71"/>
        </w:numPr>
        <w:rPr>
          <w:rFonts w:ascii="Calibri" w:hAnsi="Calibri" w:cs="Calibri"/>
          <w:b/>
          <w:bCs/>
          <w:sz w:val="18"/>
          <w:szCs w:val="18"/>
          <w:lang w:val="fr-CA"/>
        </w:rPr>
      </w:pPr>
      <w:r w:rsidRPr="00C26302">
        <w:rPr>
          <w:rFonts w:ascii="Calibri" w:hAnsi="Calibri" w:cs="Calibri"/>
          <w:b/>
          <w:bCs/>
          <w:sz w:val="18"/>
          <w:szCs w:val="18"/>
          <w:lang w:val="fr-CA"/>
        </w:rPr>
        <w:t>Partie 1 – Portrait des classes dans les écoles (C1, C9)</w:t>
      </w:r>
    </w:p>
    <w:p w14:paraId="57D481C3" w14:textId="77777777" w:rsidR="00C26302" w:rsidRPr="00C26302" w:rsidRDefault="00C26302" w:rsidP="00C26302">
      <w:pPr>
        <w:pStyle w:val="Corpsdetexte"/>
        <w:rPr>
          <w:rFonts w:ascii="Calibri" w:hAnsi="Calibri" w:cs="Calibri"/>
          <w:sz w:val="18"/>
          <w:szCs w:val="18"/>
          <w:lang w:val="fr-CA"/>
        </w:rPr>
      </w:pPr>
      <w:r w:rsidRPr="00C26302">
        <w:rPr>
          <w:rFonts w:ascii="Calibri" w:hAnsi="Calibri" w:cs="Calibri"/>
          <w:b/>
          <w:bCs/>
          <w:sz w:val="18"/>
          <w:szCs w:val="18"/>
          <w:lang w:val="fr-CA"/>
        </w:rPr>
        <w:t>Éléments à développer :</w:t>
      </w:r>
    </w:p>
    <w:p w14:paraId="0E82EE09" w14:textId="77777777" w:rsidR="00C26302" w:rsidRPr="00C26302" w:rsidRDefault="00C26302" w:rsidP="006505A2">
      <w:pPr>
        <w:pStyle w:val="Corpsdetexte"/>
        <w:numPr>
          <w:ilvl w:val="0"/>
          <w:numId w:val="72"/>
        </w:numPr>
        <w:rPr>
          <w:rFonts w:ascii="Calibri" w:hAnsi="Calibri" w:cs="Calibri"/>
          <w:sz w:val="18"/>
          <w:szCs w:val="18"/>
          <w:lang w:val="fr-CA"/>
        </w:rPr>
      </w:pPr>
      <w:r w:rsidRPr="00C26302">
        <w:rPr>
          <w:rFonts w:ascii="Calibri" w:hAnsi="Calibri" w:cs="Calibri"/>
          <w:sz w:val="18"/>
          <w:szCs w:val="18"/>
          <w:lang w:val="fr-CA"/>
        </w:rPr>
        <w:t>Identifier et décrire les classes offertes dans les écoles primaires et secondaires de la région (Annexe 3).</w:t>
      </w:r>
    </w:p>
    <w:p w14:paraId="4FF27ABA" w14:textId="77777777" w:rsidR="00C26302" w:rsidRPr="00C26302" w:rsidRDefault="00C26302" w:rsidP="006505A2">
      <w:pPr>
        <w:pStyle w:val="Corpsdetexte"/>
        <w:numPr>
          <w:ilvl w:val="0"/>
          <w:numId w:val="72"/>
        </w:numPr>
        <w:rPr>
          <w:rFonts w:ascii="Calibri" w:hAnsi="Calibri" w:cs="Calibri"/>
          <w:sz w:val="18"/>
          <w:szCs w:val="18"/>
          <w:lang w:val="fr-CA"/>
        </w:rPr>
      </w:pPr>
      <w:r w:rsidRPr="00C26302">
        <w:rPr>
          <w:rFonts w:ascii="Calibri" w:hAnsi="Calibri" w:cs="Calibri"/>
          <w:sz w:val="18"/>
          <w:szCs w:val="18"/>
          <w:lang w:val="fr-CA"/>
        </w:rPr>
        <w:t>Types de classes : Kangourou, CASA, DIL, etc.</w:t>
      </w:r>
    </w:p>
    <w:p w14:paraId="245B18E6" w14:textId="77777777" w:rsidR="00C26302" w:rsidRPr="00C26302" w:rsidRDefault="00C26302" w:rsidP="006505A2">
      <w:pPr>
        <w:pStyle w:val="Corpsdetexte"/>
        <w:numPr>
          <w:ilvl w:val="0"/>
          <w:numId w:val="72"/>
        </w:numPr>
        <w:rPr>
          <w:rFonts w:ascii="Calibri" w:hAnsi="Calibri" w:cs="Calibri"/>
          <w:sz w:val="18"/>
          <w:szCs w:val="18"/>
          <w:lang w:val="fr-CA"/>
        </w:rPr>
      </w:pPr>
      <w:r w:rsidRPr="00C26302">
        <w:rPr>
          <w:rFonts w:ascii="Calibri" w:hAnsi="Calibri" w:cs="Calibri"/>
          <w:sz w:val="18"/>
          <w:szCs w:val="18"/>
          <w:lang w:val="fr-CA"/>
        </w:rPr>
        <w:t>Clientèle ciblée, effectifs, localisation (ex. Rimouski, Rivière-du-Loup, Matane).</w:t>
      </w:r>
    </w:p>
    <w:p w14:paraId="55D6F589" w14:textId="77777777" w:rsidR="00C26302" w:rsidRPr="00C26302" w:rsidRDefault="00C26302" w:rsidP="006505A2">
      <w:pPr>
        <w:pStyle w:val="Corpsdetexte"/>
        <w:numPr>
          <w:ilvl w:val="0"/>
          <w:numId w:val="72"/>
        </w:numPr>
        <w:rPr>
          <w:rFonts w:ascii="Calibri" w:hAnsi="Calibri" w:cs="Calibri"/>
          <w:sz w:val="18"/>
          <w:szCs w:val="18"/>
          <w:lang w:val="fr-CA"/>
        </w:rPr>
      </w:pPr>
      <w:r w:rsidRPr="00C26302">
        <w:rPr>
          <w:rFonts w:ascii="Calibri" w:hAnsi="Calibri" w:cs="Calibri"/>
          <w:sz w:val="18"/>
          <w:szCs w:val="18"/>
          <w:lang w:val="fr-CA"/>
        </w:rPr>
        <w:t>Collaboration avec des partenaires scolaires et communautaires.</w:t>
      </w:r>
    </w:p>
    <w:p w14:paraId="32967BA3" w14:textId="77777777" w:rsidR="00C26302" w:rsidRPr="00C26302" w:rsidRDefault="00C26302" w:rsidP="006505A2">
      <w:pPr>
        <w:pStyle w:val="Corpsdetexte"/>
        <w:numPr>
          <w:ilvl w:val="0"/>
          <w:numId w:val="72"/>
        </w:numPr>
        <w:rPr>
          <w:rFonts w:ascii="Calibri" w:hAnsi="Calibri" w:cs="Calibri"/>
          <w:sz w:val="18"/>
          <w:szCs w:val="18"/>
          <w:lang w:val="fr-CA"/>
        </w:rPr>
      </w:pPr>
      <w:r w:rsidRPr="00C26302">
        <w:rPr>
          <w:rFonts w:ascii="Calibri" w:hAnsi="Calibri" w:cs="Calibri"/>
          <w:sz w:val="18"/>
          <w:szCs w:val="18"/>
          <w:lang w:val="fr-CA"/>
        </w:rPr>
        <w:t>Exemple concret : classe CASA de Rimouski et ses projets en partenariat avec un organisme communautaire.</w:t>
      </w:r>
    </w:p>
    <w:p w14:paraId="5211E126" w14:textId="77777777" w:rsidR="00C26302" w:rsidRPr="00C26302" w:rsidRDefault="00000000" w:rsidP="00C26302">
      <w:pPr>
        <w:pStyle w:val="Corpsdetexte"/>
        <w:rPr>
          <w:rFonts w:ascii="Calibri" w:hAnsi="Calibri" w:cs="Calibri"/>
          <w:sz w:val="18"/>
          <w:szCs w:val="18"/>
          <w:lang w:val="fr-CA"/>
        </w:rPr>
      </w:pPr>
      <w:r>
        <w:rPr>
          <w:rFonts w:ascii="Calibri" w:hAnsi="Calibri" w:cs="Calibri"/>
          <w:sz w:val="18"/>
          <w:szCs w:val="18"/>
          <w:lang w:val="fr-CA"/>
        </w:rPr>
        <w:pict w14:anchorId="07F73056">
          <v:rect id="_x0000_i1037" style="width:0;height:1.5pt" o:hralign="center" o:hrstd="t" o:hr="t" fillcolor="#a0a0a0" stroked="f"/>
        </w:pict>
      </w:r>
    </w:p>
    <w:p w14:paraId="12F74CD8" w14:textId="77777777" w:rsidR="00C26302" w:rsidRPr="00C26302" w:rsidRDefault="00C26302" w:rsidP="006505A2">
      <w:pPr>
        <w:pStyle w:val="Corpsdetexte"/>
        <w:numPr>
          <w:ilvl w:val="0"/>
          <w:numId w:val="71"/>
        </w:numPr>
        <w:rPr>
          <w:rFonts w:ascii="Calibri" w:hAnsi="Calibri" w:cs="Calibri"/>
          <w:b/>
          <w:bCs/>
          <w:sz w:val="18"/>
          <w:szCs w:val="18"/>
          <w:lang w:val="fr-CA"/>
        </w:rPr>
      </w:pPr>
      <w:r w:rsidRPr="00C26302">
        <w:rPr>
          <w:rFonts w:ascii="Calibri" w:hAnsi="Calibri" w:cs="Calibri"/>
          <w:b/>
          <w:bCs/>
          <w:sz w:val="18"/>
          <w:szCs w:val="18"/>
          <w:lang w:val="fr-CA"/>
        </w:rPr>
        <w:t>Partie 2 – Visées des classes dans les écoles (C1, C9)</w:t>
      </w:r>
    </w:p>
    <w:p w14:paraId="344BAC5F" w14:textId="77777777" w:rsidR="00C26302" w:rsidRPr="00C26302" w:rsidRDefault="00C26302" w:rsidP="00C26302">
      <w:pPr>
        <w:pStyle w:val="Corpsdetexte"/>
        <w:rPr>
          <w:rFonts w:ascii="Calibri" w:hAnsi="Calibri" w:cs="Calibri"/>
          <w:sz w:val="18"/>
          <w:szCs w:val="18"/>
          <w:lang w:val="fr-CA"/>
        </w:rPr>
      </w:pPr>
      <w:r w:rsidRPr="00C26302">
        <w:rPr>
          <w:rFonts w:ascii="Calibri" w:hAnsi="Calibri" w:cs="Calibri"/>
          <w:b/>
          <w:bCs/>
          <w:sz w:val="18"/>
          <w:szCs w:val="18"/>
          <w:lang w:val="fr-CA"/>
        </w:rPr>
        <w:t>Éléments à développer :</w:t>
      </w:r>
    </w:p>
    <w:p w14:paraId="5620914D" w14:textId="77777777" w:rsidR="00C26302" w:rsidRPr="00C26302" w:rsidRDefault="00C26302" w:rsidP="006505A2">
      <w:pPr>
        <w:pStyle w:val="Corpsdetexte"/>
        <w:numPr>
          <w:ilvl w:val="0"/>
          <w:numId w:val="73"/>
        </w:numPr>
        <w:rPr>
          <w:rFonts w:ascii="Calibri" w:hAnsi="Calibri" w:cs="Calibri"/>
          <w:sz w:val="18"/>
          <w:szCs w:val="18"/>
          <w:lang w:val="fr-CA"/>
        </w:rPr>
      </w:pPr>
      <w:r w:rsidRPr="00C26302">
        <w:rPr>
          <w:rFonts w:ascii="Calibri" w:hAnsi="Calibri" w:cs="Calibri"/>
          <w:sz w:val="18"/>
          <w:szCs w:val="18"/>
          <w:lang w:val="fr-CA"/>
        </w:rPr>
        <w:t>Finalités éducatives, sociales et relationnelles : inclusion, autonomie, retour en milieu régulier, soutien socio-affectif.</w:t>
      </w:r>
    </w:p>
    <w:p w14:paraId="3A731A2E" w14:textId="77777777" w:rsidR="00C26302" w:rsidRPr="00C26302" w:rsidRDefault="00C26302" w:rsidP="006505A2">
      <w:pPr>
        <w:pStyle w:val="Corpsdetexte"/>
        <w:numPr>
          <w:ilvl w:val="0"/>
          <w:numId w:val="73"/>
        </w:numPr>
        <w:rPr>
          <w:rFonts w:ascii="Calibri" w:hAnsi="Calibri" w:cs="Calibri"/>
          <w:sz w:val="18"/>
          <w:szCs w:val="18"/>
          <w:lang w:val="fr-CA"/>
        </w:rPr>
      </w:pPr>
      <w:r w:rsidRPr="00C26302">
        <w:rPr>
          <w:rFonts w:ascii="Calibri" w:hAnsi="Calibri" w:cs="Calibri"/>
          <w:sz w:val="18"/>
          <w:szCs w:val="18"/>
          <w:lang w:val="fr-CA"/>
        </w:rPr>
        <w:t>Exemple : une classe Kangourou qui permet un retour graduel en classe régulière.</w:t>
      </w:r>
    </w:p>
    <w:p w14:paraId="6CC01D11" w14:textId="77777777" w:rsidR="00C26302" w:rsidRPr="00C26302" w:rsidRDefault="00C26302" w:rsidP="006505A2">
      <w:pPr>
        <w:pStyle w:val="Corpsdetexte"/>
        <w:numPr>
          <w:ilvl w:val="0"/>
          <w:numId w:val="73"/>
        </w:numPr>
        <w:rPr>
          <w:rFonts w:ascii="Calibri" w:hAnsi="Calibri" w:cs="Calibri"/>
          <w:sz w:val="18"/>
          <w:szCs w:val="18"/>
          <w:lang w:val="fr-CA"/>
        </w:rPr>
      </w:pPr>
      <w:r w:rsidRPr="00C26302">
        <w:rPr>
          <w:rFonts w:ascii="Calibri" w:hAnsi="Calibri" w:cs="Calibri"/>
          <w:sz w:val="18"/>
          <w:szCs w:val="18"/>
          <w:lang w:val="fr-CA"/>
        </w:rPr>
        <w:t>Comment ces classes favorisent la persévérance, l’estime de soi et la socialisation.</w:t>
      </w:r>
    </w:p>
    <w:p w14:paraId="21280485" w14:textId="77777777" w:rsidR="00C26302" w:rsidRPr="00C26302" w:rsidRDefault="00C26302" w:rsidP="006505A2">
      <w:pPr>
        <w:pStyle w:val="Corpsdetexte"/>
        <w:numPr>
          <w:ilvl w:val="0"/>
          <w:numId w:val="73"/>
        </w:numPr>
        <w:rPr>
          <w:rFonts w:ascii="Calibri" w:hAnsi="Calibri" w:cs="Calibri"/>
          <w:sz w:val="18"/>
          <w:szCs w:val="18"/>
          <w:lang w:val="fr-CA"/>
        </w:rPr>
      </w:pPr>
      <w:r w:rsidRPr="00C26302">
        <w:rPr>
          <w:rFonts w:ascii="Calibri" w:hAnsi="Calibri" w:cs="Calibri"/>
          <w:sz w:val="18"/>
          <w:szCs w:val="18"/>
          <w:lang w:val="fr-CA"/>
        </w:rPr>
        <w:t>Témoignages ou cas pratiques si disponibles.</w:t>
      </w:r>
    </w:p>
    <w:p w14:paraId="17423929" w14:textId="77777777" w:rsidR="00C26302" w:rsidRPr="00C26302" w:rsidRDefault="00000000" w:rsidP="00C26302">
      <w:pPr>
        <w:pStyle w:val="Corpsdetexte"/>
        <w:rPr>
          <w:rFonts w:ascii="Calibri" w:hAnsi="Calibri" w:cs="Calibri"/>
          <w:sz w:val="18"/>
          <w:szCs w:val="18"/>
          <w:lang w:val="fr-CA"/>
        </w:rPr>
      </w:pPr>
      <w:r>
        <w:rPr>
          <w:rFonts w:ascii="Calibri" w:hAnsi="Calibri" w:cs="Calibri"/>
          <w:sz w:val="18"/>
          <w:szCs w:val="18"/>
          <w:lang w:val="fr-CA"/>
        </w:rPr>
        <w:pict w14:anchorId="3105FB68">
          <v:rect id="_x0000_i1038" style="width:0;height:1.5pt" o:hralign="center" o:hrstd="t" o:hr="t" fillcolor="#a0a0a0" stroked="f"/>
        </w:pict>
      </w:r>
    </w:p>
    <w:p w14:paraId="6297A160" w14:textId="77777777" w:rsidR="00C26302" w:rsidRPr="00C26302" w:rsidRDefault="00C26302" w:rsidP="006505A2">
      <w:pPr>
        <w:pStyle w:val="Corpsdetexte"/>
        <w:numPr>
          <w:ilvl w:val="0"/>
          <w:numId w:val="71"/>
        </w:numPr>
        <w:rPr>
          <w:rFonts w:ascii="Calibri" w:hAnsi="Calibri" w:cs="Calibri"/>
          <w:b/>
          <w:bCs/>
          <w:sz w:val="18"/>
          <w:szCs w:val="18"/>
          <w:lang w:val="fr-CA"/>
        </w:rPr>
      </w:pPr>
      <w:r w:rsidRPr="00C26302">
        <w:rPr>
          <w:rFonts w:ascii="Calibri" w:hAnsi="Calibri" w:cs="Calibri"/>
          <w:b/>
          <w:bCs/>
          <w:sz w:val="18"/>
          <w:szCs w:val="18"/>
          <w:lang w:val="fr-CA"/>
        </w:rPr>
        <w:t>Partie 3 – Portrait des classes dans les centres d’éducation aux adultes (C1, C7, C10)</w:t>
      </w:r>
    </w:p>
    <w:p w14:paraId="6E16C4A7" w14:textId="77777777" w:rsidR="00C26302" w:rsidRPr="00C26302" w:rsidRDefault="00C26302" w:rsidP="00C26302">
      <w:pPr>
        <w:pStyle w:val="Corpsdetexte"/>
        <w:rPr>
          <w:rFonts w:ascii="Calibri" w:hAnsi="Calibri" w:cs="Calibri"/>
          <w:sz w:val="18"/>
          <w:szCs w:val="18"/>
          <w:lang w:val="fr-CA"/>
        </w:rPr>
      </w:pPr>
      <w:r w:rsidRPr="00C26302">
        <w:rPr>
          <w:rFonts w:ascii="Calibri" w:hAnsi="Calibri" w:cs="Calibri"/>
          <w:b/>
          <w:bCs/>
          <w:sz w:val="18"/>
          <w:szCs w:val="18"/>
          <w:lang w:val="fr-CA"/>
        </w:rPr>
        <w:t>Éléments à développer :</w:t>
      </w:r>
    </w:p>
    <w:p w14:paraId="7A832044" w14:textId="77777777" w:rsidR="00C26302" w:rsidRPr="00C26302" w:rsidRDefault="00C26302" w:rsidP="006505A2">
      <w:pPr>
        <w:pStyle w:val="Corpsdetexte"/>
        <w:numPr>
          <w:ilvl w:val="0"/>
          <w:numId w:val="74"/>
        </w:numPr>
        <w:rPr>
          <w:rFonts w:ascii="Calibri" w:hAnsi="Calibri" w:cs="Calibri"/>
          <w:sz w:val="18"/>
          <w:szCs w:val="18"/>
          <w:lang w:val="fr-CA"/>
        </w:rPr>
      </w:pPr>
      <w:r w:rsidRPr="00C26302">
        <w:rPr>
          <w:rFonts w:ascii="Calibri" w:hAnsi="Calibri" w:cs="Calibri"/>
          <w:sz w:val="18"/>
          <w:szCs w:val="18"/>
          <w:lang w:val="fr-CA"/>
        </w:rPr>
        <w:t>Décrire les classes offertes dans les CEA (Rimouski-Neigette, Matane, etc.).</w:t>
      </w:r>
    </w:p>
    <w:p w14:paraId="1379DC99" w14:textId="77777777" w:rsidR="00C26302" w:rsidRPr="00C26302" w:rsidRDefault="00C26302" w:rsidP="006505A2">
      <w:pPr>
        <w:pStyle w:val="Corpsdetexte"/>
        <w:numPr>
          <w:ilvl w:val="0"/>
          <w:numId w:val="74"/>
        </w:numPr>
        <w:rPr>
          <w:rFonts w:ascii="Calibri" w:hAnsi="Calibri" w:cs="Calibri"/>
          <w:sz w:val="18"/>
          <w:szCs w:val="18"/>
          <w:lang w:val="fr-CA"/>
        </w:rPr>
      </w:pPr>
      <w:r w:rsidRPr="00C26302">
        <w:rPr>
          <w:rFonts w:ascii="Calibri" w:hAnsi="Calibri" w:cs="Calibri"/>
          <w:sz w:val="18"/>
          <w:szCs w:val="18"/>
          <w:lang w:val="fr-CA"/>
        </w:rPr>
        <w:t>Clientèles : jeunes adultes en reprise d’études, personnes immigrantes, adultes en situation de décrochage.</w:t>
      </w:r>
    </w:p>
    <w:p w14:paraId="451091DA" w14:textId="77777777" w:rsidR="00C26302" w:rsidRPr="00C26302" w:rsidRDefault="00C26302" w:rsidP="006505A2">
      <w:pPr>
        <w:pStyle w:val="Corpsdetexte"/>
        <w:numPr>
          <w:ilvl w:val="0"/>
          <w:numId w:val="74"/>
        </w:numPr>
        <w:rPr>
          <w:rFonts w:ascii="Calibri" w:hAnsi="Calibri" w:cs="Calibri"/>
          <w:sz w:val="18"/>
          <w:szCs w:val="18"/>
          <w:lang w:val="fr-CA"/>
        </w:rPr>
      </w:pPr>
      <w:r w:rsidRPr="00C26302">
        <w:rPr>
          <w:rFonts w:ascii="Calibri" w:hAnsi="Calibri" w:cs="Calibri"/>
          <w:sz w:val="18"/>
          <w:szCs w:val="18"/>
          <w:lang w:val="fr-CA"/>
        </w:rPr>
        <w:t>Organisation et modalités : cours flexibles, accompagnement personnalisé.</w:t>
      </w:r>
    </w:p>
    <w:p w14:paraId="27B841D9" w14:textId="77777777" w:rsidR="00C26302" w:rsidRPr="00C26302" w:rsidRDefault="00C26302" w:rsidP="006505A2">
      <w:pPr>
        <w:pStyle w:val="Corpsdetexte"/>
        <w:numPr>
          <w:ilvl w:val="0"/>
          <w:numId w:val="74"/>
        </w:numPr>
        <w:rPr>
          <w:rFonts w:ascii="Calibri" w:hAnsi="Calibri" w:cs="Calibri"/>
          <w:sz w:val="18"/>
          <w:szCs w:val="18"/>
          <w:lang w:val="fr-CA"/>
        </w:rPr>
      </w:pPr>
      <w:r w:rsidRPr="00C26302">
        <w:rPr>
          <w:rFonts w:ascii="Calibri" w:hAnsi="Calibri" w:cs="Calibri"/>
          <w:sz w:val="18"/>
          <w:szCs w:val="18"/>
          <w:lang w:val="fr-CA"/>
        </w:rPr>
        <w:t>Exemple : CEA de Matane avec programme spécifique pour jeunes adultes en réinsertion.</w:t>
      </w:r>
    </w:p>
    <w:p w14:paraId="62C2D9A7" w14:textId="77777777" w:rsidR="00C26302" w:rsidRDefault="00000000" w:rsidP="00C26302">
      <w:pPr>
        <w:pStyle w:val="Corpsdetexte"/>
        <w:rPr>
          <w:rFonts w:ascii="Calibri" w:hAnsi="Calibri" w:cs="Calibri"/>
          <w:sz w:val="18"/>
          <w:szCs w:val="18"/>
          <w:lang w:val="fr-CA"/>
        </w:rPr>
      </w:pPr>
      <w:r>
        <w:rPr>
          <w:rFonts w:ascii="Calibri" w:hAnsi="Calibri" w:cs="Calibri"/>
          <w:sz w:val="18"/>
          <w:szCs w:val="18"/>
          <w:lang w:val="fr-CA"/>
        </w:rPr>
        <w:pict w14:anchorId="4D8A860B">
          <v:rect id="_x0000_i1039" style="width:0;height:1.5pt" o:hralign="center" o:hrstd="t" o:hr="t" fillcolor="#a0a0a0" stroked="f"/>
        </w:pict>
      </w:r>
    </w:p>
    <w:p w14:paraId="78493901" w14:textId="77777777" w:rsidR="003469DC" w:rsidRPr="00C26302" w:rsidRDefault="003469DC" w:rsidP="00C26302">
      <w:pPr>
        <w:pStyle w:val="Corpsdetexte"/>
        <w:rPr>
          <w:rFonts w:ascii="Calibri" w:hAnsi="Calibri" w:cs="Calibri"/>
          <w:sz w:val="18"/>
          <w:szCs w:val="18"/>
          <w:lang w:val="fr-CA"/>
        </w:rPr>
      </w:pPr>
    </w:p>
    <w:p w14:paraId="6824C1DE" w14:textId="77777777" w:rsidR="00C26302" w:rsidRPr="00C26302" w:rsidRDefault="00C26302" w:rsidP="006505A2">
      <w:pPr>
        <w:pStyle w:val="Corpsdetexte"/>
        <w:numPr>
          <w:ilvl w:val="0"/>
          <w:numId w:val="71"/>
        </w:numPr>
        <w:rPr>
          <w:rFonts w:ascii="Calibri" w:hAnsi="Calibri" w:cs="Calibri"/>
          <w:b/>
          <w:bCs/>
          <w:sz w:val="18"/>
          <w:szCs w:val="18"/>
          <w:lang w:val="fr-CA"/>
        </w:rPr>
      </w:pPr>
      <w:r w:rsidRPr="00C26302">
        <w:rPr>
          <w:rFonts w:ascii="Calibri" w:hAnsi="Calibri" w:cs="Calibri"/>
          <w:b/>
          <w:bCs/>
          <w:sz w:val="18"/>
          <w:szCs w:val="18"/>
          <w:lang w:val="fr-CA"/>
        </w:rPr>
        <w:t>Partie 4 – Visées des CEA (C1, C7, C10)</w:t>
      </w:r>
    </w:p>
    <w:p w14:paraId="652E588F" w14:textId="77777777" w:rsidR="00C26302" w:rsidRPr="00C26302" w:rsidRDefault="00C26302" w:rsidP="00C26302">
      <w:pPr>
        <w:pStyle w:val="Corpsdetexte"/>
        <w:rPr>
          <w:rFonts w:ascii="Calibri" w:hAnsi="Calibri" w:cs="Calibri"/>
          <w:sz w:val="18"/>
          <w:szCs w:val="18"/>
          <w:lang w:val="fr-CA"/>
        </w:rPr>
      </w:pPr>
      <w:r w:rsidRPr="00C26302">
        <w:rPr>
          <w:rFonts w:ascii="Calibri" w:hAnsi="Calibri" w:cs="Calibri"/>
          <w:b/>
          <w:bCs/>
          <w:sz w:val="18"/>
          <w:szCs w:val="18"/>
          <w:lang w:val="fr-CA"/>
        </w:rPr>
        <w:t>Éléments à développer :</w:t>
      </w:r>
    </w:p>
    <w:p w14:paraId="3E0849E7" w14:textId="77777777" w:rsidR="00C26302" w:rsidRPr="00C26302" w:rsidRDefault="00C26302" w:rsidP="006505A2">
      <w:pPr>
        <w:pStyle w:val="Corpsdetexte"/>
        <w:numPr>
          <w:ilvl w:val="0"/>
          <w:numId w:val="75"/>
        </w:numPr>
        <w:rPr>
          <w:rFonts w:ascii="Calibri" w:hAnsi="Calibri" w:cs="Calibri"/>
          <w:sz w:val="18"/>
          <w:szCs w:val="18"/>
          <w:lang w:val="fr-CA"/>
        </w:rPr>
      </w:pPr>
      <w:r w:rsidRPr="00C26302">
        <w:rPr>
          <w:rFonts w:ascii="Calibri" w:hAnsi="Calibri" w:cs="Calibri"/>
          <w:sz w:val="18"/>
          <w:szCs w:val="18"/>
          <w:lang w:val="fr-CA"/>
        </w:rPr>
        <w:t>Objectifs : retour aux études, insertion socioprofessionnelle, confiance, ouverture.</w:t>
      </w:r>
    </w:p>
    <w:p w14:paraId="5F080898" w14:textId="77777777" w:rsidR="00C26302" w:rsidRPr="00C26302" w:rsidRDefault="00C26302" w:rsidP="006505A2">
      <w:pPr>
        <w:pStyle w:val="Corpsdetexte"/>
        <w:numPr>
          <w:ilvl w:val="0"/>
          <w:numId w:val="75"/>
        </w:numPr>
        <w:rPr>
          <w:rFonts w:ascii="Calibri" w:hAnsi="Calibri" w:cs="Calibri"/>
          <w:sz w:val="18"/>
          <w:szCs w:val="18"/>
          <w:lang w:val="fr-CA"/>
        </w:rPr>
      </w:pPr>
      <w:r w:rsidRPr="00C26302">
        <w:rPr>
          <w:rFonts w:ascii="Calibri" w:hAnsi="Calibri" w:cs="Calibri"/>
          <w:sz w:val="18"/>
          <w:szCs w:val="18"/>
          <w:lang w:val="fr-CA"/>
        </w:rPr>
        <w:t>Stratégies mises en place : partenariats avec Emploi Québec, organismes communautaires, mesures d’intégration.</w:t>
      </w:r>
    </w:p>
    <w:p w14:paraId="523E9BB7" w14:textId="77777777" w:rsidR="00C26302" w:rsidRPr="00C26302" w:rsidRDefault="00C26302" w:rsidP="006505A2">
      <w:pPr>
        <w:pStyle w:val="Corpsdetexte"/>
        <w:numPr>
          <w:ilvl w:val="0"/>
          <w:numId w:val="75"/>
        </w:numPr>
        <w:rPr>
          <w:rFonts w:ascii="Calibri" w:hAnsi="Calibri" w:cs="Calibri"/>
          <w:sz w:val="18"/>
          <w:szCs w:val="18"/>
          <w:lang w:val="fr-CA"/>
        </w:rPr>
      </w:pPr>
      <w:r w:rsidRPr="00C26302">
        <w:rPr>
          <w:rFonts w:ascii="Calibri" w:hAnsi="Calibri" w:cs="Calibri"/>
          <w:sz w:val="18"/>
          <w:szCs w:val="18"/>
          <w:lang w:val="fr-CA"/>
        </w:rPr>
        <w:t>Exemple concret : collaboration du CEA de Rivière-du-Loup avec un centre d’employabilité locale.</w:t>
      </w:r>
    </w:p>
    <w:p w14:paraId="46E895EB" w14:textId="77777777" w:rsidR="00C26302" w:rsidRPr="00C26302" w:rsidRDefault="00C26302" w:rsidP="006505A2">
      <w:pPr>
        <w:pStyle w:val="Corpsdetexte"/>
        <w:numPr>
          <w:ilvl w:val="0"/>
          <w:numId w:val="75"/>
        </w:numPr>
        <w:rPr>
          <w:rFonts w:ascii="Calibri" w:hAnsi="Calibri" w:cs="Calibri"/>
          <w:sz w:val="18"/>
          <w:szCs w:val="18"/>
          <w:lang w:val="fr-CA"/>
        </w:rPr>
      </w:pPr>
      <w:r w:rsidRPr="00C26302">
        <w:rPr>
          <w:rFonts w:ascii="Calibri" w:hAnsi="Calibri" w:cs="Calibri"/>
          <w:sz w:val="18"/>
          <w:szCs w:val="18"/>
          <w:lang w:val="fr-CA"/>
        </w:rPr>
        <w:t>Mettre en lumière l’importance de ces dispositifs pour le Bas-Saint-Laurent.</w:t>
      </w:r>
    </w:p>
    <w:p w14:paraId="63CC3B6D" w14:textId="77777777" w:rsidR="00C26302" w:rsidRPr="00C26302" w:rsidRDefault="00000000" w:rsidP="00C26302">
      <w:pPr>
        <w:pStyle w:val="Corpsdetexte"/>
        <w:rPr>
          <w:rFonts w:ascii="Calibri" w:hAnsi="Calibri" w:cs="Calibri"/>
          <w:sz w:val="18"/>
          <w:szCs w:val="18"/>
          <w:lang w:val="fr-CA"/>
        </w:rPr>
      </w:pPr>
      <w:r>
        <w:rPr>
          <w:rFonts w:ascii="Calibri" w:hAnsi="Calibri" w:cs="Calibri"/>
          <w:sz w:val="18"/>
          <w:szCs w:val="18"/>
          <w:lang w:val="fr-CA"/>
        </w:rPr>
        <w:pict w14:anchorId="564535DA">
          <v:rect id="_x0000_i1040" style="width:0;height:1.5pt" o:hralign="center" o:hrstd="t" o:hr="t" fillcolor="#a0a0a0" stroked="f"/>
        </w:pict>
      </w:r>
    </w:p>
    <w:p w14:paraId="2D10A362" w14:textId="77777777" w:rsidR="00C26302" w:rsidRPr="00C26302" w:rsidRDefault="00C26302" w:rsidP="006505A2">
      <w:pPr>
        <w:pStyle w:val="Corpsdetexte"/>
        <w:numPr>
          <w:ilvl w:val="0"/>
          <w:numId w:val="71"/>
        </w:numPr>
        <w:rPr>
          <w:rFonts w:ascii="Calibri" w:hAnsi="Calibri" w:cs="Calibri"/>
          <w:b/>
          <w:bCs/>
          <w:sz w:val="18"/>
          <w:szCs w:val="18"/>
          <w:lang w:val="fr-CA"/>
        </w:rPr>
      </w:pPr>
      <w:r w:rsidRPr="00C26302">
        <w:rPr>
          <w:rFonts w:ascii="Calibri" w:hAnsi="Calibri" w:cs="Calibri"/>
          <w:b/>
          <w:bCs/>
          <w:sz w:val="18"/>
          <w:szCs w:val="18"/>
          <w:lang w:val="fr-CA"/>
        </w:rPr>
        <w:t>Conclusion</w:t>
      </w:r>
    </w:p>
    <w:p w14:paraId="7258B7D2" w14:textId="77777777" w:rsidR="00C26302" w:rsidRPr="00C26302" w:rsidRDefault="00C26302" w:rsidP="006505A2">
      <w:pPr>
        <w:pStyle w:val="Corpsdetexte"/>
        <w:numPr>
          <w:ilvl w:val="0"/>
          <w:numId w:val="76"/>
        </w:numPr>
        <w:rPr>
          <w:rFonts w:ascii="Calibri" w:hAnsi="Calibri" w:cs="Calibri"/>
          <w:sz w:val="18"/>
          <w:szCs w:val="18"/>
          <w:lang w:val="fr-CA"/>
        </w:rPr>
      </w:pPr>
      <w:r w:rsidRPr="00C26302">
        <w:rPr>
          <w:rFonts w:ascii="Calibri" w:hAnsi="Calibri" w:cs="Calibri"/>
          <w:sz w:val="18"/>
          <w:szCs w:val="18"/>
          <w:lang w:val="fr-CA"/>
        </w:rPr>
        <w:t>Résumer les constats saillants : types de classes, visées, contextes.</w:t>
      </w:r>
    </w:p>
    <w:p w14:paraId="5090EF98" w14:textId="77777777" w:rsidR="00C26302" w:rsidRPr="00C26302" w:rsidRDefault="00C26302" w:rsidP="006505A2">
      <w:pPr>
        <w:pStyle w:val="Corpsdetexte"/>
        <w:numPr>
          <w:ilvl w:val="0"/>
          <w:numId w:val="76"/>
        </w:numPr>
        <w:rPr>
          <w:rFonts w:ascii="Calibri" w:hAnsi="Calibri" w:cs="Calibri"/>
          <w:sz w:val="18"/>
          <w:szCs w:val="18"/>
          <w:lang w:val="fr-CA"/>
        </w:rPr>
      </w:pPr>
      <w:r w:rsidRPr="00C26302">
        <w:rPr>
          <w:rFonts w:ascii="Calibri" w:hAnsi="Calibri" w:cs="Calibri"/>
          <w:sz w:val="18"/>
          <w:szCs w:val="18"/>
          <w:lang w:val="fr-CA"/>
        </w:rPr>
        <w:t>Suggérer des pistes pour renforcer l’efficacité : mobilité des intervenants, formation continue, réseaux de partage.</w:t>
      </w:r>
    </w:p>
    <w:p w14:paraId="6344813E" w14:textId="77777777" w:rsidR="00C26302" w:rsidRPr="00C26302" w:rsidRDefault="00C26302" w:rsidP="006505A2">
      <w:pPr>
        <w:pStyle w:val="Corpsdetexte"/>
        <w:numPr>
          <w:ilvl w:val="0"/>
          <w:numId w:val="76"/>
        </w:numPr>
        <w:rPr>
          <w:rFonts w:ascii="Calibri" w:hAnsi="Calibri" w:cs="Calibri"/>
          <w:sz w:val="18"/>
          <w:szCs w:val="18"/>
          <w:lang w:val="fr-CA"/>
        </w:rPr>
      </w:pPr>
      <w:r w:rsidRPr="00C26302">
        <w:rPr>
          <w:rFonts w:ascii="Calibri" w:hAnsi="Calibri" w:cs="Calibri"/>
          <w:sz w:val="18"/>
          <w:szCs w:val="18"/>
          <w:lang w:val="fr-CA"/>
        </w:rPr>
        <w:t>Rappeler la contribution essentielle de ces structures à l’inclusion et à la réussite éducative dans la région.</w:t>
      </w:r>
    </w:p>
    <w:p w14:paraId="561F1E5C" w14:textId="77777777" w:rsidR="00C26302" w:rsidRPr="00C26302" w:rsidRDefault="00000000" w:rsidP="00C26302">
      <w:pPr>
        <w:pStyle w:val="Corpsdetexte"/>
        <w:rPr>
          <w:rFonts w:ascii="Calibri" w:hAnsi="Calibri" w:cs="Calibri"/>
          <w:sz w:val="18"/>
          <w:szCs w:val="18"/>
          <w:lang w:val="fr-CA"/>
        </w:rPr>
      </w:pPr>
      <w:r>
        <w:rPr>
          <w:rFonts w:ascii="Calibri" w:hAnsi="Calibri" w:cs="Calibri"/>
          <w:sz w:val="18"/>
          <w:szCs w:val="18"/>
          <w:lang w:val="fr-CA"/>
        </w:rPr>
        <w:pict w14:anchorId="382FCE94">
          <v:rect id="_x0000_i1041" style="width:0;height:1.5pt" o:hralign="center" o:hrstd="t" o:hr="t" fillcolor="#a0a0a0" stroked="f"/>
        </w:pict>
      </w:r>
    </w:p>
    <w:p w14:paraId="02DC8C69" w14:textId="77777777" w:rsidR="00C26302" w:rsidRPr="00C26302" w:rsidRDefault="00C26302" w:rsidP="006505A2">
      <w:pPr>
        <w:pStyle w:val="Corpsdetexte"/>
        <w:numPr>
          <w:ilvl w:val="0"/>
          <w:numId w:val="71"/>
        </w:numPr>
        <w:rPr>
          <w:rFonts w:ascii="Calibri" w:hAnsi="Calibri" w:cs="Calibri"/>
          <w:b/>
          <w:bCs/>
          <w:sz w:val="18"/>
          <w:szCs w:val="18"/>
          <w:lang w:val="fr-CA"/>
        </w:rPr>
      </w:pPr>
      <w:r w:rsidRPr="00C26302">
        <w:rPr>
          <w:rFonts w:ascii="Calibri" w:hAnsi="Calibri" w:cs="Calibri"/>
          <w:b/>
          <w:bCs/>
          <w:sz w:val="18"/>
          <w:szCs w:val="18"/>
          <w:lang w:val="fr-CA"/>
        </w:rPr>
        <w:t>Présentation attendue</w:t>
      </w:r>
    </w:p>
    <w:p w14:paraId="62035B94" w14:textId="77777777" w:rsidR="00C26302" w:rsidRPr="00C26302" w:rsidRDefault="00C26302" w:rsidP="006505A2">
      <w:pPr>
        <w:pStyle w:val="Corpsdetexte"/>
        <w:numPr>
          <w:ilvl w:val="0"/>
          <w:numId w:val="77"/>
        </w:numPr>
        <w:rPr>
          <w:rFonts w:ascii="Calibri" w:hAnsi="Calibri" w:cs="Calibri"/>
          <w:sz w:val="18"/>
          <w:szCs w:val="18"/>
          <w:lang w:val="fr-CA"/>
        </w:rPr>
      </w:pPr>
      <w:r w:rsidRPr="00C26302">
        <w:rPr>
          <w:rFonts w:ascii="Calibri" w:hAnsi="Calibri" w:cs="Calibri"/>
          <w:b/>
          <w:bCs/>
          <w:sz w:val="18"/>
          <w:szCs w:val="18"/>
          <w:lang w:val="fr-CA"/>
        </w:rPr>
        <w:t>Longueur :</w:t>
      </w:r>
      <w:r w:rsidRPr="00C26302">
        <w:rPr>
          <w:rFonts w:ascii="Calibri" w:hAnsi="Calibri" w:cs="Calibri"/>
          <w:sz w:val="18"/>
          <w:szCs w:val="18"/>
          <w:lang w:val="fr-CA"/>
        </w:rPr>
        <w:t xml:space="preserve"> 5 à 7 pages.</w:t>
      </w:r>
    </w:p>
    <w:p w14:paraId="35DD28E4" w14:textId="77777777" w:rsidR="00C26302" w:rsidRPr="00C26302" w:rsidRDefault="00C26302" w:rsidP="006505A2">
      <w:pPr>
        <w:pStyle w:val="Corpsdetexte"/>
        <w:numPr>
          <w:ilvl w:val="0"/>
          <w:numId w:val="77"/>
        </w:numPr>
        <w:rPr>
          <w:rFonts w:ascii="Calibri" w:hAnsi="Calibri" w:cs="Calibri"/>
          <w:sz w:val="18"/>
          <w:szCs w:val="18"/>
          <w:lang w:val="fr-CA"/>
        </w:rPr>
      </w:pPr>
      <w:r w:rsidRPr="00C26302">
        <w:rPr>
          <w:rFonts w:ascii="Calibri" w:hAnsi="Calibri" w:cs="Calibri"/>
          <w:b/>
          <w:bCs/>
          <w:sz w:val="18"/>
          <w:szCs w:val="18"/>
          <w:lang w:val="fr-CA"/>
        </w:rPr>
        <w:t>Présentation :</w:t>
      </w:r>
      <w:r w:rsidRPr="00C26302">
        <w:rPr>
          <w:rFonts w:ascii="Calibri" w:hAnsi="Calibri" w:cs="Calibri"/>
          <w:sz w:val="18"/>
          <w:szCs w:val="18"/>
          <w:lang w:val="fr-CA"/>
        </w:rPr>
        <w:t xml:space="preserve"> Respect du Guide de présentation des travaux (page titre, table des matières, structure claire).</w:t>
      </w:r>
    </w:p>
    <w:p w14:paraId="0076816F" w14:textId="77777777" w:rsidR="00C26302" w:rsidRDefault="00C26302" w:rsidP="006505A2">
      <w:pPr>
        <w:pStyle w:val="Corpsdetexte"/>
        <w:numPr>
          <w:ilvl w:val="0"/>
          <w:numId w:val="77"/>
        </w:numPr>
        <w:rPr>
          <w:rFonts w:ascii="Calibri" w:hAnsi="Calibri" w:cs="Calibri"/>
          <w:sz w:val="18"/>
          <w:szCs w:val="18"/>
          <w:lang w:val="fr-CA"/>
        </w:rPr>
      </w:pPr>
      <w:r w:rsidRPr="00C26302">
        <w:rPr>
          <w:rFonts w:ascii="Calibri" w:hAnsi="Calibri" w:cs="Calibri"/>
          <w:b/>
          <w:bCs/>
          <w:sz w:val="18"/>
          <w:szCs w:val="18"/>
          <w:lang w:val="fr-CA"/>
        </w:rPr>
        <w:t>Qualité du français :</w:t>
      </w:r>
      <w:r w:rsidRPr="00C26302">
        <w:rPr>
          <w:rFonts w:ascii="Calibri" w:hAnsi="Calibri" w:cs="Calibri"/>
          <w:sz w:val="18"/>
          <w:szCs w:val="18"/>
          <w:lang w:val="fr-CA"/>
        </w:rPr>
        <w:t xml:space="preserve"> Cohérence textuelle, fluidité, correction linguistique.</w:t>
      </w:r>
    </w:p>
    <w:p w14:paraId="36DCF47D" w14:textId="77777777" w:rsidR="00B43B8A" w:rsidRDefault="00B43B8A" w:rsidP="00B43B8A">
      <w:pPr>
        <w:pStyle w:val="Corpsdetexte"/>
        <w:rPr>
          <w:rFonts w:ascii="Calibri" w:hAnsi="Calibri" w:cs="Calibri"/>
          <w:sz w:val="18"/>
          <w:szCs w:val="18"/>
          <w:lang w:val="fr-CA"/>
        </w:rPr>
      </w:pPr>
    </w:p>
    <w:p w14:paraId="664A128A" w14:textId="77777777" w:rsidR="00B43B8A" w:rsidRDefault="00B43B8A" w:rsidP="00B43B8A">
      <w:pPr>
        <w:pStyle w:val="Corpsdetexte"/>
        <w:rPr>
          <w:rFonts w:ascii="Calibri" w:hAnsi="Calibri" w:cs="Calibri"/>
          <w:sz w:val="18"/>
          <w:szCs w:val="18"/>
          <w:lang w:val="fr-CA"/>
        </w:rPr>
      </w:pPr>
    </w:p>
    <w:p w14:paraId="60EFEBB1" w14:textId="77777777" w:rsidR="00B43B8A" w:rsidRDefault="00B43B8A" w:rsidP="00B43B8A">
      <w:pPr>
        <w:pStyle w:val="Corpsdetexte"/>
        <w:rPr>
          <w:rFonts w:ascii="Calibri" w:hAnsi="Calibri" w:cs="Calibri"/>
          <w:sz w:val="18"/>
          <w:szCs w:val="18"/>
          <w:lang w:val="fr-CA"/>
        </w:rPr>
      </w:pPr>
    </w:p>
    <w:p w14:paraId="39DD981F" w14:textId="77777777" w:rsidR="00B43B8A" w:rsidRDefault="00B43B8A" w:rsidP="00B43B8A">
      <w:pPr>
        <w:pStyle w:val="Corpsdetexte"/>
        <w:rPr>
          <w:rFonts w:ascii="Calibri" w:hAnsi="Calibri" w:cs="Calibri"/>
          <w:sz w:val="18"/>
          <w:szCs w:val="18"/>
          <w:lang w:val="fr-CA"/>
        </w:rPr>
      </w:pPr>
    </w:p>
    <w:tbl>
      <w:tblPr>
        <w:tblStyle w:val="Grilledutableau"/>
        <w:tblW w:w="0" w:type="auto"/>
        <w:tblLook w:val="04A0" w:firstRow="1" w:lastRow="0" w:firstColumn="1" w:lastColumn="0" w:noHBand="0" w:noVBand="1"/>
      </w:tblPr>
      <w:tblGrid>
        <w:gridCol w:w="9352"/>
      </w:tblGrid>
      <w:tr w:rsidR="00785816" w:rsidRPr="00BF5E42" w14:paraId="6E63A1FC" w14:textId="77777777" w:rsidTr="00785816">
        <w:tc>
          <w:tcPr>
            <w:tcW w:w="9352" w:type="dxa"/>
            <w:shd w:val="clear" w:color="auto" w:fill="DBE5F1" w:themeFill="accent1" w:themeFillTint="33"/>
          </w:tcPr>
          <w:p w14:paraId="7CC6DA34" w14:textId="77777777" w:rsidR="00785816" w:rsidRDefault="00785816" w:rsidP="00785816">
            <w:pPr>
              <w:pStyle w:val="Titre"/>
              <w:rPr>
                <w:rFonts w:ascii="Calibri" w:hAnsi="Calibri" w:cs="Calibri"/>
                <w:sz w:val="20"/>
              </w:rPr>
            </w:pPr>
          </w:p>
          <w:p w14:paraId="73ADFF6A" w14:textId="7216DDBB" w:rsidR="00785816" w:rsidRPr="00785816" w:rsidRDefault="00974FE6" w:rsidP="00785816">
            <w:pPr>
              <w:pStyle w:val="Titre"/>
              <w:rPr>
                <w:rFonts w:ascii="Calibri" w:hAnsi="Calibri" w:cs="Calibri"/>
                <w:sz w:val="20"/>
              </w:rPr>
            </w:pPr>
            <w:r>
              <w:rPr>
                <w:rFonts w:ascii="Calibri" w:hAnsi="Calibri" w:cs="Calibri"/>
                <w:sz w:val="20"/>
              </w:rPr>
              <w:t xml:space="preserve">ANNEXE </w:t>
            </w:r>
            <w:r w:rsidR="00A341CF">
              <w:rPr>
                <w:rFonts w:ascii="Calibri" w:hAnsi="Calibri" w:cs="Calibri"/>
                <w:sz w:val="20"/>
              </w:rPr>
              <w:t>7</w:t>
            </w:r>
            <w:r>
              <w:rPr>
                <w:rFonts w:ascii="Calibri" w:hAnsi="Calibri" w:cs="Calibri"/>
                <w:sz w:val="20"/>
              </w:rPr>
              <w:t xml:space="preserve"> - </w:t>
            </w:r>
            <w:r w:rsidR="00785816" w:rsidRPr="00785816">
              <w:rPr>
                <w:rFonts w:ascii="Calibri" w:hAnsi="Calibri" w:cs="Calibri"/>
                <w:sz w:val="20"/>
              </w:rPr>
              <w:t>Grilles d’évaluation– Travaux 1</w:t>
            </w:r>
            <w:r w:rsidR="005211A0">
              <w:rPr>
                <w:rFonts w:ascii="Calibri" w:hAnsi="Calibri" w:cs="Calibri"/>
                <w:sz w:val="20"/>
              </w:rPr>
              <w:t xml:space="preserve"> (équipe)</w:t>
            </w:r>
            <w:r w:rsidR="00785816" w:rsidRPr="00785816">
              <w:rPr>
                <w:rFonts w:ascii="Calibri" w:hAnsi="Calibri" w:cs="Calibri"/>
                <w:sz w:val="20"/>
              </w:rPr>
              <w:t xml:space="preserve"> et 2</w:t>
            </w:r>
            <w:r w:rsidR="005211A0">
              <w:rPr>
                <w:rFonts w:ascii="Calibri" w:hAnsi="Calibri" w:cs="Calibri"/>
                <w:sz w:val="20"/>
              </w:rPr>
              <w:t xml:space="preserve"> (individuel)</w:t>
            </w:r>
          </w:p>
          <w:p w14:paraId="63FCA570" w14:textId="398C6628" w:rsidR="00785816" w:rsidRPr="00785816" w:rsidRDefault="00B43B8A" w:rsidP="00D06D79">
            <w:pPr>
              <w:pStyle w:val="Corpsdetexte"/>
              <w:jc w:val="left"/>
              <w:rPr>
                <w:rFonts w:ascii="Calibri" w:hAnsi="Calibri" w:cs="Calibri"/>
              </w:rPr>
            </w:pPr>
            <w:r>
              <w:rPr>
                <w:rFonts w:ascii="Calibri" w:hAnsi="Calibri" w:cs="Calibri"/>
              </w:rPr>
              <w:t xml:space="preserve"> </w:t>
            </w:r>
          </w:p>
        </w:tc>
      </w:tr>
    </w:tbl>
    <w:p w14:paraId="515108D4" w14:textId="77777777" w:rsidR="00785816" w:rsidRDefault="00785816" w:rsidP="00785816">
      <w:pPr>
        <w:pStyle w:val="Titre1"/>
        <w:jc w:val="center"/>
        <w:rPr>
          <w:rFonts w:ascii="Calibri" w:hAnsi="Calibri" w:cs="Calibri"/>
          <w:sz w:val="18"/>
          <w:szCs w:val="18"/>
        </w:rPr>
      </w:pPr>
    </w:p>
    <w:p w14:paraId="554D8C9D" w14:textId="0E46E878" w:rsidR="001D375C" w:rsidRPr="00567CF5" w:rsidRDefault="001D375C" w:rsidP="00785816">
      <w:pPr>
        <w:pStyle w:val="Titre1"/>
        <w:jc w:val="center"/>
        <w:rPr>
          <w:rFonts w:ascii="Calibri" w:hAnsi="Calibri" w:cs="Calibri"/>
          <w:sz w:val="28"/>
          <w:szCs w:val="28"/>
          <w:highlight w:val="cyan"/>
        </w:rPr>
      </w:pPr>
      <w:r w:rsidRPr="00567CF5">
        <w:rPr>
          <w:rFonts w:ascii="Calibri" w:hAnsi="Calibri" w:cs="Calibri"/>
          <w:sz w:val="28"/>
          <w:szCs w:val="28"/>
          <w:highlight w:val="cyan"/>
        </w:rPr>
        <w:t>Travail 1 – Analyse d’un parcours de réussite éducative (35 %)</w:t>
      </w:r>
    </w:p>
    <w:p w14:paraId="2621C98E" w14:textId="77777777" w:rsidR="00785816" w:rsidRPr="00785816" w:rsidRDefault="00785816" w:rsidP="00785816">
      <w:pPr>
        <w:rPr>
          <w:sz w:val="18"/>
          <w:szCs w:val="18"/>
          <w:lang w:val="fr-FR" w:eastAsia="ar-SA"/>
        </w:rPr>
      </w:pPr>
    </w:p>
    <w:tbl>
      <w:tblPr>
        <w:tblW w:w="0" w:type="auto"/>
        <w:tblLook w:val="04A0" w:firstRow="1" w:lastRow="0" w:firstColumn="1" w:lastColumn="0" w:noHBand="0" w:noVBand="1"/>
      </w:tblPr>
      <w:tblGrid>
        <w:gridCol w:w="1728"/>
        <w:gridCol w:w="1728"/>
        <w:gridCol w:w="1728"/>
        <w:gridCol w:w="1728"/>
        <w:gridCol w:w="1728"/>
      </w:tblGrid>
      <w:tr w:rsidR="001D375C" w:rsidRPr="00785816" w14:paraId="61B7CD4C" w14:textId="77777777" w:rsidTr="00F536E5">
        <w:tc>
          <w:tcPr>
            <w:tcW w:w="1728" w:type="dxa"/>
          </w:tcPr>
          <w:p w14:paraId="1B1841BF" w14:textId="77777777" w:rsidR="001D375C" w:rsidRPr="003469DC" w:rsidRDefault="001D375C" w:rsidP="00F536E5">
            <w:pPr>
              <w:rPr>
                <w:rFonts w:cs="Calibri"/>
                <w:b/>
                <w:bCs/>
                <w:sz w:val="18"/>
                <w:szCs w:val="18"/>
              </w:rPr>
            </w:pPr>
            <w:proofErr w:type="spellStart"/>
            <w:r w:rsidRPr="003469DC">
              <w:rPr>
                <w:rFonts w:cs="Calibri"/>
                <w:b/>
                <w:bCs/>
                <w:sz w:val="18"/>
                <w:szCs w:val="18"/>
              </w:rPr>
              <w:t>Critères</w:t>
            </w:r>
            <w:proofErr w:type="spellEnd"/>
          </w:p>
        </w:tc>
        <w:tc>
          <w:tcPr>
            <w:tcW w:w="1728" w:type="dxa"/>
          </w:tcPr>
          <w:p w14:paraId="0C9F06A5" w14:textId="77777777" w:rsidR="001D375C" w:rsidRPr="003469DC" w:rsidRDefault="001D375C" w:rsidP="00F536E5">
            <w:pPr>
              <w:rPr>
                <w:rFonts w:cs="Calibri"/>
                <w:b/>
                <w:bCs/>
                <w:sz w:val="18"/>
                <w:szCs w:val="18"/>
              </w:rPr>
            </w:pPr>
            <w:proofErr w:type="spellStart"/>
            <w:r w:rsidRPr="003469DC">
              <w:rPr>
                <w:rFonts w:cs="Calibri"/>
                <w:b/>
                <w:bCs/>
                <w:sz w:val="18"/>
                <w:szCs w:val="18"/>
              </w:rPr>
              <w:t>Pondération</w:t>
            </w:r>
            <w:proofErr w:type="spellEnd"/>
          </w:p>
        </w:tc>
        <w:tc>
          <w:tcPr>
            <w:tcW w:w="1728" w:type="dxa"/>
          </w:tcPr>
          <w:p w14:paraId="4BCE9BA4" w14:textId="77777777" w:rsidR="001D375C" w:rsidRPr="003469DC" w:rsidRDefault="001D375C" w:rsidP="00F536E5">
            <w:pPr>
              <w:rPr>
                <w:rFonts w:cs="Calibri"/>
                <w:b/>
                <w:bCs/>
                <w:sz w:val="18"/>
                <w:szCs w:val="18"/>
              </w:rPr>
            </w:pPr>
            <w:r w:rsidRPr="003469DC">
              <w:rPr>
                <w:rFonts w:cs="Calibri"/>
                <w:b/>
                <w:bCs/>
                <w:sz w:val="18"/>
                <w:szCs w:val="18"/>
              </w:rPr>
              <w:t xml:space="preserve">Excellent </w:t>
            </w:r>
            <w:r w:rsidRPr="003469DC">
              <w:rPr>
                <w:rFonts w:ascii="Segoe UI Symbol" w:hAnsi="Segoe UI Symbol" w:cs="Segoe UI Symbol"/>
                <w:b/>
                <w:bCs/>
                <w:sz w:val="18"/>
                <w:szCs w:val="18"/>
              </w:rPr>
              <w:t>☑</w:t>
            </w:r>
          </w:p>
        </w:tc>
        <w:tc>
          <w:tcPr>
            <w:tcW w:w="1728" w:type="dxa"/>
          </w:tcPr>
          <w:p w14:paraId="5035C927" w14:textId="77777777" w:rsidR="001D375C" w:rsidRPr="003469DC" w:rsidRDefault="001D375C" w:rsidP="00F536E5">
            <w:pPr>
              <w:rPr>
                <w:rFonts w:cs="Calibri"/>
                <w:b/>
                <w:bCs/>
                <w:sz w:val="18"/>
                <w:szCs w:val="18"/>
              </w:rPr>
            </w:pPr>
            <w:proofErr w:type="spellStart"/>
            <w:r w:rsidRPr="003469DC">
              <w:rPr>
                <w:rFonts w:cs="Calibri"/>
                <w:b/>
                <w:bCs/>
                <w:sz w:val="18"/>
                <w:szCs w:val="18"/>
              </w:rPr>
              <w:t>Satisfaisant</w:t>
            </w:r>
            <w:proofErr w:type="spellEnd"/>
            <w:r w:rsidRPr="003469DC">
              <w:rPr>
                <w:rFonts w:cs="Calibri"/>
                <w:b/>
                <w:bCs/>
                <w:sz w:val="18"/>
                <w:szCs w:val="18"/>
              </w:rPr>
              <w:t xml:space="preserve"> </w:t>
            </w:r>
            <w:r w:rsidRPr="003469DC">
              <w:rPr>
                <w:rFonts w:ascii="Segoe UI Symbol" w:hAnsi="Segoe UI Symbol" w:cs="Segoe UI Symbol"/>
                <w:b/>
                <w:bCs/>
                <w:sz w:val="18"/>
                <w:szCs w:val="18"/>
              </w:rPr>
              <w:t>☑</w:t>
            </w:r>
          </w:p>
        </w:tc>
        <w:tc>
          <w:tcPr>
            <w:tcW w:w="1728" w:type="dxa"/>
          </w:tcPr>
          <w:p w14:paraId="3A72D08F" w14:textId="77777777" w:rsidR="001D375C" w:rsidRPr="003469DC" w:rsidRDefault="001D375C" w:rsidP="00F536E5">
            <w:pPr>
              <w:rPr>
                <w:rFonts w:cs="Calibri"/>
                <w:b/>
                <w:bCs/>
                <w:sz w:val="18"/>
                <w:szCs w:val="18"/>
              </w:rPr>
            </w:pPr>
            <w:r w:rsidRPr="003469DC">
              <w:rPr>
                <w:rFonts w:cs="Calibri"/>
                <w:b/>
                <w:bCs/>
                <w:sz w:val="18"/>
                <w:szCs w:val="18"/>
              </w:rPr>
              <w:t xml:space="preserve">À </w:t>
            </w:r>
            <w:proofErr w:type="spellStart"/>
            <w:r w:rsidRPr="003469DC">
              <w:rPr>
                <w:rFonts w:cs="Calibri"/>
                <w:b/>
                <w:bCs/>
                <w:sz w:val="18"/>
                <w:szCs w:val="18"/>
              </w:rPr>
              <w:t>améliorer</w:t>
            </w:r>
            <w:proofErr w:type="spellEnd"/>
            <w:r w:rsidRPr="003469DC">
              <w:rPr>
                <w:rFonts w:cs="Calibri"/>
                <w:b/>
                <w:bCs/>
                <w:sz w:val="18"/>
                <w:szCs w:val="18"/>
              </w:rPr>
              <w:t xml:space="preserve"> </w:t>
            </w:r>
            <w:r w:rsidRPr="003469DC">
              <w:rPr>
                <w:rFonts w:ascii="Segoe UI Symbol" w:hAnsi="Segoe UI Symbol" w:cs="Segoe UI Symbol"/>
                <w:b/>
                <w:bCs/>
                <w:sz w:val="18"/>
                <w:szCs w:val="18"/>
              </w:rPr>
              <w:t>☑</w:t>
            </w:r>
          </w:p>
        </w:tc>
      </w:tr>
      <w:tr w:rsidR="001D375C" w:rsidRPr="00BF5E42" w14:paraId="5AB42559" w14:textId="77777777" w:rsidTr="00F536E5">
        <w:tc>
          <w:tcPr>
            <w:tcW w:w="1728" w:type="dxa"/>
          </w:tcPr>
          <w:p w14:paraId="634BC429" w14:textId="77777777" w:rsidR="001D375C" w:rsidRPr="00785816" w:rsidRDefault="001D375C" w:rsidP="00F536E5">
            <w:pPr>
              <w:rPr>
                <w:rFonts w:cs="Calibri"/>
                <w:sz w:val="18"/>
                <w:szCs w:val="18"/>
                <w:lang w:val="fr-CA"/>
              </w:rPr>
            </w:pPr>
            <w:r w:rsidRPr="00785816">
              <w:rPr>
                <w:rFonts w:cs="Calibri"/>
                <w:sz w:val="18"/>
                <w:szCs w:val="18"/>
                <w:lang w:val="fr-CA"/>
              </w:rPr>
              <w:t>Compréhension et application des déterminants de la réussite éducative</w:t>
            </w:r>
          </w:p>
        </w:tc>
        <w:tc>
          <w:tcPr>
            <w:tcW w:w="1728" w:type="dxa"/>
          </w:tcPr>
          <w:p w14:paraId="6CB133C8" w14:textId="77777777" w:rsidR="001D375C" w:rsidRPr="00785816" w:rsidRDefault="001D375C" w:rsidP="00F536E5">
            <w:pPr>
              <w:rPr>
                <w:rFonts w:cs="Calibri"/>
                <w:sz w:val="18"/>
                <w:szCs w:val="18"/>
              </w:rPr>
            </w:pPr>
            <w:r w:rsidRPr="00785816">
              <w:rPr>
                <w:rFonts w:cs="Calibri"/>
                <w:sz w:val="18"/>
                <w:szCs w:val="18"/>
              </w:rPr>
              <w:t>10 %</w:t>
            </w:r>
          </w:p>
        </w:tc>
        <w:tc>
          <w:tcPr>
            <w:tcW w:w="1728" w:type="dxa"/>
          </w:tcPr>
          <w:p w14:paraId="651C6628" w14:textId="77777777" w:rsidR="001D375C" w:rsidRPr="00785816" w:rsidRDefault="001D375C" w:rsidP="00F536E5">
            <w:pPr>
              <w:rPr>
                <w:rFonts w:cs="Calibri"/>
                <w:sz w:val="18"/>
                <w:szCs w:val="18"/>
                <w:lang w:val="fr-CA"/>
              </w:rPr>
            </w:pPr>
            <w:r w:rsidRPr="00785816">
              <w:rPr>
                <w:rFonts w:cs="Calibri"/>
                <w:sz w:val="18"/>
                <w:szCs w:val="18"/>
                <w:lang w:val="fr-CA"/>
              </w:rPr>
              <w:t>Trois déterminants clairement identifiés et définis; analyse approfondie avec exemples concrets.</w:t>
            </w:r>
          </w:p>
        </w:tc>
        <w:tc>
          <w:tcPr>
            <w:tcW w:w="1728" w:type="dxa"/>
          </w:tcPr>
          <w:p w14:paraId="0D87F8F5" w14:textId="77777777" w:rsidR="001D375C" w:rsidRPr="00785816" w:rsidRDefault="001D375C" w:rsidP="00F536E5">
            <w:pPr>
              <w:rPr>
                <w:rFonts w:cs="Calibri"/>
                <w:sz w:val="18"/>
                <w:szCs w:val="18"/>
                <w:lang w:val="fr-CA"/>
              </w:rPr>
            </w:pPr>
            <w:r w:rsidRPr="00785816">
              <w:rPr>
                <w:rFonts w:cs="Calibri"/>
                <w:sz w:val="18"/>
                <w:szCs w:val="18"/>
                <w:lang w:val="fr-CA"/>
              </w:rPr>
              <w:t>Déterminants identifiés et expliqués; liens partiels ou généraux.</w:t>
            </w:r>
          </w:p>
        </w:tc>
        <w:tc>
          <w:tcPr>
            <w:tcW w:w="1728" w:type="dxa"/>
          </w:tcPr>
          <w:p w14:paraId="34667C1D" w14:textId="77777777" w:rsidR="001D375C" w:rsidRPr="00785816" w:rsidRDefault="001D375C" w:rsidP="00F536E5">
            <w:pPr>
              <w:rPr>
                <w:rFonts w:cs="Calibri"/>
                <w:sz w:val="18"/>
                <w:szCs w:val="18"/>
                <w:lang w:val="fr-CA"/>
              </w:rPr>
            </w:pPr>
            <w:r w:rsidRPr="00785816">
              <w:rPr>
                <w:rFonts w:cs="Calibri"/>
                <w:sz w:val="18"/>
                <w:szCs w:val="18"/>
                <w:lang w:val="fr-CA"/>
              </w:rPr>
              <w:t>Déterminants incomplets ou mal appliqués; absence de mise en contexte.</w:t>
            </w:r>
          </w:p>
        </w:tc>
      </w:tr>
      <w:tr w:rsidR="001D375C" w:rsidRPr="00BF5E42" w14:paraId="4CE86C08" w14:textId="77777777" w:rsidTr="00F536E5">
        <w:tc>
          <w:tcPr>
            <w:tcW w:w="1728" w:type="dxa"/>
          </w:tcPr>
          <w:p w14:paraId="4C09A5BE" w14:textId="77777777" w:rsidR="001D375C" w:rsidRPr="00785816" w:rsidRDefault="001D375C" w:rsidP="00F536E5">
            <w:pPr>
              <w:rPr>
                <w:rFonts w:cs="Calibri"/>
                <w:sz w:val="18"/>
                <w:szCs w:val="18"/>
                <w:lang w:val="fr-CA"/>
              </w:rPr>
            </w:pPr>
            <w:r w:rsidRPr="00785816">
              <w:rPr>
                <w:rFonts w:cs="Calibri"/>
                <w:sz w:val="18"/>
                <w:szCs w:val="18"/>
                <w:lang w:val="fr-CA"/>
              </w:rPr>
              <w:t>Utilisation pertinente du modèle de Bronfenbrenner</w:t>
            </w:r>
          </w:p>
        </w:tc>
        <w:tc>
          <w:tcPr>
            <w:tcW w:w="1728" w:type="dxa"/>
          </w:tcPr>
          <w:p w14:paraId="29283EC5" w14:textId="77777777" w:rsidR="001D375C" w:rsidRPr="00785816" w:rsidRDefault="001D375C" w:rsidP="00F536E5">
            <w:pPr>
              <w:rPr>
                <w:rFonts w:cs="Calibri"/>
                <w:sz w:val="18"/>
                <w:szCs w:val="18"/>
              </w:rPr>
            </w:pPr>
            <w:r w:rsidRPr="00785816">
              <w:rPr>
                <w:rFonts w:cs="Calibri"/>
                <w:sz w:val="18"/>
                <w:szCs w:val="18"/>
              </w:rPr>
              <w:t>10 %</w:t>
            </w:r>
          </w:p>
        </w:tc>
        <w:tc>
          <w:tcPr>
            <w:tcW w:w="1728" w:type="dxa"/>
          </w:tcPr>
          <w:p w14:paraId="07FCCFC1" w14:textId="77777777" w:rsidR="001D375C" w:rsidRPr="00785816" w:rsidRDefault="001D375C" w:rsidP="00F536E5">
            <w:pPr>
              <w:rPr>
                <w:rFonts w:cs="Calibri"/>
                <w:sz w:val="18"/>
                <w:szCs w:val="18"/>
                <w:lang w:val="fr-CA"/>
              </w:rPr>
            </w:pPr>
            <w:r w:rsidRPr="00785816">
              <w:rPr>
                <w:rFonts w:cs="Calibri"/>
                <w:sz w:val="18"/>
                <w:szCs w:val="18"/>
                <w:lang w:val="fr-CA"/>
              </w:rPr>
              <w:t>Les 4 systèmes sont bien définis et appliqués; interactions expliquées avec justesse.</w:t>
            </w:r>
          </w:p>
        </w:tc>
        <w:tc>
          <w:tcPr>
            <w:tcW w:w="1728" w:type="dxa"/>
          </w:tcPr>
          <w:p w14:paraId="08BADDD5" w14:textId="77777777" w:rsidR="001D375C" w:rsidRPr="00785816" w:rsidRDefault="001D375C" w:rsidP="00F536E5">
            <w:pPr>
              <w:rPr>
                <w:rFonts w:cs="Calibri"/>
                <w:sz w:val="18"/>
                <w:szCs w:val="18"/>
                <w:lang w:val="fr-CA"/>
              </w:rPr>
            </w:pPr>
            <w:r w:rsidRPr="00785816">
              <w:rPr>
                <w:rFonts w:cs="Calibri"/>
                <w:sz w:val="18"/>
                <w:szCs w:val="18"/>
                <w:lang w:val="fr-CA"/>
              </w:rPr>
              <w:t>Les principaux systèmes sont identifiés; explications générales ou incomplètes.</w:t>
            </w:r>
          </w:p>
        </w:tc>
        <w:tc>
          <w:tcPr>
            <w:tcW w:w="1728" w:type="dxa"/>
          </w:tcPr>
          <w:p w14:paraId="03DCE922" w14:textId="77777777" w:rsidR="001D375C" w:rsidRPr="00785816" w:rsidRDefault="001D375C" w:rsidP="00F536E5">
            <w:pPr>
              <w:rPr>
                <w:rFonts w:cs="Calibri"/>
                <w:sz w:val="18"/>
                <w:szCs w:val="18"/>
                <w:lang w:val="fr-CA"/>
              </w:rPr>
            </w:pPr>
            <w:r w:rsidRPr="00785816">
              <w:rPr>
                <w:rFonts w:cs="Calibri"/>
                <w:sz w:val="18"/>
                <w:szCs w:val="18"/>
                <w:lang w:val="fr-CA"/>
              </w:rPr>
              <w:t>Utilisation limitée ou inexacte; confusion entre les systèmes; peu d’analyse.</w:t>
            </w:r>
          </w:p>
        </w:tc>
      </w:tr>
      <w:tr w:rsidR="001D375C" w:rsidRPr="00BF5E42" w14:paraId="53264310" w14:textId="77777777" w:rsidTr="00F536E5">
        <w:tc>
          <w:tcPr>
            <w:tcW w:w="1728" w:type="dxa"/>
          </w:tcPr>
          <w:p w14:paraId="0B854EF8" w14:textId="77777777" w:rsidR="001D375C" w:rsidRPr="00785816" w:rsidRDefault="001D375C" w:rsidP="00F536E5">
            <w:pPr>
              <w:rPr>
                <w:rFonts w:cs="Calibri"/>
                <w:sz w:val="18"/>
                <w:szCs w:val="18"/>
                <w:lang w:val="fr-CA"/>
              </w:rPr>
            </w:pPr>
            <w:r w:rsidRPr="00785816">
              <w:rPr>
                <w:rFonts w:cs="Calibri"/>
                <w:sz w:val="18"/>
                <w:szCs w:val="18"/>
                <w:lang w:val="fr-CA"/>
              </w:rPr>
              <w:t>Capacité à établir des liens avec les programmes d’adaptation scolaire</w:t>
            </w:r>
          </w:p>
        </w:tc>
        <w:tc>
          <w:tcPr>
            <w:tcW w:w="1728" w:type="dxa"/>
          </w:tcPr>
          <w:p w14:paraId="14332E54" w14:textId="77777777" w:rsidR="001D375C" w:rsidRPr="00785816" w:rsidRDefault="001D375C" w:rsidP="00F536E5">
            <w:pPr>
              <w:rPr>
                <w:rFonts w:cs="Calibri"/>
                <w:sz w:val="18"/>
                <w:szCs w:val="18"/>
              </w:rPr>
            </w:pPr>
            <w:r w:rsidRPr="00785816">
              <w:rPr>
                <w:rFonts w:cs="Calibri"/>
                <w:sz w:val="18"/>
                <w:szCs w:val="18"/>
              </w:rPr>
              <w:t>7 %</w:t>
            </w:r>
          </w:p>
        </w:tc>
        <w:tc>
          <w:tcPr>
            <w:tcW w:w="1728" w:type="dxa"/>
          </w:tcPr>
          <w:p w14:paraId="0A8502C4" w14:textId="77777777" w:rsidR="001D375C" w:rsidRPr="00785816" w:rsidRDefault="001D375C" w:rsidP="00F536E5">
            <w:pPr>
              <w:rPr>
                <w:rFonts w:cs="Calibri"/>
                <w:sz w:val="18"/>
                <w:szCs w:val="18"/>
                <w:lang w:val="fr-CA"/>
              </w:rPr>
            </w:pPr>
            <w:r w:rsidRPr="00785816">
              <w:rPr>
                <w:rFonts w:cs="Calibri"/>
                <w:sz w:val="18"/>
                <w:szCs w:val="18"/>
                <w:lang w:val="fr-CA"/>
              </w:rPr>
              <w:t>Programme choisi adéquat et clairement relié à la situation; concepts expliqués avec précision.</w:t>
            </w:r>
          </w:p>
        </w:tc>
        <w:tc>
          <w:tcPr>
            <w:tcW w:w="1728" w:type="dxa"/>
          </w:tcPr>
          <w:p w14:paraId="2BC7E029" w14:textId="77777777" w:rsidR="001D375C" w:rsidRPr="00785816" w:rsidRDefault="001D375C" w:rsidP="00F536E5">
            <w:pPr>
              <w:rPr>
                <w:rFonts w:cs="Calibri"/>
                <w:sz w:val="18"/>
                <w:szCs w:val="18"/>
                <w:lang w:val="fr-CA"/>
              </w:rPr>
            </w:pPr>
            <w:r w:rsidRPr="00785816">
              <w:rPr>
                <w:rFonts w:cs="Calibri"/>
                <w:sz w:val="18"/>
                <w:szCs w:val="18"/>
                <w:lang w:val="fr-CA"/>
              </w:rPr>
              <w:t>Programme identifié et en partie relié; concepts généraux sans approfondissement.</w:t>
            </w:r>
          </w:p>
        </w:tc>
        <w:tc>
          <w:tcPr>
            <w:tcW w:w="1728" w:type="dxa"/>
          </w:tcPr>
          <w:p w14:paraId="2DEF5F42" w14:textId="77777777" w:rsidR="001D375C" w:rsidRPr="00785816" w:rsidRDefault="001D375C" w:rsidP="00F536E5">
            <w:pPr>
              <w:rPr>
                <w:rFonts w:cs="Calibri"/>
                <w:sz w:val="18"/>
                <w:szCs w:val="18"/>
                <w:lang w:val="fr-CA"/>
              </w:rPr>
            </w:pPr>
            <w:r w:rsidRPr="00785816">
              <w:rPr>
                <w:rFonts w:cs="Calibri"/>
                <w:sz w:val="18"/>
                <w:szCs w:val="18"/>
                <w:lang w:val="fr-CA"/>
              </w:rPr>
              <w:t>Programme absent ou inadéquat; concepts mal compris.</w:t>
            </w:r>
          </w:p>
        </w:tc>
      </w:tr>
      <w:tr w:rsidR="001D375C" w:rsidRPr="00BF5E42" w14:paraId="078EC13D" w14:textId="77777777" w:rsidTr="00F536E5">
        <w:tc>
          <w:tcPr>
            <w:tcW w:w="1728" w:type="dxa"/>
          </w:tcPr>
          <w:p w14:paraId="7DE79FB7" w14:textId="77777777" w:rsidR="001D375C" w:rsidRPr="00785816" w:rsidRDefault="001D375C" w:rsidP="00F536E5">
            <w:pPr>
              <w:rPr>
                <w:rFonts w:cs="Calibri"/>
                <w:sz w:val="18"/>
                <w:szCs w:val="18"/>
                <w:lang w:val="fr-CA"/>
              </w:rPr>
            </w:pPr>
            <w:r w:rsidRPr="00785816">
              <w:rPr>
                <w:rFonts w:cs="Calibri"/>
                <w:sz w:val="18"/>
                <w:szCs w:val="18"/>
                <w:lang w:val="fr-CA"/>
              </w:rPr>
              <w:t>Pertinence et profondeur de la réflexion personnelle</w:t>
            </w:r>
          </w:p>
        </w:tc>
        <w:tc>
          <w:tcPr>
            <w:tcW w:w="1728" w:type="dxa"/>
          </w:tcPr>
          <w:p w14:paraId="39E726B1" w14:textId="77777777" w:rsidR="001D375C" w:rsidRPr="00785816" w:rsidRDefault="001D375C" w:rsidP="00F536E5">
            <w:pPr>
              <w:rPr>
                <w:rFonts w:cs="Calibri"/>
                <w:sz w:val="18"/>
                <w:szCs w:val="18"/>
              </w:rPr>
            </w:pPr>
            <w:r w:rsidRPr="00785816">
              <w:rPr>
                <w:rFonts w:cs="Calibri"/>
                <w:sz w:val="18"/>
                <w:szCs w:val="18"/>
              </w:rPr>
              <w:t>5 %</w:t>
            </w:r>
          </w:p>
        </w:tc>
        <w:tc>
          <w:tcPr>
            <w:tcW w:w="1728" w:type="dxa"/>
          </w:tcPr>
          <w:p w14:paraId="73C42DD6" w14:textId="77777777" w:rsidR="001D375C" w:rsidRPr="00785816" w:rsidRDefault="001D375C" w:rsidP="00F536E5">
            <w:pPr>
              <w:rPr>
                <w:rFonts w:cs="Calibri"/>
                <w:sz w:val="18"/>
                <w:szCs w:val="18"/>
                <w:lang w:val="fr-CA"/>
              </w:rPr>
            </w:pPr>
            <w:r w:rsidRPr="00785816">
              <w:rPr>
                <w:rFonts w:cs="Calibri"/>
                <w:sz w:val="18"/>
                <w:szCs w:val="18"/>
                <w:lang w:val="fr-CA"/>
              </w:rPr>
              <w:t>Réflexion riche et originale; pistes d’action réalistes et bien argumentées.</w:t>
            </w:r>
          </w:p>
        </w:tc>
        <w:tc>
          <w:tcPr>
            <w:tcW w:w="1728" w:type="dxa"/>
          </w:tcPr>
          <w:p w14:paraId="481F6D44" w14:textId="77777777" w:rsidR="001D375C" w:rsidRPr="00785816" w:rsidRDefault="001D375C" w:rsidP="00F536E5">
            <w:pPr>
              <w:rPr>
                <w:rFonts w:cs="Calibri"/>
                <w:sz w:val="18"/>
                <w:szCs w:val="18"/>
                <w:lang w:val="fr-CA"/>
              </w:rPr>
            </w:pPr>
            <w:r w:rsidRPr="00785816">
              <w:rPr>
                <w:rFonts w:cs="Calibri"/>
                <w:sz w:val="18"/>
                <w:szCs w:val="18"/>
                <w:lang w:val="fr-CA"/>
              </w:rPr>
              <w:t>Réflexion présente; pistes générales ou peu développées.</w:t>
            </w:r>
          </w:p>
        </w:tc>
        <w:tc>
          <w:tcPr>
            <w:tcW w:w="1728" w:type="dxa"/>
          </w:tcPr>
          <w:p w14:paraId="78AFB3B9" w14:textId="77777777" w:rsidR="001D375C" w:rsidRPr="00785816" w:rsidRDefault="001D375C" w:rsidP="00F536E5">
            <w:pPr>
              <w:rPr>
                <w:rFonts w:cs="Calibri"/>
                <w:sz w:val="18"/>
                <w:szCs w:val="18"/>
                <w:lang w:val="fr-CA"/>
              </w:rPr>
            </w:pPr>
            <w:r w:rsidRPr="00785816">
              <w:rPr>
                <w:rFonts w:cs="Calibri"/>
                <w:sz w:val="18"/>
                <w:szCs w:val="18"/>
                <w:lang w:val="fr-CA"/>
              </w:rPr>
              <w:t>Réflexion limitée; pistes vagues ou irréalistes.</w:t>
            </w:r>
          </w:p>
        </w:tc>
      </w:tr>
      <w:tr w:rsidR="001D375C" w:rsidRPr="00BF5E42" w14:paraId="640FF827" w14:textId="77777777" w:rsidTr="00F536E5">
        <w:tc>
          <w:tcPr>
            <w:tcW w:w="1728" w:type="dxa"/>
          </w:tcPr>
          <w:p w14:paraId="0A97EC8C" w14:textId="77777777" w:rsidR="001D375C" w:rsidRPr="00785816" w:rsidRDefault="001D375C" w:rsidP="00F536E5">
            <w:pPr>
              <w:rPr>
                <w:rFonts w:cs="Calibri"/>
                <w:sz w:val="18"/>
                <w:szCs w:val="18"/>
                <w:lang w:val="fr-CA"/>
              </w:rPr>
            </w:pPr>
            <w:r w:rsidRPr="00785816">
              <w:rPr>
                <w:rFonts w:cs="Calibri"/>
                <w:sz w:val="18"/>
                <w:szCs w:val="18"/>
                <w:lang w:val="fr-CA"/>
              </w:rPr>
              <w:t>Qualité du français, cohérence textuelle et respect du guide de présentation</w:t>
            </w:r>
          </w:p>
        </w:tc>
        <w:tc>
          <w:tcPr>
            <w:tcW w:w="1728" w:type="dxa"/>
          </w:tcPr>
          <w:p w14:paraId="015A70DC" w14:textId="77777777" w:rsidR="001D375C" w:rsidRPr="00785816" w:rsidRDefault="001D375C" w:rsidP="00F536E5">
            <w:pPr>
              <w:rPr>
                <w:rFonts w:cs="Calibri"/>
                <w:sz w:val="18"/>
                <w:szCs w:val="18"/>
              </w:rPr>
            </w:pPr>
            <w:r w:rsidRPr="00785816">
              <w:rPr>
                <w:rFonts w:cs="Calibri"/>
                <w:sz w:val="18"/>
                <w:szCs w:val="18"/>
              </w:rPr>
              <w:t>3 %</w:t>
            </w:r>
          </w:p>
        </w:tc>
        <w:tc>
          <w:tcPr>
            <w:tcW w:w="1728" w:type="dxa"/>
          </w:tcPr>
          <w:p w14:paraId="05A84BAB" w14:textId="77777777" w:rsidR="001D375C" w:rsidRPr="00785816" w:rsidRDefault="001D375C" w:rsidP="00F536E5">
            <w:pPr>
              <w:rPr>
                <w:rFonts w:cs="Calibri"/>
                <w:sz w:val="18"/>
                <w:szCs w:val="18"/>
                <w:lang w:val="fr-CA"/>
              </w:rPr>
            </w:pPr>
            <w:r w:rsidRPr="00785816">
              <w:rPr>
                <w:rFonts w:cs="Calibri"/>
                <w:sz w:val="18"/>
                <w:szCs w:val="18"/>
                <w:lang w:val="fr-CA"/>
              </w:rPr>
              <w:t>Texte clair, fluide, bien structuré; très peu de fautes; respect du format demandé.</w:t>
            </w:r>
          </w:p>
        </w:tc>
        <w:tc>
          <w:tcPr>
            <w:tcW w:w="1728" w:type="dxa"/>
          </w:tcPr>
          <w:p w14:paraId="246B84E3" w14:textId="77777777" w:rsidR="001D375C" w:rsidRPr="00785816" w:rsidRDefault="001D375C" w:rsidP="00F536E5">
            <w:pPr>
              <w:rPr>
                <w:rFonts w:cs="Calibri"/>
                <w:sz w:val="18"/>
                <w:szCs w:val="18"/>
                <w:lang w:val="fr-CA"/>
              </w:rPr>
            </w:pPr>
            <w:r w:rsidRPr="00785816">
              <w:rPr>
                <w:rFonts w:cs="Calibri"/>
                <w:sz w:val="18"/>
                <w:szCs w:val="18"/>
                <w:lang w:val="fr-CA"/>
              </w:rPr>
              <w:t>Texte compréhensible; quelques maladresses; respect partiel du format.</w:t>
            </w:r>
          </w:p>
        </w:tc>
        <w:tc>
          <w:tcPr>
            <w:tcW w:w="1728" w:type="dxa"/>
          </w:tcPr>
          <w:p w14:paraId="4BD5CC6B" w14:textId="77777777" w:rsidR="001D375C" w:rsidRPr="00785816" w:rsidRDefault="001D375C" w:rsidP="00F536E5">
            <w:pPr>
              <w:rPr>
                <w:rFonts w:cs="Calibri"/>
                <w:sz w:val="18"/>
                <w:szCs w:val="18"/>
                <w:lang w:val="fr-CA"/>
              </w:rPr>
            </w:pPr>
            <w:r w:rsidRPr="00785816">
              <w:rPr>
                <w:rFonts w:cs="Calibri"/>
                <w:sz w:val="18"/>
                <w:szCs w:val="18"/>
                <w:lang w:val="fr-CA"/>
              </w:rPr>
              <w:t>Texte difficile à suivre; nombreuses fautes; non-respect du format.</w:t>
            </w:r>
          </w:p>
        </w:tc>
      </w:tr>
      <w:tr w:rsidR="001D375C" w:rsidRPr="00785816" w14:paraId="1719F90E" w14:textId="77777777" w:rsidTr="00F536E5">
        <w:tc>
          <w:tcPr>
            <w:tcW w:w="1728" w:type="dxa"/>
          </w:tcPr>
          <w:p w14:paraId="53AFD911" w14:textId="77777777" w:rsidR="001D375C" w:rsidRPr="00785816" w:rsidRDefault="001D375C" w:rsidP="00F536E5">
            <w:pPr>
              <w:rPr>
                <w:rFonts w:cs="Calibri"/>
                <w:b/>
                <w:bCs/>
                <w:sz w:val="18"/>
                <w:szCs w:val="18"/>
              </w:rPr>
            </w:pPr>
            <w:r w:rsidRPr="00785816">
              <w:rPr>
                <w:rFonts w:cs="Calibri"/>
                <w:b/>
                <w:bCs/>
                <w:sz w:val="18"/>
                <w:szCs w:val="18"/>
              </w:rPr>
              <w:t>Total</w:t>
            </w:r>
          </w:p>
        </w:tc>
        <w:tc>
          <w:tcPr>
            <w:tcW w:w="1728" w:type="dxa"/>
          </w:tcPr>
          <w:p w14:paraId="6C31336D" w14:textId="77777777" w:rsidR="001D375C" w:rsidRDefault="001D375C" w:rsidP="00F536E5">
            <w:pPr>
              <w:rPr>
                <w:rFonts w:cs="Calibri"/>
                <w:b/>
                <w:bCs/>
                <w:sz w:val="18"/>
                <w:szCs w:val="18"/>
              </w:rPr>
            </w:pPr>
            <w:r w:rsidRPr="00785816">
              <w:rPr>
                <w:rFonts w:cs="Calibri"/>
                <w:b/>
                <w:bCs/>
                <w:sz w:val="18"/>
                <w:szCs w:val="18"/>
              </w:rPr>
              <w:t>35 %</w:t>
            </w:r>
          </w:p>
          <w:p w14:paraId="2E3520DF" w14:textId="77777777" w:rsidR="00C333A3" w:rsidRDefault="00C333A3" w:rsidP="00F536E5">
            <w:pPr>
              <w:rPr>
                <w:rFonts w:cs="Calibri"/>
                <w:b/>
                <w:bCs/>
                <w:sz w:val="18"/>
                <w:szCs w:val="18"/>
              </w:rPr>
            </w:pPr>
          </w:p>
          <w:p w14:paraId="1C274668" w14:textId="77777777" w:rsidR="003469DC" w:rsidRPr="00785816" w:rsidRDefault="003469DC" w:rsidP="001B35AC">
            <w:pPr>
              <w:rPr>
                <w:rFonts w:cs="Calibri"/>
                <w:b/>
                <w:bCs/>
                <w:sz w:val="18"/>
                <w:szCs w:val="18"/>
              </w:rPr>
            </w:pPr>
          </w:p>
        </w:tc>
        <w:tc>
          <w:tcPr>
            <w:tcW w:w="1728" w:type="dxa"/>
          </w:tcPr>
          <w:p w14:paraId="29C4C678" w14:textId="77777777" w:rsidR="001D375C" w:rsidRPr="00785816" w:rsidRDefault="001D375C" w:rsidP="00F536E5">
            <w:pPr>
              <w:rPr>
                <w:rFonts w:cs="Calibri"/>
                <w:sz w:val="18"/>
                <w:szCs w:val="18"/>
              </w:rPr>
            </w:pPr>
          </w:p>
        </w:tc>
        <w:tc>
          <w:tcPr>
            <w:tcW w:w="1728" w:type="dxa"/>
          </w:tcPr>
          <w:p w14:paraId="7CFEB664" w14:textId="77777777" w:rsidR="001D375C" w:rsidRPr="00785816" w:rsidRDefault="001D375C" w:rsidP="00F536E5">
            <w:pPr>
              <w:rPr>
                <w:rFonts w:cs="Calibri"/>
                <w:sz w:val="18"/>
                <w:szCs w:val="18"/>
              </w:rPr>
            </w:pPr>
          </w:p>
        </w:tc>
        <w:tc>
          <w:tcPr>
            <w:tcW w:w="1728" w:type="dxa"/>
          </w:tcPr>
          <w:p w14:paraId="52A8217F" w14:textId="77777777" w:rsidR="001D375C" w:rsidRPr="00785816" w:rsidRDefault="001D375C" w:rsidP="00F536E5">
            <w:pPr>
              <w:rPr>
                <w:rFonts w:cs="Calibri"/>
                <w:sz w:val="18"/>
                <w:szCs w:val="18"/>
              </w:rPr>
            </w:pPr>
          </w:p>
        </w:tc>
      </w:tr>
    </w:tbl>
    <w:p w14:paraId="5A74417C" w14:textId="6A5616A8" w:rsidR="001D375C" w:rsidRPr="001B35AC" w:rsidRDefault="001D375C" w:rsidP="001B35AC">
      <w:pPr>
        <w:pStyle w:val="Titre1"/>
        <w:jc w:val="center"/>
        <w:rPr>
          <w:rFonts w:ascii="Calibri" w:hAnsi="Calibri" w:cs="Calibri"/>
          <w:sz w:val="28"/>
          <w:szCs w:val="28"/>
          <w:highlight w:val="cyan"/>
        </w:rPr>
      </w:pPr>
      <w:r w:rsidRPr="001B35AC">
        <w:rPr>
          <w:rFonts w:ascii="Calibri" w:hAnsi="Calibri" w:cs="Calibri"/>
          <w:sz w:val="28"/>
          <w:szCs w:val="28"/>
          <w:highlight w:val="cyan"/>
        </w:rPr>
        <w:lastRenderedPageBreak/>
        <w:t>Travail 2 – Portrait et visées des classes d’adaptation scolaire et sociale (30 %)</w:t>
      </w:r>
    </w:p>
    <w:p w14:paraId="6C981DAC" w14:textId="77777777" w:rsidR="00785816" w:rsidRPr="003469DC" w:rsidRDefault="00785816" w:rsidP="00785816">
      <w:pPr>
        <w:spacing w:line="240" w:lineRule="auto"/>
        <w:rPr>
          <w:b/>
          <w:bCs/>
          <w:sz w:val="18"/>
          <w:szCs w:val="18"/>
          <w:lang w:val="fr-FR" w:eastAsia="ar-SA"/>
        </w:rPr>
      </w:pPr>
    </w:p>
    <w:tbl>
      <w:tblPr>
        <w:tblW w:w="0" w:type="auto"/>
        <w:tblLook w:val="04A0" w:firstRow="1" w:lastRow="0" w:firstColumn="1" w:lastColumn="0" w:noHBand="0" w:noVBand="1"/>
      </w:tblPr>
      <w:tblGrid>
        <w:gridCol w:w="1728"/>
        <w:gridCol w:w="1728"/>
        <w:gridCol w:w="1728"/>
        <w:gridCol w:w="1728"/>
        <w:gridCol w:w="1728"/>
      </w:tblGrid>
      <w:tr w:rsidR="001D375C" w:rsidRPr="003469DC" w14:paraId="3974190C" w14:textId="77777777" w:rsidTr="00F536E5">
        <w:tc>
          <w:tcPr>
            <w:tcW w:w="1728" w:type="dxa"/>
          </w:tcPr>
          <w:p w14:paraId="3901231D" w14:textId="77777777" w:rsidR="001D375C" w:rsidRPr="003469DC" w:rsidRDefault="001D375C" w:rsidP="00F536E5">
            <w:pPr>
              <w:rPr>
                <w:rFonts w:cs="Calibri"/>
                <w:b/>
                <w:bCs/>
                <w:sz w:val="18"/>
                <w:szCs w:val="18"/>
              </w:rPr>
            </w:pPr>
            <w:proofErr w:type="spellStart"/>
            <w:r w:rsidRPr="003469DC">
              <w:rPr>
                <w:rFonts w:cs="Calibri"/>
                <w:b/>
                <w:bCs/>
                <w:sz w:val="18"/>
                <w:szCs w:val="18"/>
              </w:rPr>
              <w:t>Critères</w:t>
            </w:r>
            <w:proofErr w:type="spellEnd"/>
          </w:p>
        </w:tc>
        <w:tc>
          <w:tcPr>
            <w:tcW w:w="1728" w:type="dxa"/>
          </w:tcPr>
          <w:p w14:paraId="7BACED0B" w14:textId="77777777" w:rsidR="001D375C" w:rsidRPr="003469DC" w:rsidRDefault="001D375C" w:rsidP="00F536E5">
            <w:pPr>
              <w:rPr>
                <w:rFonts w:cs="Calibri"/>
                <w:b/>
                <w:bCs/>
                <w:sz w:val="18"/>
                <w:szCs w:val="18"/>
              </w:rPr>
            </w:pPr>
            <w:proofErr w:type="spellStart"/>
            <w:r w:rsidRPr="003469DC">
              <w:rPr>
                <w:rFonts w:cs="Calibri"/>
                <w:b/>
                <w:bCs/>
                <w:sz w:val="18"/>
                <w:szCs w:val="18"/>
              </w:rPr>
              <w:t>Pondération</w:t>
            </w:r>
            <w:proofErr w:type="spellEnd"/>
          </w:p>
        </w:tc>
        <w:tc>
          <w:tcPr>
            <w:tcW w:w="1728" w:type="dxa"/>
          </w:tcPr>
          <w:p w14:paraId="340EB336" w14:textId="77777777" w:rsidR="001D375C" w:rsidRPr="003469DC" w:rsidRDefault="001D375C" w:rsidP="00F536E5">
            <w:pPr>
              <w:rPr>
                <w:rFonts w:cs="Calibri"/>
                <w:b/>
                <w:bCs/>
                <w:sz w:val="18"/>
                <w:szCs w:val="18"/>
              </w:rPr>
            </w:pPr>
            <w:r w:rsidRPr="003469DC">
              <w:rPr>
                <w:rFonts w:cs="Calibri"/>
                <w:b/>
                <w:bCs/>
                <w:sz w:val="18"/>
                <w:szCs w:val="18"/>
              </w:rPr>
              <w:t xml:space="preserve">Excellent </w:t>
            </w:r>
            <w:r w:rsidRPr="003469DC">
              <w:rPr>
                <w:rFonts w:ascii="Segoe UI Symbol" w:hAnsi="Segoe UI Symbol" w:cs="Segoe UI Symbol"/>
                <w:b/>
                <w:bCs/>
                <w:sz w:val="18"/>
                <w:szCs w:val="18"/>
              </w:rPr>
              <w:t>☑</w:t>
            </w:r>
          </w:p>
        </w:tc>
        <w:tc>
          <w:tcPr>
            <w:tcW w:w="1728" w:type="dxa"/>
          </w:tcPr>
          <w:p w14:paraId="32FDEDF8" w14:textId="77777777" w:rsidR="001D375C" w:rsidRPr="003469DC" w:rsidRDefault="001D375C" w:rsidP="00F536E5">
            <w:pPr>
              <w:rPr>
                <w:rFonts w:cs="Calibri"/>
                <w:b/>
                <w:bCs/>
                <w:sz w:val="18"/>
                <w:szCs w:val="18"/>
              </w:rPr>
            </w:pPr>
            <w:proofErr w:type="spellStart"/>
            <w:r w:rsidRPr="003469DC">
              <w:rPr>
                <w:rFonts w:cs="Calibri"/>
                <w:b/>
                <w:bCs/>
                <w:sz w:val="18"/>
                <w:szCs w:val="18"/>
              </w:rPr>
              <w:t>Satisfaisant</w:t>
            </w:r>
            <w:proofErr w:type="spellEnd"/>
            <w:r w:rsidRPr="003469DC">
              <w:rPr>
                <w:rFonts w:cs="Calibri"/>
                <w:b/>
                <w:bCs/>
                <w:sz w:val="18"/>
                <w:szCs w:val="18"/>
              </w:rPr>
              <w:t xml:space="preserve"> </w:t>
            </w:r>
            <w:r w:rsidRPr="003469DC">
              <w:rPr>
                <w:rFonts w:ascii="Segoe UI Symbol" w:hAnsi="Segoe UI Symbol" w:cs="Segoe UI Symbol"/>
                <w:b/>
                <w:bCs/>
                <w:sz w:val="18"/>
                <w:szCs w:val="18"/>
              </w:rPr>
              <w:t>☑</w:t>
            </w:r>
          </w:p>
        </w:tc>
        <w:tc>
          <w:tcPr>
            <w:tcW w:w="1728" w:type="dxa"/>
          </w:tcPr>
          <w:p w14:paraId="529F0448" w14:textId="77777777" w:rsidR="001D375C" w:rsidRPr="003469DC" w:rsidRDefault="001D375C" w:rsidP="00F536E5">
            <w:pPr>
              <w:rPr>
                <w:rFonts w:cs="Calibri"/>
                <w:b/>
                <w:bCs/>
                <w:sz w:val="18"/>
                <w:szCs w:val="18"/>
              </w:rPr>
            </w:pPr>
            <w:r w:rsidRPr="003469DC">
              <w:rPr>
                <w:rFonts w:cs="Calibri"/>
                <w:b/>
                <w:bCs/>
                <w:sz w:val="18"/>
                <w:szCs w:val="18"/>
              </w:rPr>
              <w:t xml:space="preserve">À </w:t>
            </w:r>
            <w:proofErr w:type="spellStart"/>
            <w:r w:rsidRPr="003469DC">
              <w:rPr>
                <w:rFonts w:cs="Calibri"/>
                <w:b/>
                <w:bCs/>
                <w:sz w:val="18"/>
                <w:szCs w:val="18"/>
              </w:rPr>
              <w:t>améliorer</w:t>
            </w:r>
            <w:proofErr w:type="spellEnd"/>
            <w:r w:rsidRPr="003469DC">
              <w:rPr>
                <w:rFonts w:cs="Calibri"/>
                <w:b/>
                <w:bCs/>
                <w:sz w:val="18"/>
                <w:szCs w:val="18"/>
              </w:rPr>
              <w:t xml:space="preserve"> </w:t>
            </w:r>
            <w:r w:rsidRPr="003469DC">
              <w:rPr>
                <w:rFonts w:ascii="Segoe UI Symbol" w:hAnsi="Segoe UI Symbol" w:cs="Segoe UI Symbol"/>
                <w:b/>
                <w:bCs/>
                <w:sz w:val="18"/>
                <w:szCs w:val="18"/>
              </w:rPr>
              <w:t>☑</w:t>
            </w:r>
          </w:p>
        </w:tc>
      </w:tr>
      <w:tr w:rsidR="001D375C" w:rsidRPr="00BF5E42" w14:paraId="02461251" w14:textId="77777777" w:rsidTr="00F536E5">
        <w:tc>
          <w:tcPr>
            <w:tcW w:w="1728" w:type="dxa"/>
          </w:tcPr>
          <w:p w14:paraId="35F1A180" w14:textId="77777777" w:rsidR="001D375C" w:rsidRPr="00785816" w:rsidRDefault="001D375C" w:rsidP="00F536E5">
            <w:pPr>
              <w:rPr>
                <w:rFonts w:cs="Calibri"/>
                <w:sz w:val="18"/>
                <w:szCs w:val="18"/>
                <w:lang w:val="fr-CA"/>
              </w:rPr>
            </w:pPr>
            <w:r w:rsidRPr="00785816">
              <w:rPr>
                <w:rFonts w:cs="Calibri"/>
                <w:sz w:val="18"/>
                <w:szCs w:val="18"/>
                <w:lang w:val="fr-CA"/>
              </w:rPr>
              <w:t>Portrait des classes dans les écoles</w:t>
            </w:r>
          </w:p>
        </w:tc>
        <w:tc>
          <w:tcPr>
            <w:tcW w:w="1728" w:type="dxa"/>
          </w:tcPr>
          <w:p w14:paraId="11CD7190" w14:textId="77777777" w:rsidR="001D375C" w:rsidRPr="00785816" w:rsidRDefault="001D375C" w:rsidP="00F536E5">
            <w:pPr>
              <w:rPr>
                <w:rFonts w:cs="Calibri"/>
                <w:sz w:val="18"/>
                <w:szCs w:val="18"/>
              </w:rPr>
            </w:pPr>
            <w:r w:rsidRPr="00785816">
              <w:rPr>
                <w:rFonts w:cs="Calibri"/>
                <w:sz w:val="18"/>
                <w:szCs w:val="18"/>
              </w:rPr>
              <w:t>8 %</w:t>
            </w:r>
          </w:p>
        </w:tc>
        <w:tc>
          <w:tcPr>
            <w:tcW w:w="1728" w:type="dxa"/>
          </w:tcPr>
          <w:p w14:paraId="118A4E6C" w14:textId="77777777" w:rsidR="001D375C" w:rsidRPr="00785816" w:rsidRDefault="001D375C" w:rsidP="00F536E5">
            <w:pPr>
              <w:rPr>
                <w:rFonts w:cs="Calibri"/>
                <w:sz w:val="18"/>
                <w:szCs w:val="18"/>
                <w:lang w:val="fr-CA"/>
              </w:rPr>
            </w:pPr>
            <w:r w:rsidRPr="00785816">
              <w:rPr>
                <w:rFonts w:cs="Calibri"/>
                <w:sz w:val="18"/>
                <w:szCs w:val="18"/>
                <w:lang w:val="fr-CA"/>
              </w:rPr>
              <w:t>Portrait détaillé et précis; informations complètes (types, clientèle, localisation, partenariats, exemple concret).</w:t>
            </w:r>
          </w:p>
        </w:tc>
        <w:tc>
          <w:tcPr>
            <w:tcW w:w="1728" w:type="dxa"/>
          </w:tcPr>
          <w:p w14:paraId="01EF460D" w14:textId="77777777" w:rsidR="001D375C" w:rsidRPr="00785816" w:rsidRDefault="001D375C" w:rsidP="00F536E5">
            <w:pPr>
              <w:rPr>
                <w:rFonts w:cs="Calibri"/>
                <w:sz w:val="18"/>
                <w:szCs w:val="18"/>
                <w:lang w:val="fr-CA"/>
              </w:rPr>
            </w:pPr>
            <w:r w:rsidRPr="00785816">
              <w:rPr>
                <w:rFonts w:cs="Calibri"/>
                <w:sz w:val="18"/>
                <w:szCs w:val="18"/>
                <w:lang w:val="fr-CA"/>
              </w:rPr>
              <w:t>Portrait présent mais partiel; certaines informations manquent; exemple peu développé.</w:t>
            </w:r>
          </w:p>
        </w:tc>
        <w:tc>
          <w:tcPr>
            <w:tcW w:w="1728" w:type="dxa"/>
          </w:tcPr>
          <w:p w14:paraId="535F18C5" w14:textId="77777777" w:rsidR="001D375C" w:rsidRPr="00785816" w:rsidRDefault="001D375C" w:rsidP="00F536E5">
            <w:pPr>
              <w:rPr>
                <w:rFonts w:cs="Calibri"/>
                <w:sz w:val="18"/>
                <w:szCs w:val="18"/>
                <w:lang w:val="fr-CA"/>
              </w:rPr>
            </w:pPr>
            <w:r w:rsidRPr="00785816">
              <w:rPr>
                <w:rFonts w:cs="Calibri"/>
                <w:sz w:val="18"/>
                <w:szCs w:val="18"/>
                <w:lang w:val="fr-CA"/>
              </w:rPr>
              <w:t>Portrait incomplet ou imprécis; absence d’exemple ou données erronées.</w:t>
            </w:r>
          </w:p>
        </w:tc>
      </w:tr>
      <w:tr w:rsidR="001D375C" w:rsidRPr="00BF5E42" w14:paraId="765B316C" w14:textId="77777777" w:rsidTr="00F536E5">
        <w:tc>
          <w:tcPr>
            <w:tcW w:w="1728" w:type="dxa"/>
          </w:tcPr>
          <w:p w14:paraId="55396240" w14:textId="77777777" w:rsidR="001D375C" w:rsidRPr="00785816" w:rsidRDefault="001D375C" w:rsidP="00F536E5">
            <w:pPr>
              <w:rPr>
                <w:rFonts w:cs="Calibri"/>
                <w:sz w:val="18"/>
                <w:szCs w:val="18"/>
                <w:lang w:val="fr-CA"/>
              </w:rPr>
            </w:pPr>
            <w:r w:rsidRPr="00785816">
              <w:rPr>
                <w:rFonts w:cs="Calibri"/>
                <w:sz w:val="18"/>
                <w:szCs w:val="18"/>
                <w:lang w:val="fr-CA"/>
              </w:rPr>
              <w:t>Visées des classes dans les écoles</w:t>
            </w:r>
          </w:p>
        </w:tc>
        <w:tc>
          <w:tcPr>
            <w:tcW w:w="1728" w:type="dxa"/>
          </w:tcPr>
          <w:p w14:paraId="157B0D44" w14:textId="77777777" w:rsidR="001D375C" w:rsidRPr="00785816" w:rsidRDefault="001D375C" w:rsidP="00F536E5">
            <w:pPr>
              <w:rPr>
                <w:rFonts w:cs="Calibri"/>
                <w:sz w:val="18"/>
                <w:szCs w:val="18"/>
              </w:rPr>
            </w:pPr>
            <w:r w:rsidRPr="00785816">
              <w:rPr>
                <w:rFonts w:cs="Calibri"/>
                <w:sz w:val="18"/>
                <w:szCs w:val="18"/>
              </w:rPr>
              <w:t>7 %</w:t>
            </w:r>
          </w:p>
        </w:tc>
        <w:tc>
          <w:tcPr>
            <w:tcW w:w="1728" w:type="dxa"/>
          </w:tcPr>
          <w:p w14:paraId="2CB8B648" w14:textId="77777777" w:rsidR="001D375C" w:rsidRPr="00785816" w:rsidRDefault="001D375C" w:rsidP="00F536E5">
            <w:pPr>
              <w:rPr>
                <w:rFonts w:cs="Calibri"/>
                <w:sz w:val="18"/>
                <w:szCs w:val="18"/>
                <w:lang w:val="fr-CA"/>
              </w:rPr>
            </w:pPr>
            <w:r w:rsidRPr="00785816">
              <w:rPr>
                <w:rFonts w:cs="Calibri"/>
                <w:sz w:val="18"/>
                <w:szCs w:val="18"/>
                <w:lang w:val="fr-CA"/>
              </w:rPr>
              <w:t>Visées clairement expliquées et analysées; exemples pertinents et reliés; impact démontré.</w:t>
            </w:r>
          </w:p>
        </w:tc>
        <w:tc>
          <w:tcPr>
            <w:tcW w:w="1728" w:type="dxa"/>
          </w:tcPr>
          <w:p w14:paraId="4535B40F" w14:textId="77777777" w:rsidR="001D375C" w:rsidRPr="00785816" w:rsidRDefault="001D375C" w:rsidP="00F536E5">
            <w:pPr>
              <w:rPr>
                <w:rFonts w:cs="Calibri"/>
                <w:sz w:val="18"/>
                <w:szCs w:val="18"/>
                <w:lang w:val="fr-CA"/>
              </w:rPr>
            </w:pPr>
            <w:r w:rsidRPr="00785816">
              <w:rPr>
                <w:rFonts w:cs="Calibri"/>
                <w:sz w:val="18"/>
                <w:szCs w:val="18"/>
                <w:lang w:val="fr-CA"/>
              </w:rPr>
              <w:t>Visées identifiées mais analyse générale; exemples présents mais peu développés.</w:t>
            </w:r>
          </w:p>
        </w:tc>
        <w:tc>
          <w:tcPr>
            <w:tcW w:w="1728" w:type="dxa"/>
          </w:tcPr>
          <w:p w14:paraId="38497D5D" w14:textId="77777777" w:rsidR="001D375C" w:rsidRPr="00785816" w:rsidRDefault="001D375C" w:rsidP="00F536E5">
            <w:pPr>
              <w:rPr>
                <w:rFonts w:cs="Calibri"/>
                <w:sz w:val="18"/>
                <w:szCs w:val="18"/>
                <w:lang w:val="fr-CA"/>
              </w:rPr>
            </w:pPr>
            <w:r w:rsidRPr="00785816">
              <w:rPr>
                <w:rFonts w:cs="Calibri"/>
                <w:sz w:val="18"/>
                <w:szCs w:val="18"/>
                <w:lang w:val="fr-CA"/>
              </w:rPr>
              <w:t>Visées peu claires ou absentes; exemples manquants ou hors contexte.</w:t>
            </w:r>
          </w:p>
        </w:tc>
      </w:tr>
      <w:tr w:rsidR="001D375C" w:rsidRPr="00BF5E42" w14:paraId="7CF2A622" w14:textId="77777777" w:rsidTr="00F536E5">
        <w:tc>
          <w:tcPr>
            <w:tcW w:w="1728" w:type="dxa"/>
          </w:tcPr>
          <w:p w14:paraId="2383F7DE" w14:textId="77777777" w:rsidR="001D375C" w:rsidRPr="00785816" w:rsidRDefault="001D375C" w:rsidP="00F536E5">
            <w:pPr>
              <w:rPr>
                <w:rFonts w:cs="Calibri"/>
                <w:sz w:val="18"/>
                <w:szCs w:val="18"/>
                <w:lang w:val="fr-CA"/>
              </w:rPr>
            </w:pPr>
            <w:r w:rsidRPr="00785816">
              <w:rPr>
                <w:rFonts w:cs="Calibri"/>
                <w:sz w:val="18"/>
                <w:szCs w:val="18"/>
                <w:lang w:val="fr-CA"/>
              </w:rPr>
              <w:t>Portrait des classes dans les centres d’éducation aux adultes (CEA)</w:t>
            </w:r>
          </w:p>
        </w:tc>
        <w:tc>
          <w:tcPr>
            <w:tcW w:w="1728" w:type="dxa"/>
          </w:tcPr>
          <w:p w14:paraId="18C8CE67" w14:textId="77777777" w:rsidR="001D375C" w:rsidRPr="00785816" w:rsidRDefault="001D375C" w:rsidP="00F536E5">
            <w:pPr>
              <w:rPr>
                <w:rFonts w:cs="Calibri"/>
                <w:sz w:val="18"/>
                <w:szCs w:val="18"/>
              </w:rPr>
            </w:pPr>
            <w:r w:rsidRPr="00785816">
              <w:rPr>
                <w:rFonts w:cs="Calibri"/>
                <w:sz w:val="18"/>
                <w:szCs w:val="18"/>
              </w:rPr>
              <w:t>5 %</w:t>
            </w:r>
          </w:p>
        </w:tc>
        <w:tc>
          <w:tcPr>
            <w:tcW w:w="1728" w:type="dxa"/>
          </w:tcPr>
          <w:p w14:paraId="6AA2F538" w14:textId="77777777" w:rsidR="001D375C" w:rsidRPr="00785816" w:rsidRDefault="001D375C" w:rsidP="00F536E5">
            <w:pPr>
              <w:rPr>
                <w:rFonts w:cs="Calibri"/>
                <w:sz w:val="18"/>
                <w:szCs w:val="18"/>
                <w:lang w:val="fr-CA"/>
              </w:rPr>
            </w:pPr>
            <w:r w:rsidRPr="00785816">
              <w:rPr>
                <w:rFonts w:cs="Calibri"/>
                <w:sz w:val="18"/>
                <w:szCs w:val="18"/>
                <w:lang w:val="fr-CA"/>
              </w:rPr>
              <w:t>Description complète et précise; clientèle et modalités claires; exemple concret bien développé.</w:t>
            </w:r>
          </w:p>
        </w:tc>
        <w:tc>
          <w:tcPr>
            <w:tcW w:w="1728" w:type="dxa"/>
          </w:tcPr>
          <w:p w14:paraId="08A66134" w14:textId="77777777" w:rsidR="001D375C" w:rsidRPr="00785816" w:rsidRDefault="001D375C" w:rsidP="00F536E5">
            <w:pPr>
              <w:rPr>
                <w:rFonts w:cs="Calibri"/>
                <w:sz w:val="18"/>
                <w:szCs w:val="18"/>
                <w:lang w:val="fr-CA"/>
              </w:rPr>
            </w:pPr>
            <w:r w:rsidRPr="00785816">
              <w:rPr>
                <w:rFonts w:cs="Calibri"/>
                <w:sz w:val="18"/>
                <w:szCs w:val="18"/>
                <w:lang w:val="fr-CA"/>
              </w:rPr>
              <w:t>Description présente mais générale; éléments manquent de précision; exemple peu analysé.</w:t>
            </w:r>
          </w:p>
        </w:tc>
        <w:tc>
          <w:tcPr>
            <w:tcW w:w="1728" w:type="dxa"/>
          </w:tcPr>
          <w:p w14:paraId="71EBC508" w14:textId="77777777" w:rsidR="001D375C" w:rsidRPr="00785816" w:rsidRDefault="001D375C" w:rsidP="00F536E5">
            <w:pPr>
              <w:rPr>
                <w:rFonts w:cs="Calibri"/>
                <w:sz w:val="18"/>
                <w:szCs w:val="18"/>
                <w:lang w:val="fr-CA"/>
              </w:rPr>
            </w:pPr>
            <w:r w:rsidRPr="00785816">
              <w:rPr>
                <w:rFonts w:cs="Calibri"/>
                <w:sz w:val="18"/>
                <w:szCs w:val="18"/>
                <w:lang w:val="fr-CA"/>
              </w:rPr>
              <w:t>Description incomplète ou imprécise; absence d’exemple ou données erronées.</w:t>
            </w:r>
          </w:p>
        </w:tc>
      </w:tr>
      <w:tr w:rsidR="001D375C" w:rsidRPr="00BF5E42" w14:paraId="5005CB79" w14:textId="77777777" w:rsidTr="00F536E5">
        <w:tc>
          <w:tcPr>
            <w:tcW w:w="1728" w:type="dxa"/>
          </w:tcPr>
          <w:p w14:paraId="03DC6BA7" w14:textId="77777777" w:rsidR="001D375C" w:rsidRPr="00785816" w:rsidRDefault="001D375C" w:rsidP="00F536E5">
            <w:pPr>
              <w:rPr>
                <w:rFonts w:cs="Calibri"/>
                <w:sz w:val="18"/>
                <w:szCs w:val="18"/>
              </w:rPr>
            </w:pPr>
            <w:proofErr w:type="spellStart"/>
            <w:r w:rsidRPr="00785816">
              <w:rPr>
                <w:rFonts w:cs="Calibri"/>
                <w:sz w:val="18"/>
                <w:szCs w:val="18"/>
              </w:rPr>
              <w:t>Visées</w:t>
            </w:r>
            <w:proofErr w:type="spellEnd"/>
            <w:r w:rsidRPr="00785816">
              <w:rPr>
                <w:rFonts w:cs="Calibri"/>
                <w:sz w:val="18"/>
                <w:szCs w:val="18"/>
              </w:rPr>
              <w:t xml:space="preserve"> des CEA</w:t>
            </w:r>
          </w:p>
        </w:tc>
        <w:tc>
          <w:tcPr>
            <w:tcW w:w="1728" w:type="dxa"/>
          </w:tcPr>
          <w:p w14:paraId="3A1A9E8A" w14:textId="77777777" w:rsidR="001D375C" w:rsidRPr="00785816" w:rsidRDefault="001D375C" w:rsidP="00F536E5">
            <w:pPr>
              <w:rPr>
                <w:rFonts w:cs="Calibri"/>
                <w:sz w:val="18"/>
                <w:szCs w:val="18"/>
              </w:rPr>
            </w:pPr>
            <w:r w:rsidRPr="00785816">
              <w:rPr>
                <w:rFonts w:cs="Calibri"/>
                <w:sz w:val="18"/>
                <w:szCs w:val="18"/>
              </w:rPr>
              <w:t>5 %</w:t>
            </w:r>
          </w:p>
        </w:tc>
        <w:tc>
          <w:tcPr>
            <w:tcW w:w="1728" w:type="dxa"/>
          </w:tcPr>
          <w:p w14:paraId="2A40E8CE" w14:textId="77777777" w:rsidR="001D375C" w:rsidRPr="00785816" w:rsidRDefault="001D375C" w:rsidP="00F536E5">
            <w:pPr>
              <w:rPr>
                <w:rFonts w:cs="Calibri"/>
                <w:sz w:val="18"/>
                <w:szCs w:val="18"/>
                <w:lang w:val="fr-CA"/>
              </w:rPr>
            </w:pPr>
            <w:r w:rsidRPr="00785816">
              <w:rPr>
                <w:rFonts w:cs="Calibri"/>
                <w:sz w:val="18"/>
                <w:szCs w:val="18"/>
                <w:lang w:val="fr-CA"/>
              </w:rPr>
              <w:t>Objectifs et stratégies bien identifiés; exemples pertinents; analyse claire de l’impact.</w:t>
            </w:r>
          </w:p>
        </w:tc>
        <w:tc>
          <w:tcPr>
            <w:tcW w:w="1728" w:type="dxa"/>
          </w:tcPr>
          <w:p w14:paraId="172FE40E" w14:textId="77777777" w:rsidR="001D375C" w:rsidRPr="00785816" w:rsidRDefault="001D375C" w:rsidP="00F536E5">
            <w:pPr>
              <w:rPr>
                <w:rFonts w:cs="Calibri"/>
                <w:sz w:val="18"/>
                <w:szCs w:val="18"/>
                <w:lang w:val="fr-CA"/>
              </w:rPr>
            </w:pPr>
            <w:r w:rsidRPr="00785816">
              <w:rPr>
                <w:rFonts w:cs="Calibri"/>
                <w:sz w:val="18"/>
                <w:szCs w:val="18"/>
                <w:lang w:val="fr-CA"/>
              </w:rPr>
              <w:t>Objectifs et stratégies présents mais généraux; exemples peu développés.</w:t>
            </w:r>
          </w:p>
        </w:tc>
        <w:tc>
          <w:tcPr>
            <w:tcW w:w="1728" w:type="dxa"/>
          </w:tcPr>
          <w:p w14:paraId="234CAFED" w14:textId="77777777" w:rsidR="001D375C" w:rsidRPr="00785816" w:rsidRDefault="001D375C" w:rsidP="00F536E5">
            <w:pPr>
              <w:rPr>
                <w:rFonts w:cs="Calibri"/>
                <w:sz w:val="18"/>
                <w:szCs w:val="18"/>
                <w:lang w:val="fr-CA"/>
              </w:rPr>
            </w:pPr>
            <w:r w:rsidRPr="00785816">
              <w:rPr>
                <w:rFonts w:cs="Calibri"/>
                <w:sz w:val="18"/>
                <w:szCs w:val="18"/>
                <w:lang w:val="fr-CA"/>
              </w:rPr>
              <w:t>Objectifs peu clairs ou absents; manque de liens avec la réussite éducative.</w:t>
            </w:r>
          </w:p>
        </w:tc>
      </w:tr>
      <w:tr w:rsidR="001D375C" w:rsidRPr="00BF5E42" w14:paraId="58562266" w14:textId="77777777" w:rsidTr="00F536E5">
        <w:tc>
          <w:tcPr>
            <w:tcW w:w="1728" w:type="dxa"/>
          </w:tcPr>
          <w:p w14:paraId="095BB987" w14:textId="77777777" w:rsidR="001D375C" w:rsidRPr="00785816" w:rsidRDefault="001D375C" w:rsidP="00F536E5">
            <w:pPr>
              <w:rPr>
                <w:rFonts w:cs="Calibri"/>
                <w:sz w:val="18"/>
                <w:szCs w:val="18"/>
                <w:lang w:val="fr-CA"/>
              </w:rPr>
            </w:pPr>
            <w:r w:rsidRPr="00785816">
              <w:rPr>
                <w:rFonts w:cs="Calibri"/>
                <w:sz w:val="18"/>
                <w:szCs w:val="18"/>
                <w:lang w:val="fr-CA"/>
              </w:rPr>
              <w:t>Conclusion et pistes de renforcement</w:t>
            </w:r>
          </w:p>
        </w:tc>
        <w:tc>
          <w:tcPr>
            <w:tcW w:w="1728" w:type="dxa"/>
          </w:tcPr>
          <w:p w14:paraId="1EE917FB" w14:textId="77777777" w:rsidR="001D375C" w:rsidRPr="00785816" w:rsidRDefault="001D375C" w:rsidP="00F536E5">
            <w:pPr>
              <w:rPr>
                <w:rFonts w:cs="Calibri"/>
                <w:sz w:val="18"/>
                <w:szCs w:val="18"/>
              </w:rPr>
            </w:pPr>
            <w:r w:rsidRPr="00785816">
              <w:rPr>
                <w:rFonts w:cs="Calibri"/>
                <w:sz w:val="18"/>
                <w:szCs w:val="18"/>
              </w:rPr>
              <w:t>3 %</w:t>
            </w:r>
          </w:p>
        </w:tc>
        <w:tc>
          <w:tcPr>
            <w:tcW w:w="1728" w:type="dxa"/>
          </w:tcPr>
          <w:p w14:paraId="6F49CAE7" w14:textId="77777777" w:rsidR="001D375C" w:rsidRPr="00785816" w:rsidRDefault="001D375C" w:rsidP="00F536E5">
            <w:pPr>
              <w:rPr>
                <w:rFonts w:cs="Calibri"/>
                <w:sz w:val="18"/>
                <w:szCs w:val="18"/>
                <w:lang w:val="fr-CA"/>
              </w:rPr>
            </w:pPr>
            <w:r w:rsidRPr="00785816">
              <w:rPr>
                <w:rFonts w:cs="Calibri"/>
                <w:sz w:val="18"/>
                <w:szCs w:val="18"/>
                <w:lang w:val="fr-CA"/>
              </w:rPr>
              <w:t>Conclusion synthétique et bien structurée; constats clairs; pistes pertinentes et réalistes.</w:t>
            </w:r>
          </w:p>
        </w:tc>
        <w:tc>
          <w:tcPr>
            <w:tcW w:w="1728" w:type="dxa"/>
          </w:tcPr>
          <w:p w14:paraId="7CF9EE22" w14:textId="77777777" w:rsidR="001D375C" w:rsidRPr="00785816" w:rsidRDefault="001D375C" w:rsidP="00F536E5">
            <w:pPr>
              <w:rPr>
                <w:rFonts w:cs="Calibri"/>
                <w:sz w:val="18"/>
                <w:szCs w:val="18"/>
                <w:lang w:val="fr-CA"/>
              </w:rPr>
            </w:pPr>
            <w:r w:rsidRPr="00785816">
              <w:rPr>
                <w:rFonts w:cs="Calibri"/>
                <w:sz w:val="18"/>
                <w:szCs w:val="18"/>
                <w:lang w:val="fr-CA"/>
              </w:rPr>
              <w:t>Conclusion présente mais sommaire; constats généraux; pistes peu développées.</w:t>
            </w:r>
          </w:p>
        </w:tc>
        <w:tc>
          <w:tcPr>
            <w:tcW w:w="1728" w:type="dxa"/>
          </w:tcPr>
          <w:p w14:paraId="1B31960D" w14:textId="77777777" w:rsidR="001D375C" w:rsidRPr="00785816" w:rsidRDefault="001D375C" w:rsidP="00F536E5">
            <w:pPr>
              <w:rPr>
                <w:rFonts w:cs="Calibri"/>
                <w:sz w:val="18"/>
                <w:szCs w:val="18"/>
                <w:lang w:val="fr-CA"/>
              </w:rPr>
            </w:pPr>
            <w:r w:rsidRPr="00785816">
              <w:rPr>
                <w:rFonts w:cs="Calibri"/>
                <w:sz w:val="18"/>
                <w:szCs w:val="18"/>
                <w:lang w:val="fr-CA"/>
              </w:rPr>
              <w:t>Conclusion absente ou confuse; absence de pistes.</w:t>
            </w:r>
          </w:p>
        </w:tc>
      </w:tr>
      <w:tr w:rsidR="001D375C" w:rsidRPr="00BF5E42" w14:paraId="23C5B79D" w14:textId="77777777" w:rsidTr="00F536E5">
        <w:tc>
          <w:tcPr>
            <w:tcW w:w="1728" w:type="dxa"/>
          </w:tcPr>
          <w:p w14:paraId="7B728D4D" w14:textId="77777777" w:rsidR="001D375C" w:rsidRPr="00785816" w:rsidRDefault="001D375C" w:rsidP="00F536E5">
            <w:pPr>
              <w:rPr>
                <w:rFonts w:cs="Calibri"/>
                <w:sz w:val="18"/>
                <w:szCs w:val="18"/>
                <w:lang w:val="fr-CA"/>
              </w:rPr>
            </w:pPr>
            <w:r w:rsidRPr="00785816">
              <w:rPr>
                <w:rFonts w:cs="Calibri"/>
                <w:sz w:val="18"/>
                <w:szCs w:val="18"/>
                <w:lang w:val="fr-CA"/>
              </w:rPr>
              <w:t>Qualité du français, cohérence textuelle et respect du guide de présentation</w:t>
            </w:r>
          </w:p>
        </w:tc>
        <w:tc>
          <w:tcPr>
            <w:tcW w:w="1728" w:type="dxa"/>
          </w:tcPr>
          <w:p w14:paraId="74A3B28A" w14:textId="77777777" w:rsidR="001D375C" w:rsidRPr="00785816" w:rsidRDefault="001D375C" w:rsidP="00F536E5">
            <w:pPr>
              <w:rPr>
                <w:rFonts w:cs="Calibri"/>
                <w:sz w:val="18"/>
                <w:szCs w:val="18"/>
              </w:rPr>
            </w:pPr>
            <w:r w:rsidRPr="00785816">
              <w:rPr>
                <w:rFonts w:cs="Calibri"/>
                <w:sz w:val="18"/>
                <w:szCs w:val="18"/>
              </w:rPr>
              <w:t>2 %</w:t>
            </w:r>
          </w:p>
        </w:tc>
        <w:tc>
          <w:tcPr>
            <w:tcW w:w="1728" w:type="dxa"/>
          </w:tcPr>
          <w:p w14:paraId="470543CE" w14:textId="77777777" w:rsidR="001D375C" w:rsidRPr="00785816" w:rsidRDefault="001D375C" w:rsidP="00F536E5">
            <w:pPr>
              <w:rPr>
                <w:rFonts w:cs="Calibri"/>
                <w:sz w:val="18"/>
                <w:szCs w:val="18"/>
                <w:lang w:val="fr-CA"/>
              </w:rPr>
            </w:pPr>
            <w:r w:rsidRPr="00785816">
              <w:rPr>
                <w:rFonts w:cs="Calibri"/>
                <w:sz w:val="18"/>
                <w:szCs w:val="18"/>
                <w:lang w:val="fr-CA"/>
              </w:rPr>
              <w:t>Texte clair, fluide, structuré; très peu de fautes; respect complet du format.</w:t>
            </w:r>
          </w:p>
        </w:tc>
        <w:tc>
          <w:tcPr>
            <w:tcW w:w="1728" w:type="dxa"/>
          </w:tcPr>
          <w:p w14:paraId="3007106D" w14:textId="77777777" w:rsidR="001D375C" w:rsidRPr="00785816" w:rsidRDefault="001D375C" w:rsidP="00F536E5">
            <w:pPr>
              <w:rPr>
                <w:rFonts w:cs="Calibri"/>
                <w:sz w:val="18"/>
                <w:szCs w:val="18"/>
                <w:lang w:val="fr-CA"/>
              </w:rPr>
            </w:pPr>
            <w:r w:rsidRPr="00785816">
              <w:rPr>
                <w:rFonts w:cs="Calibri"/>
                <w:sz w:val="18"/>
                <w:szCs w:val="18"/>
                <w:lang w:val="fr-CA"/>
              </w:rPr>
              <w:t>Texte compréhensible; quelques maladresses; respect partiel du format.</w:t>
            </w:r>
          </w:p>
        </w:tc>
        <w:tc>
          <w:tcPr>
            <w:tcW w:w="1728" w:type="dxa"/>
          </w:tcPr>
          <w:p w14:paraId="1A0DF03B" w14:textId="77777777" w:rsidR="001D375C" w:rsidRPr="00785816" w:rsidRDefault="001D375C" w:rsidP="00F536E5">
            <w:pPr>
              <w:rPr>
                <w:rFonts w:cs="Calibri"/>
                <w:sz w:val="18"/>
                <w:szCs w:val="18"/>
                <w:lang w:val="fr-CA"/>
              </w:rPr>
            </w:pPr>
            <w:r w:rsidRPr="00785816">
              <w:rPr>
                <w:rFonts w:cs="Calibri"/>
                <w:sz w:val="18"/>
                <w:szCs w:val="18"/>
                <w:lang w:val="fr-CA"/>
              </w:rPr>
              <w:t>Texte difficile à suivre; nombreuses fautes; non-respect du format.</w:t>
            </w:r>
          </w:p>
        </w:tc>
      </w:tr>
      <w:tr w:rsidR="00B43B8A" w:rsidRPr="00785816" w14:paraId="63112C2A" w14:textId="77777777" w:rsidTr="00F536E5">
        <w:trPr>
          <w:gridAfter w:val="1"/>
          <w:wAfter w:w="1728" w:type="dxa"/>
        </w:trPr>
        <w:tc>
          <w:tcPr>
            <w:tcW w:w="1728" w:type="dxa"/>
          </w:tcPr>
          <w:p w14:paraId="7321D401" w14:textId="32F6F70B" w:rsidR="00B43B8A" w:rsidRPr="006505A2" w:rsidRDefault="00B43B8A" w:rsidP="00F536E5">
            <w:pPr>
              <w:rPr>
                <w:rFonts w:cs="Calibri"/>
                <w:b/>
                <w:bCs/>
                <w:sz w:val="18"/>
                <w:szCs w:val="18"/>
              </w:rPr>
            </w:pPr>
            <w:r w:rsidRPr="006505A2">
              <w:rPr>
                <w:rFonts w:cs="Calibri"/>
                <w:b/>
                <w:bCs/>
                <w:sz w:val="18"/>
                <w:szCs w:val="18"/>
              </w:rPr>
              <w:t>Total</w:t>
            </w:r>
            <w:r w:rsidR="007750BF" w:rsidRPr="006505A2">
              <w:rPr>
                <w:rFonts w:cs="Calibri"/>
                <w:b/>
                <w:bCs/>
                <w:sz w:val="18"/>
                <w:szCs w:val="18"/>
              </w:rPr>
              <w:t xml:space="preserve">                                   </w:t>
            </w:r>
          </w:p>
        </w:tc>
        <w:tc>
          <w:tcPr>
            <w:tcW w:w="1728" w:type="dxa"/>
          </w:tcPr>
          <w:p w14:paraId="6BFD214D" w14:textId="14276ABB" w:rsidR="00BF5E42" w:rsidRPr="006505A2" w:rsidRDefault="007750BF" w:rsidP="00F536E5">
            <w:pPr>
              <w:rPr>
                <w:rFonts w:cs="Calibri"/>
                <w:b/>
                <w:bCs/>
                <w:sz w:val="18"/>
                <w:szCs w:val="18"/>
              </w:rPr>
            </w:pPr>
            <w:r w:rsidRPr="006505A2">
              <w:rPr>
                <w:rFonts w:cs="Calibri"/>
                <w:b/>
                <w:bCs/>
                <w:sz w:val="18"/>
                <w:szCs w:val="18"/>
              </w:rPr>
              <w:t>30%</w:t>
            </w:r>
          </w:p>
        </w:tc>
        <w:tc>
          <w:tcPr>
            <w:tcW w:w="1728" w:type="dxa"/>
          </w:tcPr>
          <w:p w14:paraId="68F381A1" w14:textId="77777777" w:rsidR="00B43B8A" w:rsidRPr="00785816" w:rsidRDefault="00B43B8A" w:rsidP="00F536E5">
            <w:pPr>
              <w:rPr>
                <w:rFonts w:cs="Calibri"/>
                <w:sz w:val="18"/>
                <w:szCs w:val="18"/>
              </w:rPr>
            </w:pPr>
          </w:p>
        </w:tc>
        <w:tc>
          <w:tcPr>
            <w:tcW w:w="1728" w:type="dxa"/>
          </w:tcPr>
          <w:p w14:paraId="60C0E4AA" w14:textId="77777777" w:rsidR="00B43B8A" w:rsidRPr="00785816" w:rsidRDefault="00B43B8A" w:rsidP="00F536E5">
            <w:pPr>
              <w:rPr>
                <w:rFonts w:cs="Calibri"/>
                <w:sz w:val="18"/>
                <w:szCs w:val="18"/>
              </w:rPr>
            </w:pPr>
          </w:p>
        </w:tc>
      </w:tr>
    </w:tbl>
    <w:p w14:paraId="2CB3FF89" w14:textId="25E4338E" w:rsidR="00751D27" w:rsidRPr="00A341CF" w:rsidRDefault="006D100B" w:rsidP="006D100B">
      <w:pPr>
        <w:pStyle w:val="Titre1"/>
        <w:shd w:val="clear" w:color="auto" w:fill="DBE5F1" w:themeFill="accent1" w:themeFillTint="33"/>
        <w:jc w:val="center"/>
        <w:rPr>
          <w:rFonts w:ascii="Calibri" w:hAnsi="Calibri" w:cs="Calibri"/>
          <w:sz w:val="24"/>
          <w:szCs w:val="24"/>
          <w:lang w:val="fr-CA"/>
        </w:rPr>
      </w:pPr>
      <w:r w:rsidRPr="00A341CF">
        <w:rPr>
          <w:rFonts w:ascii="Calibri" w:hAnsi="Calibri" w:cs="Calibri"/>
          <w:sz w:val="24"/>
          <w:szCs w:val="24"/>
          <w:lang w:val="fr-CA"/>
        </w:rPr>
        <w:lastRenderedPageBreak/>
        <w:t xml:space="preserve">ANNEXE </w:t>
      </w:r>
      <w:r w:rsidR="00A341CF" w:rsidRPr="00A341CF">
        <w:rPr>
          <w:rFonts w:ascii="Calibri" w:hAnsi="Calibri" w:cs="Calibri"/>
          <w:sz w:val="24"/>
          <w:szCs w:val="24"/>
          <w:lang w:val="fr-CA"/>
        </w:rPr>
        <w:t>8</w:t>
      </w:r>
      <w:r w:rsidRPr="00A341CF">
        <w:rPr>
          <w:rFonts w:ascii="Calibri" w:hAnsi="Calibri" w:cs="Calibri"/>
          <w:sz w:val="24"/>
          <w:szCs w:val="24"/>
          <w:lang w:val="fr-CA"/>
        </w:rPr>
        <w:t xml:space="preserve"> </w:t>
      </w:r>
      <w:r w:rsidR="0019134A" w:rsidRPr="00A341CF">
        <w:rPr>
          <w:rFonts w:ascii="Calibri" w:hAnsi="Calibri" w:cs="Calibri"/>
          <w:sz w:val="24"/>
          <w:szCs w:val="24"/>
          <w:lang w:val="fr-CA"/>
        </w:rPr>
        <w:t>–</w:t>
      </w:r>
      <w:r w:rsidRPr="00A341CF">
        <w:rPr>
          <w:rFonts w:ascii="Calibri" w:hAnsi="Calibri" w:cs="Calibri"/>
          <w:sz w:val="24"/>
          <w:szCs w:val="24"/>
          <w:lang w:val="fr-CA"/>
        </w:rPr>
        <w:t xml:space="preserve"> </w:t>
      </w:r>
      <w:proofErr w:type="gramStart"/>
      <w:r w:rsidR="00751D27" w:rsidRPr="00A341CF">
        <w:rPr>
          <w:rFonts w:ascii="Calibri" w:hAnsi="Calibri" w:cs="Calibri"/>
          <w:sz w:val="24"/>
          <w:szCs w:val="24"/>
          <w:lang w:val="fr-CA"/>
        </w:rPr>
        <w:t>Trava</w:t>
      </w:r>
      <w:r w:rsidR="0019134A" w:rsidRPr="00A341CF">
        <w:rPr>
          <w:rFonts w:ascii="Calibri" w:hAnsi="Calibri" w:cs="Calibri"/>
          <w:sz w:val="24"/>
          <w:szCs w:val="24"/>
          <w:lang w:val="fr-CA"/>
        </w:rPr>
        <w:t xml:space="preserve">ux </w:t>
      </w:r>
      <w:r w:rsidR="00751D27" w:rsidRPr="00A341CF">
        <w:rPr>
          <w:rFonts w:ascii="Calibri" w:hAnsi="Calibri" w:cs="Calibri"/>
          <w:sz w:val="24"/>
          <w:szCs w:val="24"/>
          <w:lang w:val="fr-CA"/>
        </w:rPr>
        <w:t xml:space="preserve"> 1</w:t>
      </w:r>
      <w:proofErr w:type="gramEnd"/>
      <w:r w:rsidR="00751D27" w:rsidRPr="00A341CF">
        <w:rPr>
          <w:rFonts w:ascii="Calibri" w:hAnsi="Calibri" w:cs="Calibri"/>
          <w:sz w:val="24"/>
          <w:szCs w:val="24"/>
          <w:lang w:val="fr-CA"/>
        </w:rPr>
        <w:t xml:space="preserve"> </w:t>
      </w:r>
      <w:r w:rsidR="0019134A" w:rsidRPr="00A341CF">
        <w:rPr>
          <w:rFonts w:ascii="Calibri" w:hAnsi="Calibri" w:cs="Calibri"/>
          <w:sz w:val="24"/>
          <w:szCs w:val="24"/>
          <w:lang w:val="fr-CA"/>
        </w:rPr>
        <w:t xml:space="preserve">et 2 </w:t>
      </w:r>
      <w:r w:rsidR="00751D27" w:rsidRPr="00A341CF">
        <w:rPr>
          <w:rFonts w:ascii="Calibri" w:hAnsi="Calibri" w:cs="Calibri"/>
          <w:sz w:val="24"/>
          <w:szCs w:val="24"/>
          <w:lang w:val="fr-CA"/>
        </w:rPr>
        <w:t>– Grille Qualité du français (15 %)</w:t>
      </w:r>
    </w:p>
    <w:p w14:paraId="4126D09B" w14:textId="77777777" w:rsidR="006D100B" w:rsidRPr="006D100B" w:rsidRDefault="006D100B" w:rsidP="00B43B8A">
      <w:pPr>
        <w:spacing w:after="0" w:line="240" w:lineRule="auto"/>
        <w:rPr>
          <w:lang w:val="fr-CA" w:eastAsia="ar-SA"/>
        </w:rPr>
      </w:pPr>
    </w:p>
    <w:tbl>
      <w:tblPr>
        <w:tblW w:w="0" w:type="auto"/>
        <w:tblLook w:val="04A0" w:firstRow="1" w:lastRow="0" w:firstColumn="1" w:lastColumn="0" w:noHBand="0" w:noVBand="1"/>
      </w:tblPr>
      <w:tblGrid>
        <w:gridCol w:w="1728"/>
        <w:gridCol w:w="1728"/>
        <w:gridCol w:w="1728"/>
        <w:gridCol w:w="1728"/>
        <w:gridCol w:w="1728"/>
      </w:tblGrid>
      <w:tr w:rsidR="00751D27" w:rsidRPr="00535AF5" w14:paraId="23C4BE89" w14:textId="77777777" w:rsidTr="00F536E5">
        <w:tc>
          <w:tcPr>
            <w:tcW w:w="1728" w:type="dxa"/>
          </w:tcPr>
          <w:p w14:paraId="105EE84A" w14:textId="77777777" w:rsidR="00751D27" w:rsidRPr="006D100B" w:rsidRDefault="00751D27" w:rsidP="00B43B8A">
            <w:pPr>
              <w:spacing w:after="0" w:line="240" w:lineRule="auto"/>
              <w:rPr>
                <w:rFonts w:cs="Calibri"/>
                <w:b/>
                <w:bCs/>
                <w:sz w:val="18"/>
                <w:szCs w:val="18"/>
              </w:rPr>
            </w:pPr>
            <w:proofErr w:type="spellStart"/>
            <w:r w:rsidRPr="006D100B">
              <w:rPr>
                <w:rFonts w:cs="Calibri"/>
                <w:b/>
                <w:bCs/>
                <w:sz w:val="18"/>
                <w:szCs w:val="18"/>
              </w:rPr>
              <w:t>Critères</w:t>
            </w:r>
            <w:proofErr w:type="spellEnd"/>
          </w:p>
        </w:tc>
        <w:tc>
          <w:tcPr>
            <w:tcW w:w="1728" w:type="dxa"/>
          </w:tcPr>
          <w:p w14:paraId="2402173B" w14:textId="77777777" w:rsidR="00751D27" w:rsidRPr="006D100B" w:rsidRDefault="00751D27" w:rsidP="00B43B8A">
            <w:pPr>
              <w:spacing w:after="0" w:line="240" w:lineRule="auto"/>
              <w:rPr>
                <w:rFonts w:cs="Calibri"/>
                <w:b/>
                <w:bCs/>
                <w:sz w:val="18"/>
                <w:szCs w:val="18"/>
              </w:rPr>
            </w:pPr>
            <w:proofErr w:type="spellStart"/>
            <w:r w:rsidRPr="006D100B">
              <w:rPr>
                <w:rFonts w:cs="Calibri"/>
                <w:b/>
                <w:bCs/>
                <w:sz w:val="18"/>
                <w:szCs w:val="18"/>
              </w:rPr>
              <w:t>Pondération</w:t>
            </w:r>
            <w:proofErr w:type="spellEnd"/>
          </w:p>
        </w:tc>
        <w:tc>
          <w:tcPr>
            <w:tcW w:w="1728" w:type="dxa"/>
          </w:tcPr>
          <w:p w14:paraId="7F41FCAF" w14:textId="77777777" w:rsidR="00751D27" w:rsidRPr="006D100B" w:rsidRDefault="00751D27" w:rsidP="00B43B8A">
            <w:pPr>
              <w:spacing w:after="0" w:line="240" w:lineRule="auto"/>
              <w:rPr>
                <w:rFonts w:cs="Calibri"/>
                <w:b/>
                <w:bCs/>
                <w:sz w:val="18"/>
                <w:szCs w:val="18"/>
              </w:rPr>
            </w:pPr>
            <w:r w:rsidRPr="006D100B">
              <w:rPr>
                <w:rFonts w:cs="Calibri"/>
                <w:b/>
                <w:bCs/>
                <w:sz w:val="18"/>
                <w:szCs w:val="18"/>
              </w:rPr>
              <w:t xml:space="preserve">Excellent </w:t>
            </w:r>
            <w:r w:rsidRPr="006D100B">
              <w:rPr>
                <w:rFonts w:ascii="Segoe UI Symbol" w:hAnsi="Segoe UI Symbol" w:cs="Segoe UI Symbol"/>
                <w:b/>
                <w:bCs/>
                <w:sz w:val="18"/>
                <w:szCs w:val="18"/>
              </w:rPr>
              <w:t>☑</w:t>
            </w:r>
          </w:p>
        </w:tc>
        <w:tc>
          <w:tcPr>
            <w:tcW w:w="1728" w:type="dxa"/>
          </w:tcPr>
          <w:p w14:paraId="2187C601" w14:textId="77777777" w:rsidR="00751D27" w:rsidRPr="006D100B" w:rsidRDefault="00751D27" w:rsidP="00B43B8A">
            <w:pPr>
              <w:spacing w:after="0" w:line="240" w:lineRule="auto"/>
              <w:rPr>
                <w:rFonts w:cs="Calibri"/>
                <w:b/>
                <w:bCs/>
                <w:sz w:val="18"/>
                <w:szCs w:val="18"/>
              </w:rPr>
            </w:pPr>
            <w:proofErr w:type="spellStart"/>
            <w:r w:rsidRPr="006D100B">
              <w:rPr>
                <w:rFonts w:cs="Calibri"/>
                <w:b/>
                <w:bCs/>
                <w:sz w:val="18"/>
                <w:szCs w:val="18"/>
              </w:rPr>
              <w:t>Satisfaisant</w:t>
            </w:r>
            <w:proofErr w:type="spellEnd"/>
            <w:r w:rsidRPr="006D100B">
              <w:rPr>
                <w:rFonts w:cs="Calibri"/>
                <w:b/>
                <w:bCs/>
                <w:sz w:val="18"/>
                <w:szCs w:val="18"/>
              </w:rPr>
              <w:t xml:space="preserve"> </w:t>
            </w:r>
            <w:r w:rsidRPr="006D100B">
              <w:rPr>
                <w:rFonts w:ascii="Segoe UI Symbol" w:hAnsi="Segoe UI Symbol" w:cs="Segoe UI Symbol"/>
                <w:b/>
                <w:bCs/>
                <w:sz w:val="18"/>
                <w:szCs w:val="18"/>
              </w:rPr>
              <w:t>☑</w:t>
            </w:r>
          </w:p>
        </w:tc>
        <w:tc>
          <w:tcPr>
            <w:tcW w:w="1728" w:type="dxa"/>
          </w:tcPr>
          <w:p w14:paraId="60F70914" w14:textId="77777777" w:rsidR="00751D27" w:rsidRDefault="00751D27" w:rsidP="00B43B8A">
            <w:pPr>
              <w:spacing w:after="0" w:line="240" w:lineRule="auto"/>
              <w:rPr>
                <w:rFonts w:ascii="Segoe UI Symbol" w:hAnsi="Segoe UI Symbol" w:cs="Segoe UI Symbol"/>
                <w:b/>
                <w:bCs/>
                <w:sz w:val="18"/>
                <w:szCs w:val="18"/>
              </w:rPr>
            </w:pPr>
            <w:r w:rsidRPr="006D100B">
              <w:rPr>
                <w:rFonts w:cs="Calibri"/>
                <w:b/>
                <w:bCs/>
                <w:sz w:val="18"/>
                <w:szCs w:val="18"/>
              </w:rPr>
              <w:t xml:space="preserve">À </w:t>
            </w:r>
            <w:proofErr w:type="spellStart"/>
            <w:r w:rsidRPr="006D100B">
              <w:rPr>
                <w:rFonts w:cs="Calibri"/>
                <w:b/>
                <w:bCs/>
                <w:sz w:val="18"/>
                <w:szCs w:val="18"/>
              </w:rPr>
              <w:t>améliorer</w:t>
            </w:r>
            <w:proofErr w:type="spellEnd"/>
            <w:r w:rsidRPr="006D100B">
              <w:rPr>
                <w:rFonts w:cs="Calibri"/>
                <w:b/>
                <w:bCs/>
                <w:sz w:val="18"/>
                <w:szCs w:val="18"/>
              </w:rPr>
              <w:t xml:space="preserve"> </w:t>
            </w:r>
            <w:r w:rsidRPr="006D100B">
              <w:rPr>
                <w:rFonts w:ascii="Segoe UI Symbol" w:hAnsi="Segoe UI Symbol" w:cs="Segoe UI Symbol"/>
                <w:b/>
                <w:bCs/>
                <w:sz w:val="18"/>
                <w:szCs w:val="18"/>
              </w:rPr>
              <w:t>☑</w:t>
            </w:r>
          </w:p>
          <w:p w14:paraId="70C3D4B9" w14:textId="77777777" w:rsidR="00B43B8A" w:rsidRPr="006D100B" w:rsidRDefault="00B43B8A" w:rsidP="00B43B8A">
            <w:pPr>
              <w:spacing w:after="0" w:line="240" w:lineRule="auto"/>
              <w:rPr>
                <w:rFonts w:cs="Calibri"/>
                <w:b/>
                <w:bCs/>
                <w:sz w:val="18"/>
                <w:szCs w:val="18"/>
              </w:rPr>
            </w:pPr>
          </w:p>
        </w:tc>
      </w:tr>
      <w:tr w:rsidR="00751D27" w:rsidRPr="00BF5E42" w14:paraId="4CC60985" w14:textId="77777777" w:rsidTr="00F536E5">
        <w:tc>
          <w:tcPr>
            <w:tcW w:w="1728" w:type="dxa"/>
          </w:tcPr>
          <w:p w14:paraId="4DCE5507" w14:textId="77777777" w:rsidR="00751D27" w:rsidRPr="00535AF5" w:rsidRDefault="00751D27" w:rsidP="00F536E5">
            <w:pPr>
              <w:rPr>
                <w:rFonts w:cs="Calibri"/>
                <w:sz w:val="18"/>
                <w:szCs w:val="18"/>
                <w:lang w:val="fr-CA"/>
              </w:rPr>
            </w:pPr>
            <w:r w:rsidRPr="00535AF5">
              <w:rPr>
                <w:rFonts w:cs="Calibri"/>
                <w:sz w:val="18"/>
                <w:szCs w:val="18"/>
                <w:lang w:val="fr-CA"/>
              </w:rPr>
              <w:t>Clarté et fluidité du texte (organisation des idées, transitions, vocabulaire)</w:t>
            </w:r>
          </w:p>
        </w:tc>
        <w:tc>
          <w:tcPr>
            <w:tcW w:w="1728" w:type="dxa"/>
          </w:tcPr>
          <w:p w14:paraId="7FA0BD6A" w14:textId="77777777" w:rsidR="00751D27" w:rsidRPr="00535AF5" w:rsidRDefault="00751D27" w:rsidP="00F536E5">
            <w:pPr>
              <w:rPr>
                <w:rFonts w:cs="Calibri"/>
                <w:sz w:val="18"/>
                <w:szCs w:val="18"/>
              </w:rPr>
            </w:pPr>
            <w:r w:rsidRPr="00535AF5">
              <w:rPr>
                <w:rFonts w:cs="Calibri"/>
                <w:sz w:val="18"/>
                <w:szCs w:val="18"/>
              </w:rPr>
              <w:t>5 %</w:t>
            </w:r>
          </w:p>
        </w:tc>
        <w:tc>
          <w:tcPr>
            <w:tcW w:w="1728" w:type="dxa"/>
          </w:tcPr>
          <w:p w14:paraId="548F7D79" w14:textId="77777777" w:rsidR="00751D27" w:rsidRPr="00535AF5" w:rsidRDefault="00751D27" w:rsidP="00F536E5">
            <w:pPr>
              <w:rPr>
                <w:rFonts w:cs="Calibri"/>
                <w:sz w:val="18"/>
                <w:szCs w:val="18"/>
                <w:lang w:val="fr-CA"/>
              </w:rPr>
            </w:pPr>
            <w:r w:rsidRPr="00535AF5">
              <w:rPr>
                <w:rFonts w:cs="Calibri"/>
                <w:sz w:val="18"/>
                <w:szCs w:val="18"/>
                <w:lang w:val="fr-CA"/>
              </w:rPr>
              <w:t>Texte fluide, logique, riche et précis.</w:t>
            </w:r>
          </w:p>
        </w:tc>
        <w:tc>
          <w:tcPr>
            <w:tcW w:w="1728" w:type="dxa"/>
          </w:tcPr>
          <w:p w14:paraId="1FCD6F70" w14:textId="77777777" w:rsidR="00751D27" w:rsidRPr="00535AF5" w:rsidRDefault="00751D27" w:rsidP="00F536E5">
            <w:pPr>
              <w:rPr>
                <w:rFonts w:cs="Calibri"/>
                <w:sz w:val="18"/>
                <w:szCs w:val="18"/>
                <w:lang w:val="fr-CA"/>
              </w:rPr>
            </w:pPr>
            <w:r w:rsidRPr="00535AF5">
              <w:rPr>
                <w:rFonts w:cs="Calibri"/>
                <w:sz w:val="18"/>
                <w:szCs w:val="18"/>
                <w:lang w:val="fr-CA"/>
              </w:rPr>
              <w:t>Texte compréhensible mais parfois lourd ou répétitif.</w:t>
            </w:r>
          </w:p>
        </w:tc>
        <w:tc>
          <w:tcPr>
            <w:tcW w:w="1728" w:type="dxa"/>
          </w:tcPr>
          <w:p w14:paraId="2738E56B" w14:textId="77777777" w:rsidR="00751D27" w:rsidRPr="00535AF5" w:rsidRDefault="00751D27" w:rsidP="00F536E5">
            <w:pPr>
              <w:rPr>
                <w:rFonts w:cs="Calibri"/>
                <w:sz w:val="18"/>
                <w:szCs w:val="18"/>
                <w:lang w:val="fr-CA"/>
              </w:rPr>
            </w:pPr>
            <w:r w:rsidRPr="00535AF5">
              <w:rPr>
                <w:rFonts w:cs="Calibri"/>
                <w:sz w:val="18"/>
                <w:szCs w:val="18"/>
                <w:lang w:val="fr-CA"/>
              </w:rPr>
              <w:t>Texte confus, difficile à suivre; vocabulaire pauvre.</w:t>
            </w:r>
          </w:p>
        </w:tc>
      </w:tr>
      <w:tr w:rsidR="00751D27" w:rsidRPr="00BF5E42" w14:paraId="7DB6C002" w14:textId="77777777" w:rsidTr="00F536E5">
        <w:tc>
          <w:tcPr>
            <w:tcW w:w="1728" w:type="dxa"/>
          </w:tcPr>
          <w:p w14:paraId="64681060" w14:textId="77777777" w:rsidR="00751D27" w:rsidRPr="00535AF5" w:rsidRDefault="00751D27" w:rsidP="00F536E5">
            <w:pPr>
              <w:rPr>
                <w:rFonts w:cs="Calibri"/>
                <w:sz w:val="18"/>
                <w:szCs w:val="18"/>
                <w:lang w:val="fr-CA"/>
              </w:rPr>
            </w:pPr>
            <w:r w:rsidRPr="00535AF5">
              <w:rPr>
                <w:rFonts w:cs="Calibri"/>
                <w:sz w:val="18"/>
                <w:szCs w:val="18"/>
                <w:lang w:val="fr-CA"/>
              </w:rPr>
              <w:t>Correction linguistique (orthographe, grammaire, syntaxe, ponctuation)</w:t>
            </w:r>
          </w:p>
        </w:tc>
        <w:tc>
          <w:tcPr>
            <w:tcW w:w="1728" w:type="dxa"/>
          </w:tcPr>
          <w:p w14:paraId="074923A5" w14:textId="77777777" w:rsidR="00751D27" w:rsidRPr="00535AF5" w:rsidRDefault="00751D27" w:rsidP="00F536E5">
            <w:pPr>
              <w:rPr>
                <w:rFonts w:cs="Calibri"/>
                <w:sz w:val="18"/>
                <w:szCs w:val="18"/>
              </w:rPr>
            </w:pPr>
            <w:r w:rsidRPr="00535AF5">
              <w:rPr>
                <w:rFonts w:cs="Calibri"/>
                <w:sz w:val="18"/>
                <w:szCs w:val="18"/>
              </w:rPr>
              <w:t>7 %</w:t>
            </w:r>
          </w:p>
        </w:tc>
        <w:tc>
          <w:tcPr>
            <w:tcW w:w="1728" w:type="dxa"/>
          </w:tcPr>
          <w:p w14:paraId="1BE93295" w14:textId="77777777" w:rsidR="00751D27" w:rsidRPr="00535AF5" w:rsidRDefault="00751D27" w:rsidP="00F536E5">
            <w:pPr>
              <w:rPr>
                <w:rFonts w:cs="Calibri"/>
                <w:sz w:val="18"/>
                <w:szCs w:val="18"/>
                <w:lang w:val="fr-CA"/>
              </w:rPr>
            </w:pPr>
            <w:r w:rsidRPr="00535AF5">
              <w:rPr>
                <w:rFonts w:cs="Calibri"/>
                <w:sz w:val="18"/>
                <w:szCs w:val="18"/>
                <w:lang w:val="fr-CA"/>
              </w:rPr>
              <w:t>Très peu ou aucune faute; excellente maîtrise.</w:t>
            </w:r>
          </w:p>
        </w:tc>
        <w:tc>
          <w:tcPr>
            <w:tcW w:w="1728" w:type="dxa"/>
          </w:tcPr>
          <w:p w14:paraId="5C463619" w14:textId="77777777" w:rsidR="00751D27" w:rsidRPr="00535AF5" w:rsidRDefault="00751D27" w:rsidP="00F536E5">
            <w:pPr>
              <w:rPr>
                <w:rFonts w:cs="Calibri"/>
                <w:sz w:val="18"/>
                <w:szCs w:val="18"/>
                <w:lang w:val="fr-CA"/>
              </w:rPr>
            </w:pPr>
            <w:r w:rsidRPr="00535AF5">
              <w:rPr>
                <w:rFonts w:cs="Calibri"/>
                <w:sz w:val="18"/>
                <w:szCs w:val="18"/>
                <w:lang w:val="fr-CA"/>
              </w:rPr>
              <w:t>Quelques fautes mineures sans nuire à la compréhension.</w:t>
            </w:r>
          </w:p>
        </w:tc>
        <w:tc>
          <w:tcPr>
            <w:tcW w:w="1728" w:type="dxa"/>
          </w:tcPr>
          <w:p w14:paraId="0C965139" w14:textId="77777777" w:rsidR="00751D27" w:rsidRPr="00535AF5" w:rsidRDefault="00751D27" w:rsidP="00F536E5">
            <w:pPr>
              <w:rPr>
                <w:rFonts w:cs="Calibri"/>
                <w:sz w:val="18"/>
                <w:szCs w:val="18"/>
                <w:lang w:val="fr-CA"/>
              </w:rPr>
            </w:pPr>
            <w:r w:rsidRPr="00535AF5">
              <w:rPr>
                <w:rFonts w:cs="Calibri"/>
                <w:sz w:val="18"/>
                <w:szCs w:val="18"/>
                <w:lang w:val="fr-CA"/>
              </w:rPr>
              <w:t>Nombreuses fautes qui nuisent à la compréhension.</w:t>
            </w:r>
          </w:p>
        </w:tc>
      </w:tr>
      <w:tr w:rsidR="00751D27" w:rsidRPr="00BF5E42" w14:paraId="69B39AC6" w14:textId="77777777" w:rsidTr="00F536E5">
        <w:tc>
          <w:tcPr>
            <w:tcW w:w="1728" w:type="dxa"/>
          </w:tcPr>
          <w:p w14:paraId="66F117CB" w14:textId="77777777" w:rsidR="00751D27" w:rsidRPr="00535AF5" w:rsidRDefault="00751D27" w:rsidP="00F536E5">
            <w:pPr>
              <w:rPr>
                <w:rFonts w:cs="Calibri"/>
                <w:sz w:val="18"/>
                <w:szCs w:val="18"/>
                <w:lang w:val="fr-CA"/>
              </w:rPr>
            </w:pPr>
            <w:r w:rsidRPr="00535AF5">
              <w:rPr>
                <w:rFonts w:cs="Calibri"/>
                <w:sz w:val="18"/>
                <w:szCs w:val="18"/>
                <w:lang w:val="fr-CA"/>
              </w:rPr>
              <w:t>Respect du guide de présentation (mise en page, titres, normes de présentation)</w:t>
            </w:r>
          </w:p>
        </w:tc>
        <w:tc>
          <w:tcPr>
            <w:tcW w:w="1728" w:type="dxa"/>
          </w:tcPr>
          <w:p w14:paraId="4A2AA561" w14:textId="77777777" w:rsidR="00751D27" w:rsidRPr="00535AF5" w:rsidRDefault="00751D27" w:rsidP="00F536E5">
            <w:pPr>
              <w:rPr>
                <w:rFonts w:cs="Calibri"/>
                <w:sz w:val="18"/>
                <w:szCs w:val="18"/>
              </w:rPr>
            </w:pPr>
            <w:r w:rsidRPr="00535AF5">
              <w:rPr>
                <w:rFonts w:cs="Calibri"/>
                <w:sz w:val="18"/>
                <w:szCs w:val="18"/>
              </w:rPr>
              <w:t>3 %</w:t>
            </w:r>
          </w:p>
        </w:tc>
        <w:tc>
          <w:tcPr>
            <w:tcW w:w="1728" w:type="dxa"/>
          </w:tcPr>
          <w:p w14:paraId="611763E3" w14:textId="77777777" w:rsidR="00751D27" w:rsidRPr="00535AF5" w:rsidRDefault="00751D27" w:rsidP="00F536E5">
            <w:pPr>
              <w:rPr>
                <w:rFonts w:cs="Calibri"/>
                <w:sz w:val="18"/>
                <w:szCs w:val="18"/>
                <w:lang w:val="fr-CA"/>
              </w:rPr>
            </w:pPr>
            <w:r w:rsidRPr="00535AF5">
              <w:rPr>
                <w:rFonts w:cs="Calibri"/>
                <w:sz w:val="18"/>
                <w:szCs w:val="18"/>
                <w:lang w:val="fr-CA"/>
              </w:rPr>
              <w:t>Respect complet du guide; présentation professionnelle.</w:t>
            </w:r>
          </w:p>
        </w:tc>
        <w:tc>
          <w:tcPr>
            <w:tcW w:w="1728" w:type="dxa"/>
          </w:tcPr>
          <w:p w14:paraId="595FD9A6" w14:textId="77777777" w:rsidR="00751D27" w:rsidRPr="00535AF5" w:rsidRDefault="00751D27" w:rsidP="00F536E5">
            <w:pPr>
              <w:rPr>
                <w:rFonts w:cs="Calibri"/>
                <w:sz w:val="18"/>
                <w:szCs w:val="18"/>
                <w:lang w:val="fr-CA"/>
              </w:rPr>
            </w:pPr>
            <w:r w:rsidRPr="00535AF5">
              <w:rPr>
                <w:rFonts w:cs="Calibri"/>
                <w:sz w:val="18"/>
                <w:szCs w:val="18"/>
                <w:lang w:val="fr-CA"/>
              </w:rPr>
              <w:t>Quelques écarts mineurs; présentation claire mais perfectible.</w:t>
            </w:r>
          </w:p>
        </w:tc>
        <w:tc>
          <w:tcPr>
            <w:tcW w:w="1728" w:type="dxa"/>
          </w:tcPr>
          <w:p w14:paraId="4D2D9B82" w14:textId="77777777" w:rsidR="00751D27" w:rsidRPr="00535AF5" w:rsidRDefault="00751D27" w:rsidP="00F536E5">
            <w:pPr>
              <w:rPr>
                <w:rFonts w:cs="Calibri"/>
                <w:sz w:val="18"/>
                <w:szCs w:val="18"/>
                <w:lang w:val="fr-CA"/>
              </w:rPr>
            </w:pPr>
            <w:r w:rsidRPr="00535AF5">
              <w:rPr>
                <w:rFonts w:cs="Calibri"/>
                <w:sz w:val="18"/>
                <w:szCs w:val="18"/>
                <w:lang w:val="fr-CA"/>
              </w:rPr>
              <w:t>Nombreux écarts ou non-respect du guide.</w:t>
            </w:r>
          </w:p>
        </w:tc>
      </w:tr>
      <w:tr w:rsidR="00751D27" w:rsidRPr="00535AF5" w14:paraId="1E73CAC1" w14:textId="77777777" w:rsidTr="00F536E5">
        <w:tc>
          <w:tcPr>
            <w:tcW w:w="1728" w:type="dxa"/>
          </w:tcPr>
          <w:p w14:paraId="2A4581E3" w14:textId="77777777" w:rsidR="00751D27" w:rsidRPr="006D100B" w:rsidRDefault="00751D27" w:rsidP="00F57D35">
            <w:pPr>
              <w:spacing w:after="0"/>
              <w:rPr>
                <w:rFonts w:cs="Calibri"/>
                <w:b/>
                <w:bCs/>
                <w:sz w:val="18"/>
                <w:szCs w:val="18"/>
              </w:rPr>
            </w:pPr>
            <w:r w:rsidRPr="006D100B">
              <w:rPr>
                <w:rFonts w:cs="Calibri"/>
                <w:b/>
                <w:bCs/>
                <w:sz w:val="18"/>
                <w:szCs w:val="18"/>
              </w:rPr>
              <w:t>Total</w:t>
            </w:r>
          </w:p>
        </w:tc>
        <w:tc>
          <w:tcPr>
            <w:tcW w:w="1728" w:type="dxa"/>
          </w:tcPr>
          <w:p w14:paraId="7CE57254" w14:textId="77777777" w:rsidR="00751D27" w:rsidRDefault="00751D27" w:rsidP="00F57D35">
            <w:pPr>
              <w:spacing w:after="0" w:line="240" w:lineRule="auto"/>
              <w:rPr>
                <w:rFonts w:cs="Calibri"/>
                <w:b/>
                <w:bCs/>
                <w:sz w:val="18"/>
                <w:szCs w:val="18"/>
              </w:rPr>
            </w:pPr>
            <w:r w:rsidRPr="006D100B">
              <w:rPr>
                <w:rFonts w:cs="Calibri"/>
                <w:b/>
                <w:bCs/>
                <w:sz w:val="18"/>
                <w:szCs w:val="18"/>
              </w:rPr>
              <w:t>15 %</w:t>
            </w:r>
          </w:p>
          <w:p w14:paraId="4794A0C7" w14:textId="77777777" w:rsidR="00BF5E42" w:rsidRPr="006D100B" w:rsidRDefault="00BF5E42" w:rsidP="00F57D35">
            <w:pPr>
              <w:spacing w:after="0" w:line="240" w:lineRule="auto"/>
              <w:rPr>
                <w:rFonts w:cs="Calibri"/>
                <w:b/>
                <w:bCs/>
                <w:sz w:val="18"/>
                <w:szCs w:val="18"/>
              </w:rPr>
            </w:pPr>
          </w:p>
        </w:tc>
        <w:tc>
          <w:tcPr>
            <w:tcW w:w="1728" w:type="dxa"/>
          </w:tcPr>
          <w:p w14:paraId="2BE8DECA" w14:textId="77777777" w:rsidR="006D100B" w:rsidRPr="00535AF5" w:rsidRDefault="006D100B" w:rsidP="00F57D35">
            <w:pPr>
              <w:spacing w:after="0"/>
              <w:rPr>
                <w:rFonts w:cs="Calibri"/>
                <w:sz w:val="18"/>
                <w:szCs w:val="18"/>
              </w:rPr>
            </w:pPr>
          </w:p>
        </w:tc>
        <w:tc>
          <w:tcPr>
            <w:tcW w:w="1728" w:type="dxa"/>
          </w:tcPr>
          <w:p w14:paraId="1FB7C5D3" w14:textId="77777777" w:rsidR="00751D27" w:rsidRPr="00535AF5" w:rsidRDefault="00751D27" w:rsidP="00F57D35">
            <w:pPr>
              <w:spacing w:after="0"/>
              <w:rPr>
                <w:rFonts w:cs="Calibri"/>
                <w:sz w:val="18"/>
                <w:szCs w:val="18"/>
              </w:rPr>
            </w:pPr>
          </w:p>
        </w:tc>
        <w:tc>
          <w:tcPr>
            <w:tcW w:w="1728" w:type="dxa"/>
          </w:tcPr>
          <w:p w14:paraId="682CEC58" w14:textId="77777777" w:rsidR="00751D27" w:rsidRPr="00535AF5" w:rsidRDefault="00751D27" w:rsidP="00F57D35">
            <w:pPr>
              <w:spacing w:after="0"/>
              <w:rPr>
                <w:rFonts w:cs="Calibri"/>
                <w:sz w:val="18"/>
                <w:szCs w:val="18"/>
              </w:rPr>
            </w:pPr>
          </w:p>
        </w:tc>
      </w:tr>
    </w:tbl>
    <w:p w14:paraId="67D6F1BF" w14:textId="77777777" w:rsidR="00DA5DB5" w:rsidRPr="00535AF5" w:rsidRDefault="00DA5DB5" w:rsidP="00FE4B48">
      <w:pPr>
        <w:pStyle w:val="Titre2"/>
        <w:numPr>
          <w:ilvl w:val="0"/>
          <w:numId w:val="0"/>
        </w:numPr>
        <w:rPr>
          <w:rFonts w:ascii="Calibri" w:hAnsi="Calibri" w:cs="Calibri"/>
          <w:sz w:val="18"/>
          <w:szCs w:val="18"/>
        </w:rPr>
      </w:pPr>
    </w:p>
    <w:sectPr w:rsidR="00DA5DB5" w:rsidRPr="00535AF5" w:rsidSect="003F6A9F">
      <w:headerReference w:type="default" r:id="rId68"/>
      <w:footerReference w:type="default" r:id="rId69"/>
      <w:pgSz w:w="12242" w:h="15842"/>
      <w:pgMar w:top="1440" w:right="1440" w:bottom="1440" w:left="1440" w:header="709" w:footer="709" w:gutter="0"/>
      <w:pgNumType w:start="1"/>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06A6D9" w14:textId="77777777" w:rsidR="00556CAF" w:rsidRDefault="00556CAF">
      <w:pPr>
        <w:spacing w:after="0" w:line="240" w:lineRule="auto"/>
      </w:pPr>
      <w:r>
        <w:separator/>
      </w:r>
    </w:p>
  </w:endnote>
  <w:endnote w:type="continuationSeparator" w:id="0">
    <w:p w14:paraId="270B97C7" w14:textId="77777777" w:rsidR="00556CAF" w:rsidRDefault="00556CAF">
      <w:pPr>
        <w:spacing w:after="0" w:line="240" w:lineRule="auto"/>
      </w:pPr>
      <w:r>
        <w:continuationSeparator/>
      </w:r>
    </w:p>
  </w:endnote>
  <w:endnote w:type="continuationNotice" w:id="1">
    <w:p w14:paraId="2EA93549" w14:textId="77777777" w:rsidR="00556CAF" w:rsidRDefault="00556CA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ucida Grande">
    <w:altName w:val="Times New Roman"/>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lbany">
    <w:altName w:val="Arial"/>
    <w:charset w:val="00"/>
    <w:family w:val="swiss"/>
    <w:pitch w:val="variable"/>
  </w:font>
  <w:font w:name="Andale Sans UI">
    <w:altName w:val="Times New Roman"/>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8000000" w:usb3="00000000" w:csb0="00000001"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49134010"/>
      <w:docPartObj>
        <w:docPartGallery w:val="Page Numbers (Bottom of Page)"/>
        <w:docPartUnique/>
      </w:docPartObj>
    </w:sdtPr>
    <w:sdtContent>
      <w:sdt>
        <w:sdtPr>
          <w:id w:val="-1060250052"/>
          <w:docPartObj>
            <w:docPartGallery w:val="Page Numbers (Bottom of Page)"/>
            <w:docPartUnique/>
          </w:docPartObj>
        </w:sdtPr>
        <w:sdtContent>
          <w:p w14:paraId="18FFF513" w14:textId="17730A4B" w:rsidR="00AE1056" w:rsidRPr="009D42D3" w:rsidRDefault="00D434AA" w:rsidP="00D434AA">
            <w:pPr>
              <w:pStyle w:val="Pieddepage"/>
              <w:tabs>
                <w:tab w:val="clear" w:pos="4320"/>
                <w:tab w:val="clear" w:pos="8640"/>
                <w:tab w:val="right" w:pos="9356"/>
              </w:tabs>
              <w:ind w:right="6"/>
              <w:rPr>
                <w:rFonts w:ascii="Arial" w:hAnsi="Arial" w:cs="Arial"/>
                <w:b/>
                <w:color w:val="808080" w:themeColor="background1" w:themeShade="80"/>
              </w:rPr>
            </w:pPr>
            <w:r>
              <w:t xml:space="preserve">                               </w:t>
            </w:r>
            <w:r w:rsidR="00AE1056" w:rsidRPr="00D434AA">
              <w:rPr>
                <w:rFonts w:ascii="Arial" w:hAnsi="Arial" w:cs="Arial"/>
                <w:b/>
                <w:color w:val="808080" w:themeColor="background1" w:themeShade="80"/>
                <w:sz w:val="18"/>
                <w:szCs w:val="18"/>
              </w:rPr>
              <w:t xml:space="preserve">UQAR </w:t>
            </w:r>
            <w:r w:rsidRPr="00D434AA">
              <w:rPr>
                <w:rFonts w:ascii="Arial" w:hAnsi="Arial" w:cs="Arial"/>
                <w:b/>
                <w:color w:val="808080" w:themeColor="background1" w:themeShade="80"/>
                <w:sz w:val="18"/>
                <w:szCs w:val="18"/>
              </w:rPr>
              <w:t>– Unité départementale des sciences de l’éducation à Rimouski (UDÉR)</w:t>
            </w:r>
            <w:r w:rsidR="00AE1056">
              <w:rPr>
                <w:rFonts w:ascii="Arial" w:hAnsi="Arial" w:cs="Arial"/>
                <w:b/>
                <w:color w:val="808080" w:themeColor="background1" w:themeShade="80"/>
              </w:rPr>
              <w:tab/>
            </w:r>
            <w:r w:rsidR="00AE1056" w:rsidRPr="004563CA">
              <w:rPr>
                <w:rFonts w:ascii="Arial" w:hAnsi="Arial" w:cs="Arial"/>
              </w:rPr>
              <w:fldChar w:fldCharType="begin"/>
            </w:r>
            <w:r w:rsidR="00AE1056" w:rsidRPr="004563CA">
              <w:rPr>
                <w:rFonts w:ascii="Arial" w:hAnsi="Arial" w:cs="Arial"/>
              </w:rPr>
              <w:instrText>PAGE   \* MERGEFORMAT</w:instrText>
            </w:r>
            <w:r w:rsidR="00AE1056" w:rsidRPr="004563CA">
              <w:rPr>
                <w:rFonts w:ascii="Arial" w:hAnsi="Arial" w:cs="Arial"/>
              </w:rPr>
              <w:fldChar w:fldCharType="separate"/>
            </w:r>
            <w:r w:rsidR="00AE1056">
              <w:rPr>
                <w:rFonts w:ascii="Arial" w:hAnsi="Arial" w:cs="Arial"/>
                <w:noProof/>
              </w:rPr>
              <w:t>1</w:t>
            </w:r>
            <w:r w:rsidR="00AE1056" w:rsidRPr="004563CA">
              <w:rPr>
                <w:rFonts w:ascii="Arial" w:hAnsi="Arial" w:cs="Arial"/>
              </w:rPr>
              <w:fldChar w:fldCharType="end"/>
            </w:r>
          </w:p>
        </w:sdtContent>
      </w:sdt>
      <w:p w14:paraId="2E6996AC" w14:textId="7DCE580B" w:rsidR="00AE1056" w:rsidRPr="00F47BED" w:rsidRDefault="00000000" w:rsidP="00F47BED">
        <w:pPr>
          <w:pStyle w:val="Pieddepage"/>
          <w:rPr>
            <w:rFonts w:ascii="Arial" w:hAnsi="Arial" w:cs="Arial"/>
            <w:color w:val="808080" w:themeColor="background1" w:themeShade="8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8DBD47" w14:textId="77777777" w:rsidR="00556CAF" w:rsidRDefault="00556CAF">
      <w:pPr>
        <w:spacing w:after="0" w:line="240" w:lineRule="auto"/>
      </w:pPr>
      <w:r>
        <w:separator/>
      </w:r>
    </w:p>
  </w:footnote>
  <w:footnote w:type="continuationSeparator" w:id="0">
    <w:p w14:paraId="799DF713" w14:textId="77777777" w:rsidR="00556CAF" w:rsidRDefault="00556CAF">
      <w:pPr>
        <w:spacing w:after="0" w:line="240" w:lineRule="auto"/>
      </w:pPr>
      <w:r>
        <w:continuationSeparator/>
      </w:r>
    </w:p>
  </w:footnote>
  <w:footnote w:type="continuationNotice" w:id="1">
    <w:p w14:paraId="2DE972E3" w14:textId="77777777" w:rsidR="00556CAF" w:rsidRDefault="00556CAF">
      <w:pPr>
        <w:spacing w:after="0" w:line="240" w:lineRule="auto"/>
      </w:pPr>
    </w:p>
  </w:footnote>
  <w:footnote w:id="2">
    <w:p w14:paraId="58EF3202" w14:textId="77777777" w:rsidR="00375204" w:rsidRPr="004C3928" w:rsidRDefault="00375204" w:rsidP="00375204">
      <w:pPr>
        <w:spacing w:after="0" w:line="240" w:lineRule="auto"/>
        <w:outlineLvl w:val="0"/>
        <w:rPr>
          <w:rFonts w:asciiTheme="majorHAnsi" w:hAnsiTheme="majorHAnsi" w:cstheme="majorHAnsi"/>
          <w:sz w:val="18"/>
          <w:szCs w:val="18"/>
          <w:lang w:val="fr-FR"/>
        </w:rPr>
      </w:pPr>
      <w:r>
        <w:rPr>
          <w:rStyle w:val="Appelnotedebasdep"/>
        </w:rPr>
        <w:footnoteRef/>
      </w:r>
      <w:r w:rsidRPr="00375204">
        <w:rPr>
          <w:lang w:val="fr-CA"/>
        </w:rPr>
        <w:t xml:space="preserve"> </w:t>
      </w:r>
      <w:r w:rsidRPr="004C3928">
        <w:rPr>
          <w:rFonts w:asciiTheme="majorHAnsi" w:hAnsiTheme="majorHAnsi" w:cstheme="majorHAnsi"/>
          <w:sz w:val="18"/>
          <w:szCs w:val="18"/>
          <w:lang w:val="fr-FR"/>
        </w:rPr>
        <w:t>Plan et notes de cours disponibles via ce</w:t>
      </w:r>
      <w:hyperlink r:id="rId1" w:history="1">
        <w:r w:rsidRPr="004C3928">
          <w:rPr>
            <w:rStyle w:val="Lienhypertexte"/>
            <w:rFonts w:asciiTheme="majorHAnsi" w:hAnsiTheme="majorHAnsi" w:cstheme="majorHAnsi"/>
            <w:b/>
            <w:bCs/>
            <w:sz w:val="18"/>
            <w:szCs w:val="18"/>
            <w:u w:val="none"/>
            <w:lang w:val="fr-FR"/>
          </w:rPr>
          <w:t xml:space="preserve"> </w:t>
        </w:r>
        <w:r w:rsidRPr="004C3928">
          <w:rPr>
            <w:rStyle w:val="Lienhypertexte"/>
            <w:rFonts w:asciiTheme="majorHAnsi" w:hAnsiTheme="majorHAnsi" w:cstheme="majorHAnsi"/>
            <w:b/>
            <w:bCs/>
            <w:color w:val="auto"/>
            <w:sz w:val="18"/>
            <w:szCs w:val="18"/>
            <w:lang w:val="fr-FR"/>
          </w:rPr>
          <w:t>lien</w:t>
        </w:r>
      </w:hyperlink>
      <w:r w:rsidRPr="004C3928">
        <w:rPr>
          <w:sz w:val="18"/>
          <w:szCs w:val="18"/>
          <w:lang w:val="fr-CA"/>
        </w:rPr>
        <w:t xml:space="preserve"> (avant le début du trimestre)</w:t>
      </w:r>
      <w:r w:rsidRPr="004C3928">
        <w:rPr>
          <w:rFonts w:asciiTheme="majorHAnsi" w:hAnsiTheme="majorHAnsi" w:cstheme="majorHAnsi"/>
          <w:sz w:val="18"/>
          <w:szCs w:val="18"/>
          <w:lang w:val="fr-FR"/>
        </w:rPr>
        <w:t>.</w:t>
      </w:r>
    </w:p>
    <w:p w14:paraId="3E9DBD32" w14:textId="6B5E63AC" w:rsidR="00375204" w:rsidRPr="00375204" w:rsidRDefault="00375204" w:rsidP="00375204">
      <w:pPr>
        <w:pStyle w:val="Notedebasdepage"/>
        <w:jc w:val="both"/>
      </w:pPr>
    </w:p>
  </w:footnote>
  <w:footnote w:id="3">
    <w:p w14:paraId="7708C5F8" w14:textId="365E8BBD" w:rsidR="00033EBE" w:rsidRPr="00487E1A" w:rsidRDefault="00033EBE" w:rsidP="008F7C51">
      <w:pPr>
        <w:widowControl w:val="0"/>
        <w:tabs>
          <w:tab w:val="left" w:pos="2048"/>
        </w:tabs>
        <w:autoSpaceDE w:val="0"/>
        <w:autoSpaceDN w:val="0"/>
        <w:spacing w:after="0" w:line="240" w:lineRule="auto"/>
        <w:jc w:val="both"/>
        <w:rPr>
          <w:rFonts w:asciiTheme="majorHAnsi" w:eastAsia="Arial" w:hAnsiTheme="majorHAnsi" w:cstheme="majorHAnsi"/>
          <w:sz w:val="16"/>
          <w:szCs w:val="16"/>
          <w:lang w:val="fr-FR"/>
        </w:rPr>
      </w:pPr>
      <w:r w:rsidRPr="00487E1A">
        <w:rPr>
          <w:rStyle w:val="Appelnotedebasdep"/>
          <w:rFonts w:asciiTheme="majorHAnsi" w:hAnsiTheme="majorHAnsi" w:cstheme="majorHAnsi"/>
          <w:sz w:val="16"/>
          <w:szCs w:val="16"/>
        </w:rPr>
        <w:footnoteRef/>
      </w:r>
      <w:r w:rsidRPr="00487E1A">
        <w:rPr>
          <w:rFonts w:asciiTheme="majorHAnsi" w:hAnsiTheme="majorHAnsi" w:cstheme="majorHAnsi"/>
          <w:sz w:val="16"/>
          <w:szCs w:val="16"/>
          <w:lang w:val="fr-CA"/>
        </w:rPr>
        <w:t xml:space="preserve"> </w:t>
      </w:r>
      <w:r w:rsidRPr="00487E1A">
        <w:rPr>
          <w:rFonts w:asciiTheme="majorHAnsi" w:eastAsia="Arial" w:hAnsiTheme="majorHAnsi" w:cstheme="majorHAnsi"/>
          <w:spacing w:val="-2"/>
          <w:sz w:val="16"/>
          <w:szCs w:val="16"/>
          <w:lang w:val="fr-FR"/>
        </w:rPr>
        <w:t>Enseignant et enseignante</w:t>
      </w:r>
      <w:r w:rsidRPr="00487E1A">
        <w:rPr>
          <w:rFonts w:asciiTheme="majorHAnsi" w:eastAsia="Arial" w:hAnsiTheme="majorHAnsi" w:cstheme="majorHAnsi"/>
          <w:sz w:val="16"/>
          <w:szCs w:val="16"/>
          <w:lang w:val="fr-FR"/>
        </w:rPr>
        <w:t xml:space="preserve">, </w:t>
      </w:r>
      <w:r w:rsidRPr="00487E1A">
        <w:rPr>
          <w:rFonts w:asciiTheme="majorHAnsi" w:eastAsia="Arial" w:hAnsiTheme="majorHAnsi" w:cstheme="majorHAnsi"/>
          <w:spacing w:val="-2"/>
          <w:sz w:val="16"/>
          <w:szCs w:val="16"/>
          <w:lang w:val="fr-FR"/>
        </w:rPr>
        <w:t xml:space="preserve">parents, </w:t>
      </w:r>
      <w:r w:rsidRPr="00487E1A">
        <w:rPr>
          <w:rFonts w:asciiTheme="majorHAnsi" w:eastAsia="Arial" w:hAnsiTheme="majorHAnsi" w:cstheme="majorHAnsi"/>
          <w:sz w:val="16"/>
          <w:szCs w:val="16"/>
          <w:lang w:val="fr-FR"/>
        </w:rPr>
        <w:t>direction</w:t>
      </w:r>
      <w:r w:rsidRPr="00487E1A">
        <w:rPr>
          <w:rFonts w:asciiTheme="majorHAnsi" w:eastAsia="Arial" w:hAnsiTheme="majorHAnsi" w:cstheme="majorHAnsi"/>
          <w:spacing w:val="-5"/>
          <w:sz w:val="16"/>
          <w:szCs w:val="16"/>
          <w:lang w:val="fr-FR"/>
        </w:rPr>
        <w:t xml:space="preserve"> </w:t>
      </w:r>
      <w:r w:rsidRPr="00487E1A">
        <w:rPr>
          <w:rFonts w:asciiTheme="majorHAnsi" w:eastAsia="Arial" w:hAnsiTheme="majorHAnsi" w:cstheme="majorHAnsi"/>
          <w:sz w:val="16"/>
          <w:szCs w:val="16"/>
          <w:lang w:val="fr-FR"/>
        </w:rPr>
        <w:t>de</w:t>
      </w:r>
      <w:r w:rsidRPr="00487E1A">
        <w:rPr>
          <w:rFonts w:asciiTheme="majorHAnsi" w:eastAsia="Arial" w:hAnsiTheme="majorHAnsi" w:cstheme="majorHAnsi"/>
          <w:spacing w:val="-5"/>
          <w:sz w:val="16"/>
          <w:szCs w:val="16"/>
          <w:lang w:val="fr-FR"/>
        </w:rPr>
        <w:t xml:space="preserve"> </w:t>
      </w:r>
      <w:r w:rsidRPr="00487E1A">
        <w:rPr>
          <w:rFonts w:asciiTheme="majorHAnsi" w:eastAsia="Arial" w:hAnsiTheme="majorHAnsi" w:cstheme="majorHAnsi"/>
          <w:spacing w:val="-2"/>
          <w:sz w:val="16"/>
          <w:szCs w:val="16"/>
          <w:lang w:val="fr-FR"/>
        </w:rPr>
        <w:t>l’écol</w:t>
      </w:r>
      <w:r w:rsidR="00681B2E" w:rsidRPr="00487E1A">
        <w:rPr>
          <w:rFonts w:asciiTheme="majorHAnsi" w:eastAsia="Arial" w:hAnsiTheme="majorHAnsi" w:cstheme="majorHAnsi"/>
          <w:spacing w:val="-2"/>
          <w:sz w:val="16"/>
          <w:szCs w:val="16"/>
          <w:lang w:val="fr-FR"/>
        </w:rPr>
        <w:t>e</w:t>
      </w:r>
      <w:r w:rsidRPr="00487E1A">
        <w:rPr>
          <w:rFonts w:asciiTheme="majorHAnsi" w:eastAsia="Arial" w:hAnsiTheme="majorHAnsi" w:cstheme="majorHAnsi"/>
          <w:spacing w:val="-2"/>
          <w:sz w:val="16"/>
          <w:szCs w:val="16"/>
          <w:lang w:val="fr-FR"/>
        </w:rPr>
        <w:t xml:space="preserve">, </w:t>
      </w:r>
      <w:r w:rsidR="00681B2E" w:rsidRPr="00487E1A">
        <w:rPr>
          <w:rFonts w:asciiTheme="majorHAnsi" w:eastAsia="Arial" w:hAnsiTheme="majorHAnsi" w:cstheme="majorHAnsi"/>
          <w:spacing w:val="-2"/>
          <w:sz w:val="16"/>
          <w:szCs w:val="16"/>
          <w:lang w:val="fr-FR"/>
        </w:rPr>
        <w:t>p</w:t>
      </w:r>
      <w:r w:rsidRPr="00487E1A">
        <w:rPr>
          <w:rFonts w:asciiTheme="majorHAnsi" w:eastAsia="Arial" w:hAnsiTheme="majorHAnsi" w:cstheme="majorHAnsi"/>
          <w:sz w:val="16"/>
          <w:szCs w:val="16"/>
          <w:lang w:val="fr-FR"/>
        </w:rPr>
        <w:t>ersonnels</w:t>
      </w:r>
      <w:r w:rsidRPr="00487E1A">
        <w:rPr>
          <w:rFonts w:asciiTheme="majorHAnsi" w:eastAsia="Arial" w:hAnsiTheme="majorHAnsi" w:cstheme="majorHAnsi"/>
          <w:spacing w:val="-4"/>
          <w:sz w:val="16"/>
          <w:szCs w:val="16"/>
          <w:lang w:val="fr-FR"/>
        </w:rPr>
        <w:t xml:space="preserve"> </w:t>
      </w:r>
      <w:r w:rsidRPr="00487E1A">
        <w:rPr>
          <w:rFonts w:asciiTheme="majorHAnsi" w:eastAsia="Arial" w:hAnsiTheme="majorHAnsi" w:cstheme="majorHAnsi"/>
          <w:sz w:val="16"/>
          <w:szCs w:val="16"/>
          <w:lang w:val="fr-FR"/>
        </w:rPr>
        <w:t>de</w:t>
      </w:r>
      <w:r w:rsidRPr="00487E1A">
        <w:rPr>
          <w:rFonts w:asciiTheme="majorHAnsi" w:eastAsia="Arial" w:hAnsiTheme="majorHAnsi" w:cstheme="majorHAnsi"/>
          <w:spacing w:val="-6"/>
          <w:sz w:val="16"/>
          <w:szCs w:val="16"/>
          <w:lang w:val="fr-FR"/>
        </w:rPr>
        <w:t xml:space="preserve"> </w:t>
      </w:r>
      <w:r w:rsidRPr="00487E1A">
        <w:rPr>
          <w:rFonts w:asciiTheme="majorHAnsi" w:eastAsia="Arial" w:hAnsiTheme="majorHAnsi" w:cstheme="majorHAnsi"/>
          <w:sz w:val="16"/>
          <w:szCs w:val="16"/>
          <w:lang w:val="fr-FR"/>
        </w:rPr>
        <w:t>soutien</w:t>
      </w:r>
      <w:r w:rsidRPr="00487E1A">
        <w:rPr>
          <w:rFonts w:asciiTheme="majorHAnsi" w:eastAsia="Arial" w:hAnsiTheme="majorHAnsi" w:cstheme="majorHAnsi"/>
          <w:spacing w:val="-4"/>
          <w:sz w:val="16"/>
          <w:szCs w:val="16"/>
          <w:lang w:val="fr-FR"/>
        </w:rPr>
        <w:t xml:space="preserve"> </w:t>
      </w:r>
      <w:r w:rsidRPr="00487E1A">
        <w:rPr>
          <w:rFonts w:asciiTheme="majorHAnsi" w:eastAsia="Arial" w:hAnsiTheme="majorHAnsi" w:cstheme="majorHAnsi"/>
          <w:sz w:val="16"/>
          <w:szCs w:val="16"/>
          <w:lang w:val="fr-FR"/>
        </w:rPr>
        <w:t>en</w:t>
      </w:r>
      <w:r w:rsidRPr="00487E1A">
        <w:rPr>
          <w:rFonts w:asciiTheme="majorHAnsi" w:eastAsia="Arial" w:hAnsiTheme="majorHAnsi" w:cstheme="majorHAnsi"/>
          <w:spacing w:val="-4"/>
          <w:sz w:val="16"/>
          <w:szCs w:val="16"/>
          <w:lang w:val="fr-FR"/>
        </w:rPr>
        <w:t xml:space="preserve"> </w:t>
      </w:r>
      <w:r w:rsidRPr="00487E1A">
        <w:rPr>
          <w:rFonts w:asciiTheme="majorHAnsi" w:eastAsia="Arial" w:hAnsiTheme="majorHAnsi" w:cstheme="majorHAnsi"/>
          <w:sz w:val="16"/>
          <w:szCs w:val="16"/>
          <w:lang w:val="fr-FR"/>
        </w:rPr>
        <w:t>classe</w:t>
      </w:r>
      <w:r w:rsidRPr="00487E1A">
        <w:rPr>
          <w:rFonts w:asciiTheme="majorHAnsi" w:eastAsia="Arial" w:hAnsiTheme="majorHAnsi" w:cstheme="majorHAnsi"/>
          <w:spacing w:val="-6"/>
          <w:sz w:val="16"/>
          <w:szCs w:val="16"/>
          <w:lang w:val="fr-FR"/>
        </w:rPr>
        <w:t xml:space="preserve"> </w:t>
      </w:r>
      <w:r w:rsidRPr="00487E1A">
        <w:rPr>
          <w:rFonts w:asciiTheme="majorHAnsi" w:eastAsia="Arial" w:hAnsiTheme="majorHAnsi" w:cstheme="majorHAnsi"/>
          <w:sz w:val="16"/>
          <w:szCs w:val="16"/>
          <w:lang w:val="fr-FR"/>
        </w:rPr>
        <w:t>(ex.</w:t>
      </w:r>
      <w:r w:rsidRPr="00487E1A">
        <w:rPr>
          <w:rFonts w:asciiTheme="majorHAnsi" w:eastAsia="Arial" w:hAnsiTheme="majorHAnsi" w:cstheme="majorHAnsi"/>
          <w:spacing w:val="-5"/>
          <w:sz w:val="16"/>
          <w:szCs w:val="16"/>
          <w:lang w:val="fr-FR"/>
        </w:rPr>
        <w:t xml:space="preserve"> </w:t>
      </w:r>
      <w:r w:rsidRPr="00487E1A">
        <w:rPr>
          <w:rFonts w:asciiTheme="majorHAnsi" w:eastAsia="Arial" w:hAnsiTheme="majorHAnsi" w:cstheme="majorHAnsi"/>
          <w:sz w:val="16"/>
          <w:szCs w:val="16"/>
          <w:lang w:val="fr-FR"/>
        </w:rPr>
        <w:t>TES,</w:t>
      </w:r>
      <w:r w:rsidRPr="00487E1A">
        <w:rPr>
          <w:rFonts w:asciiTheme="majorHAnsi" w:eastAsia="Arial" w:hAnsiTheme="majorHAnsi" w:cstheme="majorHAnsi"/>
          <w:spacing w:val="-4"/>
          <w:sz w:val="16"/>
          <w:szCs w:val="16"/>
          <w:lang w:val="fr-FR"/>
        </w:rPr>
        <w:t xml:space="preserve"> PEH)</w:t>
      </w:r>
      <w:r w:rsidR="00681B2E" w:rsidRPr="00487E1A">
        <w:rPr>
          <w:rFonts w:asciiTheme="majorHAnsi" w:eastAsia="Arial" w:hAnsiTheme="majorHAnsi" w:cstheme="majorHAnsi"/>
          <w:sz w:val="16"/>
          <w:szCs w:val="16"/>
          <w:lang w:val="fr-FR"/>
        </w:rPr>
        <w:t>, p</w:t>
      </w:r>
      <w:r w:rsidRPr="00487E1A">
        <w:rPr>
          <w:rFonts w:asciiTheme="majorHAnsi" w:eastAsia="Arial" w:hAnsiTheme="majorHAnsi" w:cstheme="majorHAnsi"/>
          <w:sz w:val="16"/>
          <w:szCs w:val="16"/>
          <w:lang w:val="fr-FR"/>
        </w:rPr>
        <w:t>ersonnes</w:t>
      </w:r>
      <w:r w:rsidR="00681B2E" w:rsidRPr="00487E1A">
        <w:rPr>
          <w:rFonts w:asciiTheme="majorHAnsi" w:eastAsia="Arial" w:hAnsiTheme="majorHAnsi" w:cstheme="majorHAnsi"/>
          <w:sz w:val="16"/>
          <w:szCs w:val="16"/>
          <w:lang w:val="fr-FR"/>
        </w:rPr>
        <w:t xml:space="preserve"> </w:t>
      </w:r>
      <w:r w:rsidRPr="00487E1A">
        <w:rPr>
          <w:rFonts w:asciiTheme="majorHAnsi" w:eastAsia="Arial" w:hAnsiTheme="majorHAnsi" w:cstheme="majorHAnsi"/>
          <w:sz w:val="16"/>
          <w:szCs w:val="16"/>
          <w:lang w:val="fr-FR"/>
        </w:rPr>
        <w:t xml:space="preserve">professionnelles de l’école (ex. orthopédagogue, orthophoniste, </w:t>
      </w:r>
      <w:r w:rsidRPr="00487E1A">
        <w:rPr>
          <w:rFonts w:asciiTheme="majorHAnsi" w:eastAsia="Arial" w:hAnsiTheme="majorHAnsi" w:cstheme="majorHAnsi"/>
          <w:spacing w:val="-2"/>
          <w:sz w:val="16"/>
          <w:szCs w:val="16"/>
          <w:lang w:val="fr-FR"/>
        </w:rPr>
        <w:t>psychoéducateur)</w:t>
      </w:r>
      <w:r w:rsidR="00681B2E" w:rsidRPr="00487E1A">
        <w:rPr>
          <w:rFonts w:asciiTheme="majorHAnsi" w:eastAsia="Arial" w:hAnsiTheme="majorHAnsi" w:cstheme="majorHAnsi"/>
          <w:spacing w:val="-2"/>
          <w:sz w:val="16"/>
          <w:szCs w:val="16"/>
          <w:lang w:val="fr-FR"/>
        </w:rPr>
        <w:t xml:space="preserve">, </w:t>
      </w:r>
      <w:r w:rsidR="00681B2E" w:rsidRPr="00487E1A">
        <w:rPr>
          <w:rFonts w:asciiTheme="majorHAnsi" w:eastAsia="Arial" w:hAnsiTheme="majorHAnsi" w:cstheme="majorHAnsi"/>
          <w:sz w:val="16"/>
          <w:szCs w:val="16"/>
          <w:lang w:val="fr-FR"/>
        </w:rPr>
        <w:t>p</w:t>
      </w:r>
      <w:r w:rsidRPr="00487E1A">
        <w:rPr>
          <w:rFonts w:asciiTheme="majorHAnsi" w:eastAsia="Arial" w:hAnsiTheme="majorHAnsi" w:cstheme="majorHAnsi"/>
          <w:sz w:val="16"/>
          <w:szCs w:val="16"/>
          <w:lang w:val="fr-FR"/>
        </w:rPr>
        <w:t>ersonnes</w:t>
      </w:r>
      <w:r w:rsidRPr="00487E1A">
        <w:rPr>
          <w:rFonts w:asciiTheme="majorHAnsi" w:eastAsia="Arial" w:hAnsiTheme="majorHAnsi" w:cstheme="majorHAnsi"/>
          <w:spacing w:val="-6"/>
          <w:sz w:val="16"/>
          <w:szCs w:val="16"/>
          <w:lang w:val="fr-FR"/>
        </w:rPr>
        <w:t xml:space="preserve"> </w:t>
      </w:r>
      <w:r w:rsidRPr="00487E1A">
        <w:rPr>
          <w:rFonts w:asciiTheme="majorHAnsi" w:eastAsia="Arial" w:hAnsiTheme="majorHAnsi" w:cstheme="majorHAnsi"/>
          <w:sz w:val="16"/>
          <w:szCs w:val="16"/>
          <w:lang w:val="fr-FR"/>
        </w:rPr>
        <w:t>intervenantes</w:t>
      </w:r>
      <w:r w:rsidRPr="00487E1A">
        <w:rPr>
          <w:rFonts w:asciiTheme="majorHAnsi" w:eastAsia="Arial" w:hAnsiTheme="majorHAnsi" w:cstheme="majorHAnsi"/>
          <w:spacing w:val="-7"/>
          <w:sz w:val="16"/>
          <w:szCs w:val="16"/>
          <w:lang w:val="fr-FR"/>
        </w:rPr>
        <w:t xml:space="preserve"> </w:t>
      </w:r>
      <w:r w:rsidRPr="00487E1A">
        <w:rPr>
          <w:rFonts w:asciiTheme="majorHAnsi" w:eastAsia="Arial" w:hAnsiTheme="majorHAnsi" w:cstheme="majorHAnsi"/>
          <w:sz w:val="16"/>
          <w:szCs w:val="16"/>
          <w:lang w:val="fr-FR"/>
        </w:rPr>
        <w:t>du</w:t>
      </w:r>
      <w:r w:rsidRPr="00487E1A">
        <w:rPr>
          <w:rFonts w:asciiTheme="majorHAnsi" w:eastAsia="Arial" w:hAnsiTheme="majorHAnsi" w:cstheme="majorHAnsi"/>
          <w:spacing w:val="-7"/>
          <w:sz w:val="16"/>
          <w:szCs w:val="16"/>
          <w:lang w:val="fr-FR"/>
        </w:rPr>
        <w:t xml:space="preserve"> </w:t>
      </w:r>
      <w:r w:rsidRPr="00487E1A">
        <w:rPr>
          <w:rFonts w:asciiTheme="majorHAnsi" w:eastAsia="Arial" w:hAnsiTheme="majorHAnsi" w:cstheme="majorHAnsi"/>
          <w:sz w:val="16"/>
          <w:szCs w:val="16"/>
          <w:lang w:val="fr-FR"/>
        </w:rPr>
        <w:t>réseau</w:t>
      </w:r>
      <w:r w:rsidRPr="00487E1A">
        <w:rPr>
          <w:rFonts w:asciiTheme="majorHAnsi" w:eastAsia="Arial" w:hAnsiTheme="majorHAnsi" w:cstheme="majorHAnsi"/>
          <w:spacing w:val="-5"/>
          <w:sz w:val="16"/>
          <w:szCs w:val="16"/>
          <w:lang w:val="fr-FR"/>
        </w:rPr>
        <w:t xml:space="preserve"> </w:t>
      </w:r>
      <w:r w:rsidRPr="00487E1A">
        <w:rPr>
          <w:rFonts w:asciiTheme="majorHAnsi" w:eastAsia="Arial" w:hAnsiTheme="majorHAnsi" w:cstheme="majorHAnsi"/>
          <w:sz w:val="16"/>
          <w:szCs w:val="16"/>
          <w:lang w:val="fr-FR"/>
        </w:rPr>
        <w:t>de</w:t>
      </w:r>
      <w:r w:rsidRPr="00487E1A">
        <w:rPr>
          <w:rFonts w:asciiTheme="majorHAnsi" w:eastAsia="Arial" w:hAnsiTheme="majorHAnsi" w:cstheme="majorHAnsi"/>
          <w:spacing w:val="-6"/>
          <w:sz w:val="16"/>
          <w:szCs w:val="16"/>
          <w:lang w:val="fr-FR"/>
        </w:rPr>
        <w:t xml:space="preserve"> </w:t>
      </w:r>
      <w:r w:rsidRPr="00487E1A">
        <w:rPr>
          <w:rFonts w:asciiTheme="majorHAnsi" w:eastAsia="Arial" w:hAnsiTheme="majorHAnsi" w:cstheme="majorHAnsi"/>
          <w:sz w:val="16"/>
          <w:szCs w:val="16"/>
          <w:lang w:val="fr-FR"/>
        </w:rPr>
        <w:t>la</w:t>
      </w:r>
      <w:r w:rsidRPr="00487E1A">
        <w:rPr>
          <w:rFonts w:asciiTheme="majorHAnsi" w:eastAsia="Arial" w:hAnsiTheme="majorHAnsi" w:cstheme="majorHAnsi"/>
          <w:spacing w:val="-5"/>
          <w:sz w:val="16"/>
          <w:szCs w:val="16"/>
          <w:lang w:val="fr-FR"/>
        </w:rPr>
        <w:t xml:space="preserve"> </w:t>
      </w:r>
      <w:r w:rsidRPr="00487E1A">
        <w:rPr>
          <w:rFonts w:asciiTheme="majorHAnsi" w:eastAsia="Arial" w:hAnsiTheme="majorHAnsi" w:cstheme="majorHAnsi"/>
          <w:sz w:val="16"/>
          <w:szCs w:val="16"/>
          <w:lang w:val="fr-FR"/>
        </w:rPr>
        <w:t>santé</w:t>
      </w:r>
      <w:r w:rsidRPr="00487E1A">
        <w:rPr>
          <w:rFonts w:asciiTheme="majorHAnsi" w:eastAsia="Arial" w:hAnsiTheme="majorHAnsi" w:cstheme="majorHAnsi"/>
          <w:spacing w:val="-5"/>
          <w:sz w:val="16"/>
          <w:szCs w:val="16"/>
          <w:lang w:val="fr-FR"/>
        </w:rPr>
        <w:t xml:space="preserve"> </w:t>
      </w:r>
      <w:r w:rsidRPr="00487E1A">
        <w:rPr>
          <w:rFonts w:asciiTheme="majorHAnsi" w:eastAsia="Arial" w:hAnsiTheme="majorHAnsi" w:cstheme="majorHAnsi"/>
          <w:sz w:val="16"/>
          <w:szCs w:val="16"/>
          <w:lang w:val="fr-FR"/>
        </w:rPr>
        <w:t>et</w:t>
      </w:r>
      <w:r w:rsidRPr="00487E1A">
        <w:rPr>
          <w:rFonts w:asciiTheme="majorHAnsi" w:eastAsia="Arial" w:hAnsiTheme="majorHAnsi" w:cstheme="majorHAnsi"/>
          <w:spacing w:val="-6"/>
          <w:sz w:val="16"/>
          <w:szCs w:val="16"/>
          <w:lang w:val="fr-FR"/>
        </w:rPr>
        <w:t xml:space="preserve"> </w:t>
      </w:r>
      <w:r w:rsidRPr="00487E1A">
        <w:rPr>
          <w:rFonts w:asciiTheme="majorHAnsi" w:eastAsia="Arial" w:hAnsiTheme="majorHAnsi" w:cstheme="majorHAnsi"/>
          <w:sz w:val="16"/>
          <w:szCs w:val="16"/>
          <w:lang w:val="fr-FR"/>
        </w:rPr>
        <w:t>des</w:t>
      </w:r>
      <w:r w:rsidRPr="00487E1A">
        <w:rPr>
          <w:rFonts w:asciiTheme="majorHAnsi" w:eastAsia="Arial" w:hAnsiTheme="majorHAnsi" w:cstheme="majorHAnsi"/>
          <w:spacing w:val="-4"/>
          <w:sz w:val="16"/>
          <w:szCs w:val="16"/>
          <w:lang w:val="fr-FR"/>
        </w:rPr>
        <w:t xml:space="preserve"> </w:t>
      </w:r>
      <w:r w:rsidRPr="00487E1A">
        <w:rPr>
          <w:rFonts w:asciiTheme="majorHAnsi" w:eastAsia="Arial" w:hAnsiTheme="majorHAnsi" w:cstheme="majorHAnsi"/>
          <w:sz w:val="16"/>
          <w:szCs w:val="16"/>
          <w:lang w:val="fr-FR"/>
        </w:rPr>
        <w:t>services</w:t>
      </w:r>
      <w:r w:rsidRPr="00487E1A">
        <w:rPr>
          <w:rFonts w:asciiTheme="majorHAnsi" w:eastAsia="Arial" w:hAnsiTheme="majorHAnsi" w:cstheme="majorHAnsi"/>
          <w:spacing w:val="-6"/>
          <w:sz w:val="16"/>
          <w:szCs w:val="16"/>
          <w:lang w:val="fr-FR"/>
        </w:rPr>
        <w:t xml:space="preserve"> </w:t>
      </w:r>
      <w:r w:rsidRPr="00487E1A">
        <w:rPr>
          <w:rFonts w:asciiTheme="majorHAnsi" w:eastAsia="Arial" w:hAnsiTheme="majorHAnsi" w:cstheme="majorHAnsi"/>
          <w:spacing w:val="-2"/>
          <w:sz w:val="16"/>
          <w:szCs w:val="16"/>
          <w:lang w:val="fr-FR"/>
        </w:rPr>
        <w:t>sociaux</w:t>
      </w:r>
      <w:r w:rsidR="00681B2E" w:rsidRPr="00487E1A">
        <w:rPr>
          <w:rFonts w:asciiTheme="majorHAnsi" w:eastAsia="Arial" w:hAnsiTheme="majorHAnsi" w:cstheme="majorHAnsi"/>
          <w:spacing w:val="-2"/>
          <w:sz w:val="16"/>
          <w:szCs w:val="16"/>
          <w:lang w:val="fr-FR"/>
        </w:rPr>
        <w:t xml:space="preserve">, </w:t>
      </w:r>
      <w:r w:rsidR="00681B2E" w:rsidRPr="00487E1A">
        <w:rPr>
          <w:rFonts w:asciiTheme="majorHAnsi" w:eastAsia="Arial" w:hAnsiTheme="majorHAnsi" w:cstheme="majorHAnsi"/>
          <w:sz w:val="16"/>
          <w:szCs w:val="16"/>
          <w:lang w:val="fr-FR"/>
        </w:rPr>
        <w:t>p</w:t>
      </w:r>
      <w:r w:rsidRPr="00487E1A">
        <w:rPr>
          <w:rFonts w:asciiTheme="majorHAnsi" w:eastAsia="Arial" w:hAnsiTheme="majorHAnsi" w:cstheme="majorHAnsi"/>
          <w:sz w:val="16"/>
          <w:szCs w:val="16"/>
          <w:lang w:val="fr-FR"/>
        </w:rPr>
        <w:t>ersonnes</w:t>
      </w:r>
      <w:r w:rsidRPr="00487E1A">
        <w:rPr>
          <w:rFonts w:asciiTheme="majorHAnsi" w:eastAsia="Arial" w:hAnsiTheme="majorHAnsi" w:cstheme="majorHAnsi"/>
          <w:spacing w:val="-7"/>
          <w:sz w:val="16"/>
          <w:szCs w:val="16"/>
          <w:lang w:val="fr-FR"/>
        </w:rPr>
        <w:t xml:space="preserve"> </w:t>
      </w:r>
      <w:r w:rsidRPr="00487E1A">
        <w:rPr>
          <w:rFonts w:asciiTheme="majorHAnsi" w:eastAsia="Arial" w:hAnsiTheme="majorHAnsi" w:cstheme="majorHAnsi"/>
          <w:sz w:val="16"/>
          <w:szCs w:val="16"/>
          <w:lang w:val="fr-FR"/>
        </w:rPr>
        <w:t>intervenantes</w:t>
      </w:r>
      <w:r w:rsidRPr="00487E1A">
        <w:rPr>
          <w:rFonts w:asciiTheme="majorHAnsi" w:eastAsia="Arial" w:hAnsiTheme="majorHAnsi" w:cstheme="majorHAnsi"/>
          <w:spacing w:val="-10"/>
          <w:sz w:val="16"/>
          <w:szCs w:val="16"/>
          <w:lang w:val="fr-FR"/>
        </w:rPr>
        <w:t xml:space="preserve"> </w:t>
      </w:r>
      <w:r w:rsidRPr="00487E1A">
        <w:rPr>
          <w:rFonts w:asciiTheme="majorHAnsi" w:eastAsia="Arial" w:hAnsiTheme="majorHAnsi" w:cstheme="majorHAnsi"/>
          <w:sz w:val="16"/>
          <w:szCs w:val="16"/>
          <w:lang w:val="fr-FR"/>
        </w:rPr>
        <w:t>du</w:t>
      </w:r>
      <w:r w:rsidRPr="00487E1A">
        <w:rPr>
          <w:rFonts w:asciiTheme="majorHAnsi" w:eastAsia="Arial" w:hAnsiTheme="majorHAnsi" w:cstheme="majorHAnsi"/>
          <w:spacing w:val="-10"/>
          <w:sz w:val="16"/>
          <w:szCs w:val="16"/>
          <w:lang w:val="fr-FR"/>
        </w:rPr>
        <w:t xml:space="preserve"> </w:t>
      </w:r>
      <w:r w:rsidRPr="00487E1A">
        <w:rPr>
          <w:rFonts w:asciiTheme="majorHAnsi" w:eastAsia="Arial" w:hAnsiTheme="majorHAnsi" w:cstheme="majorHAnsi"/>
          <w:sz w:val="16"/>
          <w:szCs w:val="16"/>
          <w:lang w:val="fr-FR"/>
        </w:rPr>
        <w:t>milieu</w:t>
      </w:r>
      <w:r w:rsidRPr="00487E1A">
        <w:rPr>
          <w:rFonts w:asciiTheme="majorHAnsi" w:eastAsia="Arial" w:hAnsiTheme="majorHAnsi" w:cstheme="majorHAnsi"/>
          <w:spacing w:val="-7"/>
          <w:sz w:val="16"/>
          <w:szCs w:val="16"/>
          <w:lang w:val="fr-FR"/>
        </w:rPr>
        <w:t xml:space="preserve"> </w:t>
      </w:r>
      <w:r w:rsidRPr="00487E1A">
        <w:rPr>
          <w:rFonts w:asciiTheme="majorHAnsi" w:eastAsia="Arial" w:hAnsiTheme="majorHAnsi" w:cstheme="majorHAnsi"/>
          <w:spacing w:val="-2"/>
          <w:sz w:val="16"/>
          <w:szCs w:val="16"/>
          <w:lang w:val="fr-FR"/>
        </w:rPr>
        <w:t>communautaire</w:t>
      </w:r>
      <w:r w:rsidR="00A52633" w:rsidRPr="00487E1A">
        <w:rPr>
          <w:rFonts w:asciiTheme="majorHAnsi" w:eastAsia="Arial" w:hAnsiTheme="majorHAnsi" w:cstheme="majorHAnsi"/>
          <w:spacing w:val="-2"/>
          <w:sz w:val="16"/>
          <w:szCs w:val="16"/>
          <w:lang w:val="fr-FR"/>
        </w:rPr>
        <w:t>.</w:t>
      </w:r>
    </w:p>
  </w:footnote>
  <w:footnote w:id="4">
    <w:p w14:paraId="57DD2B9E" w14:textId="03CA6468" w:rsidR="00D56A8E" w:rsidRPr="00D56A8E" w:rsidRDefault="00D56A8E">
      <w:pPr>
        <w:pStyle w:val="Notedebasdepage"/>
        <w:rPr>
          <w:lang w:val="fr-CA"/>
        </w:rPr>
      </w:pPr>
      <w:r w:rsidRPr="00487E1A">
        <w:rPr>
          <w:rStyle w:val="Appelnotedebasdep"/>
          <w:rFonts w:asciiTheme="majorHAnsi" w:hAnsiTheme="majorHAnsi" w:cstheme="majorHAnsi"/>
          <w:sz w:val="16"/>
          <w:szCs w:val="16"/>
        </w:rPr>
        <w:footnoteRef/>
      </w:r>
      <w:r w:rsidRPr="00487E1A">
        <w:rPr>
          <w:rFonts w:asciiTheme="majorHAnsi" w:hAnsiTheme="majorHAnsi" w:cstheme="majorHAnsi"/>
          <w:sz w:val="16"/>
          <w:szCs w:val="16"/>
        </w:rPr>
        <w:t xml:space="preserve"> </w:t>
      </w:r>
      <w:r w:rsidR="008F72B4" w:rsidRPr="00487E1A">
        <w:rPr>
          <w:rFonts w:asciiTheme="majorHAnsi" w:hAnsiTheme="majorHAnsi" w:cstheme="majorHAnsi"/>
          <w:sz w:val="16"/>
          <w:szCs w:val="16"/>
          <w:lang w:val="fr-CA"/>
        </w:rPr>
        <w:t>Idem</w:t>
      </w:r>
    </w:p>
  </w:footnote>
  <w:footnote w:id="5">
    <w:p w14:paraId="74F490D5" w14:textId="2C806846" w:rsidR="00AE7159" w:rsidRPr="00B64A9C" w:rsidRDefault="00AE7159" w:rsidP="00B64A9C">
      <w:pPr>
        <w:pStyle w:val="Notedebasdepage"/>
        <w:jc w:val="both"/>
        <w:rPr>
          <w:rFonts w:asciiTheme="majorHAnsi" w:hAnsiTheme="majorHAnsi" w:cstheme="majorHAnsi"/>
          <w:sz w:val="16"/>
          <w:szCs w:val="16"/>
          <w:lang w:val="fr-CA"/>
        </w:rPr>
      </w:pPr>
      <w:r w:rsidRPr="00B64A9C">
        <w:rPr>
          <w:rStyle w:val="Appelnotedebasdep"/>
          <w:rFonts w:asciiTheme="majorHAnsi" w:hAnsiTheme="majorHAnsi" w:cstheme="majorHAnsi"/>
          <w:sz w:val="16"/>
          <w:szCs w:val="16"/>
        </w:rPr>
        <w:footnoteRef/>
      </w:r>
      <w:r w:rsidRPr="00B64A9C">
        <w:rPr>
          <w:rFonts w:asciiTheme="majorHAnsi" w:hAnsiTheme="majorHAnsi" w:cstheme="majorHAnsi"/>
          <w:sz w:val="16"/>
          <w:szCs w:val="16"/>
        </w:rPr>
        <w:t xml:space="preserve"> </w:t>
      </w:r>
      <w:r w:rsidRPr="00B64A9C">
        <w:rPr>
          <w:rFonts w:asciiTheme="majorHAnsi" w:eastAsia="Arial" w:hAnsiTheme="majorHAnsi" w:cstheme="majorHAnsi"/>
          <w:spacing w:val="-2"/>
          <w:sz w:val="16"/>
          <w:szCs w:val="16"/>
        </w:rPr>
        <w:t>Enseignant et enseignante</w:t>
      </w:r>
      <w:r w:rsidRPr="00B64A9C">
        <w:rPr>
          <w:rFonts w:asciiTheme="majorHAnsi" w:eastAsia="Arial" w:hAnsiTheme="majorHAnsi" w:cstheme="majorHAnsi"/>
          <w:sz w:val="16"/>
          <w:szCs w:val="16"/>
        </w:rPr>
        <w:t xml:space="preserve">, </w:t>
      </w:r>
      <w:r w:rsidRPr="00B64A9C">
        <w:rPr>
          <w:rFonts w:asciiTheme="majorHAnsi" w:eastAsia="Arial" w:hAnsiTheme="majorHAnsi" w:cstheme="majorHAnsi"/>
          <w:spacing w:val="-2"/>
          <w:sz w:val="16"/>
          <w:szCs w:val="16"/>
        </w:rPr>
        <w:t xml:space="preserve">parents, </w:t>
      </w:r>
      <w:r w:rsidRPr="00B64A9C">
        <w:rPr>
          <w:rFonts w:asciiTheme="majorHAnsi" w:eastAsia="Arial" w:hAnsiTheme="majorHAnsi" w:cstheme="majorHAnsi"/>
          <w:sz w:val="16"/>
          <w:szCs w:val="16"/>
        </w:rPr>
        <w:t>direction</w:t>
      </w:r>
      <w:r w:rsidRPr="00B64A9C">
        <w:rPr>
          <w:rFonts w:asciiTheme="majorHAnsi" w:eastAsia="Arial" w:hAnsiTheme="majorHAnsi" w:cstheme="majorHAnsi"/>
          <w:spacing w:val="-5"/>
          <w:sz w:val="16"/>
          <w:szCs w:val="16"/>
        </w:rPr>
        <w:t xml:space="preserve"> </w:t>
      </w:r>
      <w:r w:rsidRPr="00B64A9C">
        <w:rPr>
          <w:rFonts w:asciiTheme="majorHAnsi" w:eastAsia="Arial" w:hAnsiTheme="majorHAnsi" w:cstheme="majorHAnsi"/>
          <w:sz w:val="16"/>
          <w:szCs w:val="16"/>
        </w:rPr>
        <w:t>de</w:t>
      </w:r>
      <w:r w:rsidRPr="00B64A9C">
        <w:rPr>
          <w:rFonts w:asciiTheme="majorHAnsi" w:eastAsia="Arial" w:hAnsiTheme="majorHAnsi" w:cstheme="majorHAnsi"/>
          <w:spacing w:val="-5"/>
          <w:sz w:val="16"/>
          <w:szCs w:val="16"/>
        </w:rPr>
        <w:t xml:space="preserve"> </w:t>
      </w:r>
      <w:r w:rsidRPr="00B64A9C">
        <w:rPr>
          <w:rFonts w:asciiTheme="majorHAnsi" w:eastAsia="Arial" w:hAnsiTheme="majorHAnsi" w:cstheme="majorHAnsi"/>
          <w:spacing w:val="-2"/>
          <w:sz w:val="16"/>
          <w:szCs w:val="16"/>
        </w:rPr>
        <w:t>l’école, p</w:t>
      </w:r>
      <w:r w:rsidRPr="00B64A9C">
        <w:rPr>
          <w:rFonts w:asciiTheme="majorHAnsi" w:eastAsia="Arial" w:hAnsiTheme="majorHAnsi" w:cstheme="majorHAnsi"/>
          <w:sz w:val="16"/>
          <w:szCs w:val="16"/>
        </w:rPr>
        <w:t>ersonnels</w:t>
      </w:r>
      <w:r w:rsidRPr="00B64A9C">
        <w:rPr>
          <w:rFonts w:asciiTheme="majorHAnsi" w:eastAsia="Arial" w:hAnsiTheme="majorHAnsi" w:cstheme="majorHAnsi"/>
          <w:spacing w:val="-4"/>
          <w:sz w:val="16"/>
          <w:szCs w:val="16"/>
        </w:rPr>
        <w:t xml:space="preserve"> </w:t>
      </w:r>
      <w:r w:rsidRPr="00B64A9C">
        <w:rPr>
          <w:rFonts w:asciiTheme="majorHAnsi" w:eastAsia="Arial" w:hAnsiTheme="majorHAnsi" w:cstheme="majorHAnsi"/>
          <w:sz w:val="16"/>
          <w:szCs w:val="16"/>
        </w:rPr>
        <w:t>de</w:t>
      </w:r>
      <w:r w:rsidRPr="00B64A9C">
        <w:rPr>
          <w:rFonts w:asciiTheme="majorHAnsi" w:eastAsia="Arial" w:hAnsiTheme="majorHAnsi" w:cstheme="majorHAnsi"/>
          <w:spacing w:val="-6"/>
          <w:sz w:val="16"/>
          <w:szCs w:val="16"/>
        </w:rPr>
        <w:t xml:space="preserve"> </w:t>
      </w:r>
      <w:r w:rsidRPr="00B64A9C">
        <w:rPr>
          <w:rFonts w:asciiTheme="majorHAnsi" w:eastAsia="Arial" w:hAnsiTheme="majorHAnsi" w:cstheme="majorHAnsi"/>
          <w:sz w:val="16"/>
          <w:szCs w:val="16"/>
        </w:rPr>
        <w:t>soutien</w:t>
      </w:r>
      <w:r w:rsidRPr="00B64A9C">
        <w:rPr>
          <w:rFonts w:asciiTheme="majorHAnsi" w:eastAsia="Arial" w:hAnsiTheme="majorHAnsi" w:cstheme="majorHAnsi"/>
          <w:spacing w:val="-4"/>
          <w:sz w:val="16"/>
          <w:szCs w:val="16"/>
        </w:rPr>
        <w:t xml:space="preserve"> </w:t>
      </w:r>
      <w:r w:rsidRPr="00B64A9C">
        <w:rPr>
          <w:rFonts w:asciiTheme="majorHAnsi" w:eastAsia="Arial" w:hAnsiTheme="majorHAnsi" w:cstheme="majorHAnsi"/>
          <w:sz w:val="16"/>
          <w:szCs w:val="16"/>
        </w:rPr>
        <w:t>en</w:t>
      </w:r>
      <w:r w:rsidRPr="00B64A9C">
        <w:rPr>
          <w:rFonts w:asciiTheme="majorHAnsi" w:eastAsia="Arial" w:hAnsiTheme="majorHAnsi" w:cstheme="majorHAnsi"/>
          <w:spacing w:val="-4"/>
          <w:sz w:val="16"/>
          <w:szCs w:val="16"/>
        </w:rPr>
        <w:t xml:space="preserve"> </w:t>
      </w:r>
      <w:r w:rsidRPr="00B64A9C">
        <w:rPr>
          <w:rFonts w:asciiTheme="majorHAnsi" w:eastAsia="Arial" w:hAnsiTheme="majorHAnsi" w:cstheme="majorHAnsi"/>
          <w:sz w:val="16"/>
          <w:szCs w:val="16"/>
        </w:rPr>
        <w:t>classe</w:t>
      </w:r>
      <w:r w:rsidRPr="00B64A9C">
        <w:rPr>
          <w:rFonts w:asciiTheme="majorHAnsi" w:eastAsia="Arial" w:hAnsiTheme="majorHAnsi" w:cstheme="majorHAnsi"/>
          <w:spacing w:val="-6"/>
          <w:sz w:val="16"/>
          <w:szCs w:val="16"/>
        </w:rPr>
        <w:t xml:space="preserve"> </w:t>
      </w:r>
      <w:r w:rsidRPr="00B64A9C">
        <w:rPr>
          <w:rFonts w:asciiTheme="majorHAnsi" w:eastAsia="Arial" w:hAnsiTheme="majorHAnsi" w:cstheme="majorHAnsi"/>
          <w:sz w:val="16"/>
          <w:szCs w:val="16"/>
        </w:rPr>
        <w:t>(ex.</w:t>
      </w:r>
      <w:r w:rsidRPr="00B64A9C">
        <w:rPr>
          <w:rFonts w:asciiTheme="majorHAnsi" w:eastAsia="Arial" w:hAnsiTheme="majorHAnsi" w:cstheme="majorHAnsi"/>
          <w:spacing w:val="-5"/>
          <w:sz w:val="16"/>
          <w:szCs w:val="16"/>
        </w:rPr>
        <w:t xml:space="preserve"> </w:t>
      </w:r>
      <w:r w:rsidRPr="00B64A9C">
        <w:rPr>
          <w:rFonts w:asciiTheme="majorHAnsi" w:eastAsia="Arial" w:hAnsiTheme="majorHAnsi" w:cstheme="majorHAnsi"/>
          <w:sz w:val="16"/>
          <w:szCs w:val="16"/>
        </w:rPr>
        <w:t>TES,</w:t>
      </w:r>
      <w:r w:rsidRPr="00B64A9C">
        <w:rPr>
          <w:rFonts w:asciiTheme="majorHAnsi" w:eastAsia="Arial" w:hAnsiTheme="majorHAnsi" w:cstheme="majorHAnsi"/>
          <w:spacing w:val="-4"/>
          <w:sz w:val="16"/>
          <w:szCs w:val="16"/>
        </w:rPr>
        <w:t xml:space="preserve"> PEH)</w:t>
      </w:r>
      <w:r w:rsidRPr="00B64A9C">
        <w:rPr>
          <w:rFonts w:asciiTheme="majorHAnsi" w:eastAsia="Arial" w:hAnsiTheme="majorHAnsi" w:cstheme="majorHAnsi"/>
          <w:sz w:val="16"/>
          <w:szCs w:val="16"/>
        </w:rPr>
        <w:t xml:space="preserve">, personnes professionnelles de l’école (ex. orthopédagogue, orthophoniste, </w:t>
      </w:r>
      <w:r w:rsidRPr="00B64A9C">
        <w:rPr>
          <w:rFonts w:asciiTheme="majorHAnsi" w:eastAsia="Arial" w:hAnsiTheme="majorHAnsi" w:cstheme="majorHAnsi"/>
          <w:spacing w:val="-2"/>
          <w:sz w:val="16"/>
          <w:szCs w:val="16"/>
        </w:rPr>
        <w:t xml:space="preserve">psychoéducateur), </w:t>
      </w:r>
      <w:r w:rsidRPr="00B64A9C">
        <w:rPr>
          <w:rFonts w:asciiTheme="majorHAnsi" w:eastAsia="Arial" w:hAnsiTheme="majorHAnsi" w:cstheme="majorHAnsi"/>
          <w:sz w:val="16"/>
          <w:szCs w:val="16"/>
        </w:rPr>
        <w:t>personnes</w:t>
      </w:r>
      <w:r w:rsidRPr="00B64A9C">
        <w:rPr>
          <w:rFonts w:asciiTheme="majorHAnsi" w:eastAsia="Arial" w:hAnsiTheme="majorHAnsi" w:cstheme="majorHAnsi"/>
          <w:spacing w:val="-6"/>
          <w:sz w:val="16"/>
          <w:szCs w:val="16"/>
        </w:rPr>
        <w:t xml:space="preserve"> </w:t>
      </w:r>
      <w:r w:rsidRPr="00B64A9C">
        <w:rPr>
          <w:rFonts w:asciiTheme="majorHAnsi" w:eastAsia="Arial" w:hAnsiTheme="majorHAnsi" w:cstheme="majorHAnsi"/>
          <w:sz w:val="16"/>
          <w:szCs w:val="16"/>
        </w:rPr>
        <w:t>intervenantes</w:t>
      </w:r>
      <w:r w:rsidRPr="00B64A9C">
        <w:rPr>
          <w:rFonts w:asciiTheme="majorHAnsi" w:eastAsia="Arial" w:hAnsiTheme="majorHAnsi" w:cstheme="majorHAnsi"/>
          <w:spacing w:val="-7"/>
          <w:sz w:val="16"/>
          <w:szCs w:val="16"/>
        </w:rPr>
        <w:t xml:space="preserve"> </w:t>
      </w:r>
      <w:r w:rsidRPr="00B64A9C">
        <w:rPr>
          <w:rFonts w:asciiTheme="majorHAnsi" w:eastAsia="Arial" w:hAnsiTheme="majorHAnsi" w:cstheme="majorHAnsi"/>
          <w:sz w:val="16"/>
          <w:szCs w:val="16"/>
        </w:rPr>
        <w:t>du</w:t>
      </w:r>
      <w:r w:rsidRPr="00B64A9C">
        <w:rPr>
          <w:rFonts w:asciiTheme="majorHAnsi" w:eastAsia="Arial" w:hAnsiTheme="majorHAnsi" w:cstheme="majorHAnsi"/>
          <w:spacing w:val="-7"/>
          <w:sz w:val="16"/>
          <w:szCs w:val="16"/>
        </w:rPr>
        <w:t xml:space="preserve"> </w:t>
      </w:r>
      <w:r w:rsidRPr="00B64A9C">
        <w:rPr>
          <w:rFonts w:asciiTheme="majorHAnsi" w:eastAsia="Arial" w:hAnsiTheme="majorHAnsi" w:cstheme="majorHAnsi"/>
          <w:sz w:val="16"/>
          <w:szCs w:val="16"/>
        </w:rPr>
        <w:t>réseau</w:t>
      </w:r>
      <w:r w:rsidRPr="00B64A9C">
        <w:rPr>
          <w:rFonts w:asciiTheme="majorHAnsi" w:eastAsia="Arial" w:hAnsiTheme="majorHAnsi" w:cstheme="majorHAnsi"/>
          <w:spacing w:val="-5"/>
          <w:sz w:val="16"/>
          <w:szCs w:val="16"/>
        </w:rPr>
        <w:t xml:space="preserve"> </w:t>
      </w:r>
      <w:r w:rsidRPr="00B64A9C">
        <w:rPr>
          <w:rFonts w:asciiTheme="majorHAnsi" w:eastAsia="Arial" w:hAnsiTheme="majorHAnsi" w:cstheme="majorHAnsi"/>
          <w:sz w:val="16"/>
          <w:szCs w:val="16"/>
        </w:rPr>
        <w:t>de</w:t>
      </w:r>
      <w:r w:rsidRPr="00B64A9C">
        <w:rPr>
          <w:rFonts w:asciiTheme="majorHAnsi" w:eastAsia="Arial" w:hAnsiTheme="majorHAnsi" w:cstheme="majorHAnsi"/>
          <w:spacing w:val="-6"/>
          <w:sz w:val="16"/>
          <w:szCs w:val="16"/>
        </w:rPr>
        <w:t xml:space="preserve"> </w:t>
      </w:r>
      <w:r w:rsidRPr="00B64A9C">
        <w:rPr>
          <w:rFonts w:asciiTheme="majorHAnsi" w:eastAsia="Arial" w:hAnsiTheme="majorHAnsi" w:cstheme="majorHAnsi"/>
          <w:sz w:val="16"/>
          <w:szCs w:val="16"/>
        </w:rPr>
        <w:t>la</w:t>
      </w:r>
      <w:r w:rsidRPr="00B64A9C">
        <w:rPr>
          <w:rFonts w:asciiTheme="majorHAnsi" w:eastAsia="Arial" w:hAnsiTheme="majorHAnsi" w:cstheme="majorHAnsi"/>
          <w:spacing w:val="-5"/>
          <w:sz w:val="16"/>
          <w:szCs w:val="16"/>
        </w:rPr>
        <w:t xml:space="preserve"> </w:t>
      </w:r>
      <w:r w:rsidRPr="00B64A9C">
        <w:rPr>
          <w:rFonts w:asciiTheme="majorHAnsi" w:eastAsia="Arial" w:hAnsiTheme="majorHAnsi" w:cstheme="majorHAnsi"/>
          <w:sz w:val="16"/>
          <w:szCs w:val="16"/>
        </w:rPr>
        <w:t>santé</w:t>
      </w:r>
      <w:r w:rsidRPr="00B64A9C">
        <w:rPr>
          <w:rFonts w:asciiTheme="majorHAnsi" w:eastAsia="Arial" w:hAnsiTheme="majorHAnsi" w:cstheme="majorHAnsi"/>
          <w:spacing w:val="-5"/>
          <w:sz w:val="16"/>
          <w:szCs w:val="16"/>
        </w:rPr>
        <w:t xml:space="preserve"> </w:t>
      </w:r>
      <w:r w:rsidRPr="00B64A9C">
        <w:rPr>
          <w:rFonts w:asciiTheme="majorHAnsi" w:eastAsia="Arial" w:hAnsiTheme="majorHAnsi" w:cstheme="majorHAnsi"/>
          <w:sz w:val="16"/>
          <w:szCs w:val="16"/>
        </w:rPr>
        <w:t>et</w:t>
      </w:r>
      <w:r w:rsidRPr="00B64A9C">
        <w:rPr>
          <w:rFonts w:asciiTheme="majorHAnsi" w:eastAsia="Arial" w:hAnsiTheme="majorHAnsi" w:cstheme="majorHAnsi"/>
          <w:spacing w:val="-6"/>
          <w:sz w:val="16"/>
          <w:szCs w:val="16"/>
        </w:rPr>
        <w:t xml:space="preserve"> </w:t>
      </w:r>
      <w:r w:rsidRPr="00B64A9C">
        <w:rPr>
          <w:rFonts w:asciiTheme="majorHAnsi" w:eastAsia="Arial" w:hAnsiTheme="majorHAnsi" w:cstheme="majorHAnsi"/>
          <w:sz w:val="16"/>
          <w:szCs w:val="16"/>
        </w:rPr>
        <w:t>des</w:t>
      </w:r>
      <w:r w:rsidRPr="00B64A9C">
        <w:rPr>
          <w:rFonts w:asciiTheme="majorHAnsi" w:eastAsia="Arial" w:hAnsiTheme="majorHAnsi" w:cstheme="majorHAnsi"/>
          <w:spacing w:val="-4"/>
          <w:sz w:val="16"/>
          <w:szCs w:val="16"/>
        </w:rPr>
        <w:t xml:space="preserve"> </w:t>
      </w:r>
      <w:r w:rsidRPr="00B64A9C">
        <w:rPr>
          <w:rFonts w:asciiTheme="majorHAnsi" w:eastAsia="Arial" w:hAnsiTheme="majorHAnsi" w:cstheme="majorHAnsi"/>
          <w:sz w:val="16"/>
          <w:szCs w:val="16"/>
        </w:rPr>
        <w:t>services</w:t>
      </w:r>
      <w:r w:rsidRPr="00B64A9C">
        <w:rPr>
          <w:rFonts w:asciiTheme="majorHAnsi" w:eastAsia="Arial" w:hAnsiTheme="majorHAnsi" w:cstheme="majorHAnsi"/>
          <w:spacing w:val="-6"/>
          <w:sz w:val="16"/>
          <w:szCs w:val="16"/>
        </w:rPr>
        <w:t xml:space="preserve"> </w:t>
      </w:r>
      <w:r w:rsidRPr="00B64A9C">
        <w:rPr>
          <w:rFonts w:asciiTheme="majorHAnsi" w:eastAsia="Arial" w:hAnsiTheme="majorHAnsi" w:cstheme="majorHAnsi"/>
          <w:spacing w:val="-2"/>
          <w:sz w:val="16"/>
          <w:szCs w:val="16"/>
        </w:rPr>
        <w:t xml:space="preserve">sociaux, </w:t>
      </w:r>
      <w:r w:rsidRPr="00B64A9C">
        <w:rPr>
          <w:rFonts w:asciiTheme="majorHAnsi" w:eastAsia="Arial" w:hAnsiTheme="majorHAnsi" w:cstheme="majorHAnsi"/>
          <w:sz w:val="16"/>
          <w:szCs w:val="16"/>
        </w:rPr>
        <w:t>personnes</w:t>
      </w:r>
      <w:r w:rsidRPr="00B64A9C">
        <w:rPr>
          <w:rFonts w:asciiTheme="majorHAnsi" w:eastAsia="Arial" w:hAnsiTheme="majorHAnsi" w:cstheme="majorHAnsi"/>
          <w:spacing w:val="-7"/>
          <w:sz w:val="16"/>
          <w:szCs w:val="16"/>
        </w:rPr>
        <w:t xml:space="preserve"> </w:t>
      </w:r>
      <w:r w:rsidRPr="00B64A9C">
        <w:rPr>
          <w:rFonts w:asciiTheme="majorHAnsi" w:eastAsia="Arial" w:hAnsiTheme="majorHAnsi" w:cstheme="majorHAnsi"/>
          <w:sz w:val="16"/>
          <w:szCs w:val="16"/>
        </w:rPr>
        <w:t>intervenantes</w:t>
      </w:r>
      <w:r w:rsidRPr="00B64A9C">
        <w:rPr>
          <w:rFonts w:asciiTheme="majorHAnsi" w:eastAsia="Arial" w:hAnsiTheme="majorHAnsi" w:cstheme="majorHAnsi"/>
          <w:spacing w:val="-10"/>
          <w:sz w:val="16"/>
          <w:szCs w:val="16"/>
        </w:rPr>
        <w:t xml:space="preserve"> </w:t>
      </w:r>
      <w:r w:rsidRPr="00B64A9C">
        <w:rPr>
          <w:rFonts w:asciiTheme="majorHAnsi" w:eastAsia="Arial" w:hAnsiTheme="majorHAnsi" w:cstheme="majorHAnsi"/>
          <w:sz w:val="16"/>
          <w:szCs w:val="16"/>
        </w:rPr>
        <w:t>du</w:t>
      </w:r>
      <w:r w:rsidRPr="00B64A9C">
        <w:rPr>
          <w:rFonts w:asciiTheme="majorHAnsi" w:eastAsia="Arial" w:hAnsiTheme="majorHAnsi" w:cstheme="majorHAnsi"/>
          <w:spacing w:val="-10"/>
          <w:sz w:val="16"/>
          <w:szCs w:val="16"/>
        </w:rPr>
        <w:t xml:space="preserve"> </w:t>
      </w:r>
      <w:r w:rsidRPr="00B64A9C">
        <w:rPr>
          <w:rFonts w:asciiTheme="majorHAnsi" w:eastAsia="Arial" w:hAnsiTheme="majorHAnsi" w:cstheme="majorHAnsi"/>
          <w:sz w:val="16"/>
          <w:szCs w:val="16"/>
        </w:rPr>
        <w:t>milieu</w:t>
      </w:r>
      <w:r w:rsidRPr="00B64A9C">
        <w:rPr>
          <w:rFonts w:asciiTheme="majorHAnsi" w:eastAsia="Arial" w:hAnsiTheme="majorHAnsi" w:cstheme="majorHAnsi"/>
          <w:spacing w:val="-7"/>
          <w:sz w:val="16"/>
          <w:szCs w:val="16"/>
        </w:rPr>
        <w:t xml:space="preserve"> </w:t>
      </w:r>
      <w:r w:rsidRPr="00B64A9C">
        <w:rPr>
          <w:rFonts w:asciiTheme="majorHAnsi" w:eastAsia="Arial" w:hAnsiTheme="majorHAnsi" w:cstheme="majorHAnsi"/>
          <w:spacing w:val="-2"/>
          <w:sz w:val="16"/>
          <w:szCs w:val="16"/>
        </w:rPr>
        <w:t>communautaire.</w:t>
      </w:r>
    </w:p>
  </w:footnote>
  <w:footnote w:id="6">
    <w:p w14:paraId="0C308986" w14:textId="35E86D65" w:rsidR="00EF5864" w:rsidRPr="00EF5864" w:rsidRDefault="00EF5864" w:rsidP="00B64A9C">
      <w:pPr>
        <w:pStyle w:val="Notedebasdepage"/>
        <w:jc w:val="both"/>
        <w:rPr>
          <w:rFonts w:asciiTheme="majorHAnsi" w:hAnsiTheme="majorHAnsi" w:cstheme="majorHAnsi"/>
          <w:sz w:val="16"/>
          <w:szCs w:val="16"/>
        </w:rPr>
      </w:pPr>
      <w:r w:rsidRPr="00B64A9C">
        <w:rPr>
          <w:rStyle w:val="Appelnotedebasdep"/>
          <w:rFonts w:asciiTheme="majorHAnsi" w:hAnsiTheme="majorHAnsi" w:cstheme="majorHAnsi"/>
          <w:sz w:val="16"/>
          <w:szCs w:val="16"/>
        </w:rPr>
        <w:footnoteRef/>
      </w:r>
      <w:r w:rsidRPr="00B64A9C">
        <w:rPr>
          <w:rFonts w:asciiTheme="majorHAnsi" w:hAnsiTheme="majorHAnsi" w:cstheme="majorHAnsi"/>
          <w:sz w:val="16"/>
          <w:szCs w:val="16"/>
        </w:rPr>
        <w:t xml:space="preserve"> Idem</w:t>
      </w:r>
    </w:p>
  </w:footnote>
  <w:footnote w:id="7">
    <w:p w14:paraId="1ED5E4CA" w14:textId="64FE621C" w:rsidR="00BA7541" w:rsidRPr="005A6E6E" w:rsidRDefault="00BA7541" w:rsidP="005A6E6E">
      <w:pPr>
        <w:pStyle w:val="Notedebasdepage"/>
        <w:jc w:val="both"/>
        <w:rPr>
          <w:rFonts w:asciiTheme="majorHAnsi" w:hAnsiTheme="majorHAnsi" w:cstheme="majorHAnsi"/>
          <w:sz w:val="16"/>
          <w:szCs w:val="16"/>
        </w:rPr>
      </w:pPr>
      <w:r w:rsidRPr="005A6E6E">
        <w:rPr>
          <w:rStyle w:val="Appelnotedebasdep"/>
          <w:rFonts w:asciiTheme="majorHAnsi" w:hAnsiTheme="majorHAnsi" w:cstheme="majorHAnsi"/>
          <w:sz w:val="16"/>
          <w:szCs w:val="16"/>
        </w:rPr>
        <w:footnoteRef/>
      </w:r>
      <w:r w:rsidRPr="005A6E6E">
        <w:rPr>
          <w:rFonts w:asciiTheme="majorHAnsi" w:hAnsiTheme="majorHAnsi" w:cstheme="majorHAnsi"/>
          <w:sz w:val="16"/>
          <w:szCs w:val="16"/>
        </w:rPr>
        <w:t xml:space="preserve"> </w:t>
      </w:r>
      <w:r w:rsidRPr="005A6E6E">
        <w:rPr>
          <w:rFonts w:asciiTheme="majorHAnsi" w:eastAsia="Arial" w:hAnsiTheme="majorHAnsi" w:cstheme="majorHAnsi"/>
          <w:spacing w:val="-2"/>
          <w:sz w:val="16"/>
          <w:szCs w:val="16"/>
        </w:rPr>
        <w:t>Enseignant et enseignante</w:t>
      </w:r>
      <w:r w:rsidRPr="005A6E6E">
        <w:rPr>
          <w:rFonts w:asciiTheme="majorHAnsi" w:eastAsia="Arial" w:hAnsiTheme="majorHAnsi" w:cstheme="majorHAnsi"/>
          <w:sz w:val="16"/>
          <w:szCs w:val="16"/>
        </w:rPr>
        <w:t xml:space="preserve">, </w:t>
      </w:r>
      <w:r w:rsidRPr="005A6E6E">
        <w:rPr>
          <w:rFonts w:asciiTheme="majorHAnsi" w:eastAsia="Arial" w:hAnsiTheme="majorHAnsi" w:cstheme="majorHAnsi"/>
          <w:spacing w:val="-2"/>
          <w:sz w:val="16"/>
          <w:szCs w:val="16"/>
        </w:rPr>
        <w:t xml:space="preserve">parents, </w:t>
      </w:r>
      <w:r w:rsidRPr="005A6E6E">
        <w:rPr>
          <w:rFonts w:asciiTheme="majorHAnsi" w:eastAsia="Arial" w:hAnsiTheme="majorHAnsi" w:cstheme="majorHAnsi"/>
          <w:sz w:val="16"/>
          <w:szCs w:val="16"/>
        </w:rPr>
        <w:t>direction</w:t>
      </w:r>
      <w:r w:rsidRPr="005A6E6E">
        <w:rPr>
          <w:rFonts w:asciiTheme="majorHAnsi" w:eastAsia="Arial" w:hAnsiTheme="majorHAnsi" w:cstheme="majorHAnsi"/>
          <w:spacing w:val="-5"/>
          <w:sz w:val="16"/>
          <w:szCs w:val="16"/>
        </w:rPr>
        <w:t xml:space="preserve"> </w:t>
      </w:r>
      <w:r w:rsidRPr="005A6E6E">
        <w:rPr>
          <w:rFonts w:asciiTheme="majorHAnsi" w:eastAsia="Arial" w:hAnsiTheme="majorHAnsi" w:cstheme="majorHAnsi"/>
          <w:sz w:val="16"/>
          <w:szCs w:val="16"/>
        </w:rPr>
        <w:t>de</w:t>
      </w:r>
      <w:r w:rsidRPr="005A6E6E">
        <w:rPr>
          <w:rFonts w:asciiTheme="majorHAnsi" w:eastAsia="Arial" w:hAnsiTheme="majorHAnsi" w:cstheme="majorHAnsi"/>
          <w:spacing w:val="-5"/>
          <w:sz w:val="16"/>
          <w:szCs w:val="16"/>
        </w:rPr>
        <w:t xml:space="preserve"> </w:t>
      </w:r>
      <w:r w:rsidRPr="005A6E6E">
        <w:rPr>
          <w:rFonts w:asciiTheme="majorHAnsi" w:eastAsia="Arial" w:hAnsiTheme="majorHAnsi" w:cstheme="majorHAnsi"/>
          <w:spacing w:val="-2"/>
          <w:sz w:val="16"/>
          <w:szCs w:val="16"/>
        </w:rPr>
        <w:t>l’école, p</w:t>
      </w:r>
      <w:r w:rsidRPr="005A6E6E">
        <w:rPr>
          <w:rFonts w:asciiTheme="majorHAnsi" w:eastAsia="Arial" w:hAnsiTheme="majorHAnsi" w:cstheme="majorHAnsi"/>
          <w:sz w:val="16"/>
          <w:szCs w:val="16"/>
        </w:rPr>
        <w:t>ersonnels</w:t>
      </w:r>
      <w:r w:rsidRPr="005A6E6E">
        <w:rPr>
          <w:rFonts w:asciiTheme="majorHAnsi" w:eastAsia="Arial" w:hAnsiTheme="majorHAnsi" w:cstheme="majorHAnsi"/>
          <w:spacing w:val="-4"/>
          <w:sz w:val="16"/>
          <w:szCs w:val="16"/>
        </w:rPr>
        <w:t xml:space="preserve"> </w:t>
      </w:r>
      <w:r w:rsidRPr="005A6E6E">
        <w:rPr>
          <w:rFonts w:asciiTheme="majorHAnsi" w:eastAsia="Arial" w:hAnsiTheme="majorHAnsi" w:cstheme="majorHAnsi"/>
          <w:sz w:val="16"/>
          <w:szCs w:val="16"/>
        </w:rPr>
        <w:t>de</w:t>
      </w:r>
      <w:r w:rsidRPr="005A6E6E">
        <w:rPr>
          <w:rFonts w:asciiTheme="majorHAnsi" w:eastAsia="Arial" w:hAnsiTheme="majorHAnsi" w:cstheme="majorHAnsi"/>
          <w:spacing w:val="-6"/>
          <w:sz w:val="16"/>
          <w:szCs w:val="16"/>
        </w:rPr>
        <w:t xml:space="preserve"> </w:t>
      </w:r>
      <w:r w:rsidRPr="005A6E6E">
        <w:rPr>
          <w:rFonts w:asciiTheme="majorHAnsi" w:eastAsia="Arial" w:hAnsiTheme="majorHAnsi" w:cstheme="majorHAnsi"/>
          <w:sz w:val="16"/>
          <w:szCs w:val="16"/>
        </w:rPr>
        <w:t>soutien</w:t>
      </w:r>
      <w:r w:rsidRPr="005A6E6E">
        <w:rPr>
          <w:rFonts w:asciiTheme="majorHAnsi" w:eastAsia="Arial" w:hAnsiTheme="majorHAnsi" w:cstheme="majorHAnsi"/>
          <w:spacing w:val="-4"/>
          <w:sz w:val="16"/>
          <w:szCs w:val="16"/>
        </w:rPr>
        <w:t xml:space="preserve"> </w:t>
      </w:r>
      <w:r w:rsidRPr="005A6E6E">
        <w:rPr>
          <w:rFonts w:asciiTheme="majorHAnsi" w:eastAsia="Arial" w:hAnsiTheme="majorHAnsi" w:cstheme="majorHAnsi"/>
          <w:sz w:val="16"/>
          <w:szCs w:val="16"/>
        </w:rPr>
        <w:t>en</w:t>
      </w:r>
      <w:r w:rsidRPr="005A6E6E">
        <w:rPr>
          <w:rFonts w:asciiTheme="majorHAnsi" w:eastAsia="Arial" w:hAnsiTheme="majorHAnsi" w:cstheme="majorHAnsi"/>
          <w:spacing w:val="-4"/>
          <w:sz w:val="16"/>
          <w:szCs w:val="16"/>
        </w:rPr>
        <w:t xml:space="preserve"> </w:t>
      </w:r>
      <w:r w:rsidRPr="005A6E6E">
        <w:rPr>
          <w:rFonts w:asciiTheme="majorHAnsi" w:eastAsia="Arial" w:hAnsiTheme="majorHAnsi" w:cstheme="majorHAnsi"/>
          <w:sz w:val="16"/>
          <w:szCs w:val="16"/>
        </w:rPr>
        <w:t>classe</w:t>
      </w:r>
      <w:r w:rsidRPr="005A6E6E">
        <w:rPr>
          <w:rFonts w:asciiTheme="majorHAnsi" w:eastAsia="Arial" w:hAnsiTheme="majorHAnsi" w:cstheme="majorHAnsi"/>
          <w:spacing w:val="-6"/>
          <w:sz w:val="16"/>
          <w:szCs w:val="16"/>
        </w:rPr>
        <w:t xml:space="preserve"> </w:t>
      </w:r>
      <w:r w:rsidRPr="005A6E6E">
        <w:rPr>
          <w:rFonts w:asciiTheme="majorHAnsi" w:eastAsia="Arial" w:hAnsiTheme="majorHAnsi" w:cstheme="majorHAnsi"/>
          <w:sz w:val="16"/>
          <w:szCs w:val="16"/>
        </w:rPr>
        <w:t>(ex.</w:t>
      </w:r>
      <w:r w:rsidRPr="005A6E6E">
        <w:rPr>
          <w:rFonts w:asciiTheme="majorHAnsi" w:eastAsia="Arial" w:hAnsiTheme="majorHAnsi" w:cstheme="majorHAnsi"/>
          <w:spacing w:val="-5"/>
          <w:sz w:val="16"/>
          <w:szCs w:val="16"/>
        </w:rPr>
        <w:t xml:space="preserve"> </w:t>
      </w:r>
      <w:r w:rsidRPr="005A6E6E">
        <w:rPr>
          <w:rFonts w:asciiTheme="majorHAnsi" w:eastAsia="Arial" w:hAnsiTheme="majorHAnsi" w:cstheme="majorHAnsi"/>
          <w:sz w:val="16"/>
          <w:szCs w:val="16"/>
        </w:rPr>
        <w:t>TES,</w:t>
      </w:r>
      <w:r w:rsidRPr="005A6E6E">
        <w:rPr>
          <w:rFonts w:asciiTheme="majorHAnsi" w:eastAsia="Arial" w:hAnsiTheme="majorHAnsi" w:cstheme="majorHAnsi"/>
          <w:spacing w:val="-4"/>
          <w:sz w:val="16"/>
          <w:szCs w:val="16"/>
        </w:rPr>
        <w:t xml:space="preserve"> PEH)</w:t>
      </w:r>
      <w:r w:rsidRPr="005A6E6E">
        <w:rPr>
          <w:rFonts w:asciiTheme="majorHAnsi" w:eastAsia="Arial" w:hAnsiTheme="majorHAnsi" w:cstheme="majorHAnsi"/>
          <w:sz w:val="16"/>
          <w:szCs w:val="16"/>
        </w:rPr>
        <w:t xml:space="preserve">, personnes professionnelles de l’école (ex. orthopédagogue, orthophoniste, </w:t>
      </w:r>
      <w:r w:rsidRPr="005A6E6E">
        <w:rPr>
          <w:rFonts w:asciiTheme="majorHAnsi" w:eastAsia="Arial" w:hAnsiTheme="majorHAnsi" w:cstheme="majorHAnsi"/>
          <w:spacing w:val="-2"/>
          <w:sz w:val="16"/>
          <w:szCs w:val="16"/>
        </w:rPr>
        <w:t xml:space="preserve">psychoéducateur), </w:t>
      </w:r>
      <w:r w:rsidRPr="005A6E6E">
        <w:rPr>
          <w:rFonts w:asciiTheme="majorHAnsi" w:eastAsia="Arial" w:hAnsiTheme="majorHAnsi" w:cstheme="majorHAnsi"/>
          <w:sz w:val="16"/>
          <w:szCs w:val="16"/>
        </w:rPr>
        <w:t>personnes</w:t>
      </w:r>
      <w:r w:rsidRPr="005A6E6E">
        <w:rPr>
          <w:rFonts w:asciiTheme="majorHAnsi" w:eastAsia="Arial" w:hAnsiTheme="majorHAnsi" w:cstheme="majorHAnsi"/>
          <w:spacing w:val="-6"/>
          <w:sz w:val="16"/>
          <w:szCs w:val="16"/>
        </w:rPr>
        <w:t xml:space="preserve"> </w:t>
      </w:r>
      <w:r w:rsidRPr="005A6E6E">
        <w:rPr>
          <w:rFonts w:asciiTheme="majorHAnsi" w:eastAsia="Arial" w:hAnsiTheme="majorHAnsi" w:cstheme="majorHAnsi"/>
          <w:sz w:val="16"/>
          <w:szCs w:val="16"/>
        </w:rPr>
        <w:t>intervenantes</w:t>
      </w:r>
      <w:r w:rsidRPr="005A6E6E">
        <w:rPr>
          <w:rFonts w:asciiTheme="majorHAnsi" w:eastAsia="Arial" w:hAnsiTheme="majorHAnsi" w:cstheme="majorHAnsi"/>
          <w:spacing w:val="-7"/>
          <w:sz w:val="16"/>
          <w:szCs w:val="16"/>
        </w:rPr>
        <w:t xml:space="preserve"> </w:t>
      </w:r>
      <w:r w:rsidRPr="005A6E6E">
        <w:rPr>
          <w:rFonts w:asciiTheme="majorHAnsi" w:eastAsia="Arial" w:hAnsiTheme="majorHAnsi" w:cstheme="majorHAnsi"/>
          <w:sz w:val="16"/>
          <w:szCs w:val="16"/>
        </w:rPr>
        <w:t>du</w:t>
      </w:r>
      <w:r w:rsidRPr="005A6E6E">
        <w:rPr>
          <w:rFonts w:asciiTheme="majorHAnsi" w:eastAsia="Arial" w:hAnsiTheme="majorHAnsi" w:cstheme="majorHAnsi"/>
          <w:spacing w:val="-7"/>
          <w:sz w:val="16"/>
          <w:szCs w:val="16"/>
        </w:rPr>
        <w:t xml:space="preserve"> </w:t>
      </w:r>
      <w:r w:rsidRPr="005A6E6E">
        <w:rPr>
          <w:rFonts w:asciiTheme="majorHAnsi" w:eastAsia="Arial" w:hAnsiTheme="majorHAnsi" w:cstheme="majorHAnsi"/>
          <w:sz w:val="16"/>
          <w:szCs w:val="16"/>
        </w:rPr>
        <w:t>réseau</w:t>
      </w:r>
      <w:r w:rsidRPr="005A6E6E">
        <w:rPr>
          <w:rFonts w:asciiTheme="majorHAnsi" w:eastAsia="Arial" w:hAnsiTheme="majorHAnsi" w:cstheme="majorHAnsi"/>
          <w:spacing w:val="-5"/>
          <w:sz w:val="16"/>
          <w:szCs w:val="16"/>
        </w:rPr>
        <w:t xml:space="preserve"> </w:t>
      </w:r>
      <w:r w:rsidRPr="005A6E6E">
        <w:rPr>
          <w:rFonts w:asciiTheme="majorHAnsi" w:eastAsia="Arial" w:hAnsiTheme="majorHAnsi" w:cstheme="majorHAnsi"/>
          <w:sz w:val="16"/>
          <w:szCs w:val="16"/>
        </w:rPr>
        <w:t>de</w:t>
      </w:r>
      <w:r w:rsidRPr="005A6E6E">
        <w:rPr>
          <w:rFonts w:asciiTheme="majorHAnsi" w:eastAsia="Arial" w:hAnsiTheme="majorHAnsi" w:cstheme="majorHAnsi"/>
          <w:spacing w:val="-6"/>
          <w:sz w:val="16"/>
          <w:szCs w:val="16"/>
        </w:rPr>
        <w:t xml:space="preserve"> </w:t>
      </w:r>
      <w:r w:rsidRPr="005A6E6E">
        <w:rPr>
          <w:rFonts w:asciiTheme="majorHAnsi" w:eastAsia="Arial" w:hAnsiTheme="majorHAnsi" w:cstheme="majorHAnsi"/>
          <w:sz w:val="16"/>
          <w:szCs w:val="16"/>
        </w:rPr>
        <w:t>la</w:t>
      </w:r>
      <w:r w:rsidRPr="005A6E6E">
        <w:rPr>
          <w:rFonts w:asciiTheme="majorHAnsi" w:eastAsia="Arial" w:hAnsiTheme="majorHAnsi" w:cstheme="majorHAnsi"/>
          <w:spacing w:val="-5"/>
          <w:sz w:val="16"/>
          <w:szCs w:val="16"/>
        </w:rPr>
        <w:t xml:space="preserve"> </w:t>
      </w:r>
      <w:r w:rsidRPr="005A6E6E">
        <w:rPr>
          <w:rFonts w:asciiTheme="majorHAnsi" w:eastAsia="Arial" w:hAnsiTheme="majorHAnsi" w:cstheme="majorHAnsi"/>
          <w:sz w:val="16"/>
          <w:szCs w:val="16"/>
        </w:rPr>
        <w:t>santé</w:t>
      </w:r>
      <w:r w:rsidRPr="005A6E6E">
        <w:rPr>
          <w:rFonts w:asciiTheme="majorHAnsi" w:eastAsia="Arial" w:hAnsiTheme="majorHAnsi" w:cstheme="majorHAnsi"/>
          <w:spacing w:val="-5"/>
          <w:sz w:val="16"/>
          <w:szCs w:val="16"/>
        </w:rPr>
        <w:t xml:space="preserve"> </w:t>
      </w:r>
      <w:r w:rsidRPr="005A6E6E">
        <w:rPr>
          <w:rFonts w:asciiTheme="majorHAnsi" w:eastAsia="Arial" w:hAnsiTheme="majorHAnsi" w:cstheme="majorHAnsi"/>
          <w:sz w:val="16"/>
          <w:szCs w:val="16"/>
        </w:rPr>
        <w:t>et</w:t>
      </w:r>
      <w:r w:rsidRPr="005A6E6E">
        <w:rPr>
          <w:rFonts w:asciiTheme="majorHAnsi" w:eastAsia="Arial" w:hAnsiTheme="majorHAnsi" w:cstheme="majorHAnsi"/>
          <w:spacing w:val="-6"/>
          <w:sz w:val="16"/>
          <w:szCs w:val="16"/>
        </w:rPr>
        <w:t xml:space="preserve"> </w:t>
      </w:r>
      <w:r w:rsidRPr="005A6E6E">
        <w:rPr>
          <w:rFonts w:asciiTheme="majorHAnsi" w:eastAsia="Arial" w:hAnsiTheme="majorHAnsi" w:cstheme="majorHAnsi"/>
          <w:sz w:val="16"/>
          <w:szCs w:val="16"/>
        </w:rPr>
        <w:t>des</w:t>
      </w:r>
      <w:r w:rsidRPr="005A6E6E">
        <w:rPr>
          <w:rFonts w:asciiTheme="majorHAnsi" w:eastAsia="Arial" w:hAnsiTheme="majorHAnsi" w:cstheme="majorHAnsi"/>
          <w:spacing w:val="-4"/>
          <w:sz w:val="16"/>
          <w:szCs w:val="16"/>
        </w:rPr>
        <w:t xml:space="preserve"> </w:t>
      </w:r>
      <w:r w:rsidRPr="005A6E6E">
        <w:rPr>
          <w:rFonts w:asciiTheme="majorHAnsi" w:eastAsia="Arial" w:hAnsiTheme="majorHAnsi" w:cstheme="majorHAnsi"/>
          <w:sz w:val="16"/>
          <w:szCs w:val="16"/>
        </w:rPr>
        <w:t>services</w:t>
      </w:r>
      <w:r w:rsidRPr="005A6E6E">
        <w:rPr>
          <w:rFonts w:asciiTheme="majorHAnsi" w:eastAsia="Arial" w:hAnsiTheme="majorHAnsi" w:cstheme="majorHAnsi"/>
          <w:spacing w:val="-6"/>
          <w:sz w:val="16"/>
          <w:szCs w:val="16"/>
        </w:rPr>
        <w:t xml:space="preserve"> </w:t>
      </w:r>
      <w:r w:rsidRPr="005A6E6E">
        <w:rPr>
          <w:rFonts w:asciiTheme="majorHAnsi" w:eastAsia="Arial" w:hAnsiTheme="majorHAnsi" w:cstheme="majorHAnsi"/>
          <w:spacing w:val="-2"/>
          <w:sz w:val="16"/>
          <w:szCs w:val="16"/>
        </w:rPr>
        <w:t xml:space="preserve">sociaux, </w:t>
      </w:r>
      <w:r w:rsidRPr="005A6E6E">
        <w:rPr>
          <w:rFonts w:asciiTheme="majorHAnsi" w:eastAsia="Arial" w:hAnsiTheme="majorHAnsi" w:cstheme="majorHAnsi"/>
          <w:sz w:val="16"/>
          <w:szCs w:val="16"/>
        </w:rPr>
        <w:t>personnes</w:t>
      </w:r>
      <w:r w:rsidRPr="005A6E6E">
        <w:rPr>
          <w:rFonts w:asciiTheme="majorHAnsi" w:eastAsia="Arial" w:hAnsiTheme="majorHAnsi" w:cstheme="majorHAnsi"/>
          <w:spacing w:val="-7"/>
          <w:sz w:val="16"/>
          <w:szCs w:val="16"/>
        </w:rPr>
        <w:t xml:space="preserve"> </w:t>
      </w:r>
      <w:r w:rsidRPr="005A6E6E">
        <w:rPr>
          <w:rFonts w:asciiTheme="majorHAnsi" w:eastAsia="Arial" w:hAnsiTheme="majorHAnsi" w:cstheme="majorHAnsi"/>
          <w:sz w:val="16"/>
          <w:szCs w:val="16"/>
        </w:rPr>
        <w:t>intervenantes</w:t>
      </w:r>
      <w:r w:rsidRPr="005A6E6E">
        <w:rPr>
          <w:rFonts w:asciiTheme="majorHAnsi" w:eastAsia="Arial" w:hAnsiTheme="majorHAnsi" w:cstheme="majorHAnsi"/>
          <w:spacing w:val="-10"/>
          <w:sz w:val="16"/>
          <w:szCs w:val="16"/>
        </w:rPr>
        <w:t xml:space="preserve"> </w:t>
      </w:r>
      <w:r w:rsidRPr="005A6E6E">
        <w:rPr>
          <w:rFonts w:asciiTheme="majorHAnsi" w:eastAsia="Arial" w:hAnsiTheme="majorHAnsi" w:cstheme="majorHAnsi"/>
          <w:sz w:val="16"/>
          <w:szCs w:val="16"/>
        </w:rPr>
        <w:t>du</w:t>
      </w:r>
      <w:r w:rsidRPr="005A6E6E">
        <w:rPr>
          <w:rFonts w:asciiTheme="majorHAnsi" w:eastAsia="Arial" w:hAnsiTheme="majorHAnsi" w:cstheme="majorHAnsi"/>
          <w:spacing w:val="-10"/>
          <w:sz w:val="16"/>
          <w:szCs w:val="16"/>
        </w:rPr>
        <w:t xml:space="preserve"> </w:t>
      </w:r>
      <w:r w:rsidRPr="005A6E6E">
        <w:rPr>
          <w:rFonts w:asciiTheme="majorHAnsi" w:eastAsia="Arial" w:hAnsiTheme="majorHAnsi" w:cstheme="majorHAnsi"/>
          <w:sz w:val="16"/>
          <w:szCs w:val="16"/>
        </w:rPr>
        <w:t>milieu</w:t>
      </w:r>
      <w:r w:rsidRPr="005A6E6E">
        <w:rPr>
          <w:rFonts w:asciiTheme="majorHAnsi" w:eastAsia="Arial" w:hAnsiTheme="majorHAnsi" w:cstheme="majorHAnsi"/>
          <w:spacing w:val="-7"/>
          <w:sz w:val="16"/>
          <w:szCs w:val="16"/>
        </w:rPr>
        <w:t xml:space="preserve"> </w:t>
      </w:r>
      <w:r w:rsidRPr="005A6E6E">
        <w:rPr>
          <w:rFonts w:asciiTheme="majorHAnsi" w:eastAsia="Arial" w:hAnsiTheme="majorHAnsi" w:cstheme="majorHAnsi"/>
          <w:spacing w:val="-2"/>
          <w:sz w:val="16"/>
          <w:szCs w:val="16"/>
        </w:rPr>
        <w:t>communautaire.</w:t>
      </w:r>
    </w:p>
  </w:footnote>
  <w:footnote w:id="8">
    <w:p w14:paraId="2E138764" w14:textId="7290F08D" w:rsidR="00B84583" w:rsidRPr="00BA7541" w:rsidRDefault="00B84583" w:rsidP="005A6E6E">
      <w:pPr>
        <w:pStyle w:val="Notedebasdepage"/>
        <w:jc w:val="both"/>
        <w:rPr>
          <w:rFonts w:asciiTheme="majorHAnsi" w:hAnsiTheme="majorHAnsi" w:cstheme="majorHAnsi"/>
          <w:sz w:val="16"/>
          <w:szCs w:val="16"/>
          <w:lang w:val="fr-CA"/>
        </w:rPr>
      </w:pPr>
      <w:r w:rsidRPr="005A6E6E">
        <w:rPr>
          <w:rStyle w:val="Appelnotedebasdep"/>
          <w:rFonts w:asciiTheme="majorHAnsi" w:hAnsiTheme="majorHAnsi" w:cstheme="majorHAnsi"/>
          <w:sz w:val="16"/>
          <w:szCs w:val="16"/>
        </w:rPr>
        <w:footnoteRef/>
      </w:r>
      <w:r w:rsidR="005A6E6E" w:rsidRPr="005A6E6E">
        <w:rPr>
          <w:rFonts w:asciiTheme="majorHAnsi" w:eastAsia="Arial" w:hAnsiTheme="majorHAnsi" w:cstheme="majorHAnsi"/>
          <w:spacing w:val="-2"/>
          <w:sz w:val="16"/>
          <w:szCs w:val="16"/>
        </w:rPr>
        <w:t xml:space="preserve"> Idem</w:t>
      </w:r>
      <w:r w:rsidRPr="005A6E6E">
        <w:rPr>
          <w:rFonts w:asciiTheme="majorHAnsi" w:eastAsia="Arial" w:hAnsiTheme="majorHAnsi" w:cstheme="majorHAnsi"/>
          <w:spacing w:val="-2"/>
          <w:sz w:val="16"/>
          <w:szCs w:val="16"/>
        </w:rPr>
        <w:t>.</w:t>
      </w:r>
    </w:p>
  </w:footnote>
  <w:footnote w:id="9">
    <w:p w14:paraId="171EF08A" w14:textId="52ED6896" w:rsidR="0034234D" w:rsidRPr="00DC6549" w:rsidRDefault="0034234D" w:rsidP="00DC6549">
      <w:pPr>
        <w:widowControl w:val="0"/>
        <w:tabs>
          <w:tab w:val="left" w:pos="2048"/>
        </w:tabs>
        <w:autoSpaceDE w:val="0"/>
        <w:autoSpaceDN w:val="0"/>
        <w:spacing w:after="0" w:line="240" w:lineRule="auto"/>
        <w:ind w:right="249"/>
        <w:jc w:val="both"/>
        <w:rPr>
          <w:rFonts w:asciiTheme="majorHAnsi" w:eastAsia="Arial" w:hAnsiTheme="majorHAnsi" w:cstheme="majorHAnsi"/>
          <w:sz w:val="16"/>
          <w:szCs w:val="16"/>
          <w:lang w:val="fr-FR"/>
        </w:rPr>
      </w:pPr>
      <w:r w:rsidRPr="00BA7541">
        <w:rPr>
          <w:rStyle w:val="Appelnotedebasdep"/>
          <w:rFonts w:asciiTheme="majorHAnsi" w:hAnsiTheme="majorHAnsi" w:cstheme="majorHAnsi"/>
          <w:sz w:val="16"/>
          <w:szCs w:val="16"/>
        </w:rPr>
        <w:footnoteRef/>
      </w:r>
      <w:r w:rsidRPr="00BA7541">
        <w:rPr>
          <w:rFonts w:asciiTheme="majorHAnsi" w:hAnsiTheme="majorHAnsi" w:cstheme="majorHAnsi"/>
          <w:sz w:val="16"/>
          <w:szCs w:val="16"/>
          <w:lang w:val="fr-CA"/>
        </w:rPr>
        <w:t xml:space="preserve"> </w:t>
      </w:r>
      <w:bookmarkStart w:id="2" w:name="_Hlk197590718"/>
      <w:r w:rsidR="000B0B0A" w:rsidRPr="00767975">
        <w:rPr>
          <w:rFonts w:asciiTheme="majorHAnsi" w:eastAsia="Arial" w:hAnsiTheme="majorHAnsi" w:cstheme="majorHAnsi"/>
          <w:spacing w:val="-2"/>
          <w:sz w:val="16"/>
          <w:szCs w:val="16"/>
          <w:lang w:val="fr-FR"/>
        </w:rPr>
        <w:t xml:space="preserve">Enseignant et enseignante, </w:t>
      </w:r>
      <w:r w:rsidR="000B0B0A" w:rsidRPr="00767975">
        <w:rPr>
          <w:rFonts w:asciiTheme="majorHAnsi" w:eastAsia="Arial" w:hAnsiTheme="majorHAnsi" w:cstheme="majorHAnsi"/>
          <w:sz w:val="16"/>
          <w:szCs w:val="16"/>
          <w:lang w:val="fr-FR"/>
        </w:rPr>
        <w:t>p</w:t>
      </w:r>
      <w:r w:rsidR="000B0B0A" w:rsidRPr="00767975">
        <w:rPr>
          <w:rFonts w:asciiTheme="majorHAnsi" w:eastAsia="Arial" w:hAnsiTheme="majorHAnsi" w:cstheme="majorHAnsi"/>
          <w:spacing w:val="-2"/>
          <w:sz w:val="16"/>
          <w:szCs w:val="16"/>
          <w:lang w:val="fr-FR"/>
        </w:rPr>
        <w:t>arents</w:t>
      </w:r>
      <w:r w:rsidR="000B0B0A" w:rsidRPr="00767975">
        <w:rPr>
          <w:rFonts w:asciiTheme="majorHAnsi" w:eastAsia="Arial" w:hAnsiTheme="majorHAnsi" w:cstheme="majorHAnsi"/>
          <w:sz w:val="16"/>
          <w:szCs w:val="16"/>
          <w:lang w:val="fr-FR"/>
        </w:rPr>
        <w:t>, direction</w:t>
      </w:r>
      <w:r w:rsidR="000B0B0A" w:rsidRPr="00767975">
        <w:rPr>
          <w:rFonts w:asciiTheme="majorHAnsi" w:eastAsia="Arial" w:hAnsiTheme="majorHAnsi" w:cstheme="majorHAnsi"/>
          <w:spacing w:val="-5"/>
          <w:sz w:val="16"/>
          <w:szCs w:val="16"/>
          <w:lang w:val="fr-FR"/>
        </w:rPr>
        <w:t xml:space="preserve"> </w:t>
      </w:r>
      <w:r w:rsidR="000B0B0A" w:rsidRPr="00767975">
        <w:rPr>
          <w:rFonts w:asciiTheme="majorHAnsi" w:eastAsia="Arial" w:hAnsiTheme="majorHAnsi" w:cstheme="majorHAnsi"/>
          <w:sz w:val="16"/>
          <w:szCs w:val="16"/>
          <w:lang w:val="fr-FR"/>
        </w:rPr>
        <w:t>de</w:t>
      </w:r>
      <w:r w:rsidR="000B0B0A" w:rsidRPr="00767975">
        <w:rPr>
          <w:rFonts w:asciiTheme="majorHAnsi" w:eastAsia="Arial" w:hAnsiTheme="majorHAnsi" w:cstheme="majorHAnsi"/>
          <w:spacing w:val="-5"/>
          <w:sz w:val="16"/>
          <w:szCs w:val="16"/>
          <w:lang w:val="fr-FR"/>
        </w:rPr>
        <w:t xml:space="preserve"> </w:t>
      </w:r>
      <w:r w:rsidR="000B0B0A" w:rsidRPr="00767975">
        <w:rPr>
          <w:rFonts w:asciiTheme="majorHAnsi" w:eastAsia="Arial" w:hAnsiTheme="majorHAnsi" w:cstheme="majorHAnsi"/>
          <w:spacing w:val="-2"/>
          <w:sz w:val="16"/>
          <w:szCs w:val="16"/>
          <w:lang w:val="fr-FR"/>
        </w:rPr>
        <w:t>l’école</w:t>
      </w:r>
      <w:r w:rsidR="000B0B0A" w:rsidRPr="00767975">
        <w:rPr>
          <w:rFonts w:asciiTheme="majorHAnsi" w:eastAsia="Arial" w:hAnsiTheme="majorHAnsi" w:cstheme="majorHAnsi"/>
          <w:sz w:val="16"/>
          <w:szCs w:val="16"/>
          <w:lang w:val="fr-FR"/>
        </w:rPr>
        <w:t>, personnels</w:t>
      </w:r>
      <w:r w:rsidR="000B0B0A" w:rsidRPr="00767975">
        <w:rPr>
          <w:rFonts w:asciiTheme="majorHAnsi" w:eastAsia="Arial" w:hAnsiTheme="majorHAnsi" w:cstheme="majorHAnsi"/>
          <w:spacing w:val="-4"/>
          <w:sz w:val="16"/>
          <w:szCs w:val="16"/>
          <w:lang w:val="fr-FR"/>
        </w:rPr>
        <w:t xml:space="preserve"> </w:t>
      </w:r>
      <w:r w:rsidR="000B0B0A" w:rsidRPr="00767975">
        <w:rPr>
          <w:rFonts w:asciiTheme="majorHAnsi" w:eastAsia="Arial" w:hAnsiTheme="majorHAnsi" w:cstheme="majorHAnsi"/>
          <w:sz w:val="16"/>
          <w:szCs w:val="16"/>
          <w:lang w:val="fr-FR"/>
        </w:rPr>
        <w:t>de</w:t>
      </w:r>
      <w:r w:rsidR="000B0B0A" w:rsidRPr="00767975">
        <w:rPr>
          <w:rFonts w:asciiTheme="majorHAnsi" w:eastAsia="Arial" w:hAnsiTheme="majorHAnsi" w:cstheme="majorHAnsi"/>
          <w:spacing w:val="-6"/>
          <w:sz w:val="16"/>
          <w:szCs w:val="16"/>
          <w:lang w:val="fr-FR"/>
        </w:rPr>
        <w:t xml:space="preserve"> </w:t>
      </w:r>
      <w:r w:rsidR="000B0B0A" w:rsidRPr="00767975">
        <w:rPr>
          <w:rFonts w:asciiTheme="majorHAnsi" w:eastAsia="Arial" w:hAnsiTheme="majorHAnsi" w:cstheme="majorHAnsi"/>
          <w:sz w:val="16"/>
          <w:szCs w:val="16"/>
          <w:lang w:val="fr-FR"/>
        </w:rPr>
        <w:t>soutien</w:t>
      </w:r>
      <w:r w:rsidR="000B0B0A" w:rsidRPr="00767975">
        <w:rPr>
          <w:rFonts w:asciiTheme="majorHAnsi" w:eastAsia="Arial" w:hAnsiTheme="majorHAnsi" w:cstheme="majorHAnsi"/>
          <w:spacing w:val="-4"/>
          <w:sz w:val="16"/>
          <w:szCs w:val="16"/>
          <w:lang w:val="fr-FR"/>
        </w:rPr>
        <w:t xml:space="preserve"> </w:t>
      </w:r>
      <w:r w:rsidR="000B0B0A" w:rsidRPr="00767975">
        <w:rPr>
          <w:rFonts w:asciiTheme="majorHAnsi" w:eastAsia="Arial" w:hAnsiTheme="majorHAnsi" w:cstheme="majorHAnsi"/>
          <w:sz w:val="16"/>
          <w:szCs w:val="16"/>
          <w:lang w:val="fr-FR"/>
        </w:rPr>
        <w:t>en</w:t>
      </w:r>
      <w:r w:rsidR="000B0B0A" w:rsidRPr="00767975">
        <w:rPr>
          <w:rFonts w:asciiTheme="majorHAnsi" w:eastAsia="Arial" w:hAnsiTheme="majorHAnsi" w:cstheme="majorHAnsi"/>
          <w:spacing w:val="-4"/>
          <w:sz w:val="16"/>
          <w:szCs w:val="16"/>
          <w:lang w:val="fr-FR"/>
        </w:rPr>
        <w:t xml:space="preserve"> </w:t>
      </w:r>
      <w:r w:rsidR="000B0B0A" w:rsidRPr="00767975">
        <w:rPr>
          <w:rFonts w:asciiTheme="majorHAnsi" w:eastAsia="Arial" w:hAnsiTheme="majorHAnsi" w:cstheme="majorHAnsi"/>
          <w:sz w:val="16"/>
          <w:szCs w:val="16"/>
          <w:lang w:val="fr-FR"/>
        </w:rPr>
        <w:t>classe</w:t>
      </w:r>
      <w:r w:rsidR="000B0B0A" w:rsidRPr="00767975">
        <w:rPr>
          <w:rFonts w:asciiTheme="majorHAnsi" w:eastAsia="Arial" w:hAnsiTheme="majorHAnsi" w:cstheme="majorHAnsi"/>
          <w:spacing w:val="-6"/>
          <w:sz w:val="16"/>
          <w:szCs w:val="16"/>
          <w:lang w:val="fr-FR"/>
        </w:rPr>
        <w:t xml:space="preserve"> </w:t>
      </w:r>
      <w:r w:rsidR="000B0B0A" w:rsidRPr="00767975">
        <w:rPr>
          <w:rFonts w:asciiTheme="majorHAnsi" w:eastAsia="Arial" w:hAnsiTheme="majorHAnsi" w:cstheme="majorHAnsi"/>
          <w:sz w:val="16"/>
          <w:szCs w:val="16"/>
          <w:lang w:val="fr-FR"/>
        </w:rPr>
        <w:t>(ex.</w:t>
      </w:r>
      <w:r w:rsidR="000B0B0A" w:rsidRPr="00767975">
        <w:rPr>
          <w:rFonts w:asciiTheme="majorHAnsi" w:eastAsia="Arial" w:hAnsiTheme="majorHAnsi" w:cstheme="majorHAnsi"/>
          <w:spacing w:val="-5"/>
          <w:sz w:val="16"/>
          <w:szCs w:val="16"/>
          <w:lang w:val="fr-FR"/>
        </w:rPr>
        <w:t xml:space="preserve"> </w:t>
      </w:r>
      <w:r w:rsidR="000B0B0A" w:rsidRPr="00767975">
        <w:rPr>
          <w:rFonts w:asciiTheme="majorHAnsi" w:eastAsia="Arial" w:hAnsiTheme="majorHAnsi" w:cstheme="majorHAnsi"/>
          <w:sz w:val="16"/>
          <w:szCs w:val="16"/>
          <w:lang w:val="fr-FR"/>
        </w:rPr>
        <w:t>TES,</w:t>
      </w:r>
      <w:r w:rsidR="000B0B0A" w:rsidRPr="00767975">
        <w:rPr>
          <w:rFonts w:asciiTheme="majorHAnsi" w:eastAsia="Arial" w:hAnsiTheme="majorHAnsi" w:cstheme="majorHAnsi"/>
          <w:spacing w:val="-4"/>
          <w:sz w:val="16"/>
          <w:szCs w:val="16"/>
          <w:lang w:val="fr-FR"/>
        </w:rPr>
        <w:t xml:space="preserve"> PEH), </w:t>
      </w:r>
      <w:r w:rsidR="000B0B0A" w:rsidRPr="00767975">
        <w:rPr>
          <w:rFonts w:asciiTheme="majorHAnsi" w:eastAsia="Arial" w:hAnsiTheme="majorHAnsi" w:cstheme="majorHAnsi"/>
          <w:sz w:val="16"/>
          <w:szCs w:val="16"/>
          <w:lang w:val="fr-FR"/>
        </w:rPr>
        <w:t xml:space="preserve">Personnes professionnelles de l’école (ex. orthopédagogue, orthophoniste, </w:t>
      </w:r>
      <w:r w:rsidR="000B0B0A" w:rsidRPr="00767975">
        <w:rPr>
          <w:rFonts w:asciiTheme="majorHAnsi" w:eastAsia="Arial" w:hAnsiTheme="majorHAnsi" w:cstheme="majorHAnsi"/>
          <w:spacing w:val="-2"/>
          <w:sz w:val="16"/>
          <w:szCs w:val="16"/>
          <w:lang w:val="fr-FR"/>
        </w:rPr>
        <w:t>psychoéducateur)</w:t>
      </w:r>
      <w:r w:rsidR="000B0B0A" w:rsidRPr="00767975">
        <w:rPr>
          <w:rFonts w:asciiTheme="majorHAnsi" w:eastAsia="Arial" w:hAnsiTheme="majorHAnsi" w:cstheme="majorHAnsi"/>
          <w:sz w:val="16"/>
          <w:szCs w:val="16"/>
          <w:lang w:val="fr-FR"/>
        </w:rPr>
        <w:t>, personnes</w:t>
      </w:r>
      <w:r w:rsidR="000B0B0A" w:rsidRPr="00767975">
        <w:rPr>
          <w:rFonts w:asciiTheme="majorHAnsi" w:eastAsia="Arial" w:hAnsiTheme="majorHAnsi" w:cstheme="majorHAnsi"/>
          <w:spacing w:val="-6"/>
          <w:sz w:val="16"/>
          <w:szCs w:val="16"/>
          <w:lang w:val="fr-FR"/>
        </w:rPr>
        <w:t xml:space="preserve"> </w:t>
      </w:r>
      <w:r w:rsidR="000B0B0A" w:rsidRPr="00767975">
        <w:rPr>
          <w:rFonts w:asciiTheme="majorHAnsi" w:eastAsia="Arial" w:hAnsiTheme="majorHAnsi" w:cstheme="majorHAnsi"/>
          <w:sz w:val="16"/>
          <w:szCs w:val="16"/>
          <w:lang w:val="fr-FR"/>
        </w:rPr>
        <w:t>intervenantes</w:t>
      </w:r>
      <w:r w:rsidR="000B0B0A" w:rsidRPr="00767975">
        <w:rPr>
          <w:rFonts w:asciiTheme="majorHAnsi" w:eastAsia="Arial" w:hAnsiTheme="majorHAnsi" w:cstheme="majorHAnsi"/>
          <w:spacing w:val="-7"/>
          <w:sz w:val="16"/>
          <w:szCs w:val="16"/>
          <w:lang w:val="fr-FR"/>
        </w:rPr>
        <w:t xml:space="preserve"> </w:t>
      </w:r>
      <w:r w:rsidR="000B0B0A" w:rsidRPr="00767975">
        <w:rPr>
          <w:rFonts w:asciiTheme="majorHAnsi" w:eastAsia="Arial" w:hAnsiTheme="majorHAnsi" w:cstheme="majorHAnsi"/>
          <w:sz w:val="16"/>
          <w:szCs w:val="16"/>
          <w:lang w:val="fr-FR"/>
        </w:rPr>
        <w:t>du</w:t>
      </w:r>
      <w:r w:rsidR="000B0B0A" w:rsidRPr="00767975">
        <w:rPr>
          <w:rFonts w:asciiTheme="majorHAnsi" w:eastAsia="Arial" w:hAnsiTheme="majorHAnsi" w:cstheme="majorHAnsi"/>
          <w:spacing w:val="-7"/>
          <w:sz w:val="16"/>
          <w:szCs w:val="16"/>
          <w:lang w:val="fr-FR"/>
        </w:rPr>
        <w:t xml:space="preserve"> </w:t>
      </w:r>
      <w:r w:rsidR="000B0B0A" w:rsidRPr="00767975">
        <w:rPr>
          <w:rFonts w:asciiTheme="majorHAnsi" w:eastAsia="Arial" w:hAnsiTheme="majorHAnsi" w:cstheme="majorHAnsi"/>
          <w:sz w:val="16"/>
          <w:szCs w:val="16"/>
          <w:lang w:val="fr-FR"/>
        </w:rPr>
        <w:t>réseau</w:t>
      </w:r>
      <w:r w:rsidR="000B0B0A" w:rsidRPr="00767975">
        <w:rPr>
          <w:rFonts w:asciiTheme="majorHAnsi" w:eastAsia="Arial" w:hAnsiTheme="majorHAnsi" w:cstheme="majorHAnsi"/>
          <w:spacing w:val="-5"/>
          <w:sz w:val="16"/>
          <w:szCs w:val="16"/>
          <w:lang w:val="fr-FR"/>
        </w:rPr>
        <w:t xml:space="preserve"> </w:t>
      </w:r>
      <w:r w:rsidR="000B0B0A" w:rsidRPr="00767975">
        <w:rPr>
          <w:rFonts w:asciiTheme="majorHAnsi" w:eastAsia="Arial" w:hAnsiTheme="majorHAnsi" w:cstheme="majorHAnsi"/>
          <w:sz w:val="16"/>
          <w:szCs w:val="16"/>
          <w:lang w:val="fr-FR"/>
        </w:rPr>
        <w:t>de</w:t>
      </w:r>
      <w:r w:rsidR="000B0B0A" w:rsidRPr="00767975">
        <w:rPr>
          <w:rFonts w:asciiTheme="majorHAnsi" w:eastAsia="Arial" w:hAnsiTheme="majorHAnsi" w:cstheme="majorHAnsi"/>
          <w:spacing w:val="-6"/>
          <w:sz w:val="16"/>
          <w:szCs w:val="16"/>
          <w:lang w:val="fr-FR"/>
        </w:rPr>
        <w:t xml:space="preserve"> </w:t>
      </w:r>
      <w:r w:rsidR="000B0B0A" w:rsidRPr="00767975">
        <w:rPr>
          <w:rFonts w:asciiTheme="majorHAnsi" w:eastAsia="Arial" w:hAnsiTheme="majorHAnsi" w:cstheme="majorHAnsi"/>
          <w:sz w:val="16"/>
          <w:szCs w:val="16"/>
          <w:lang w:val="fr-FR"/>
        </w:rPr>
        <w:t>la</w:t>
      </w:r>
      <w:r w:rsidR="000B0B0A" w:rsidRPr="00767975">
        <w:rPr>
          <w:rFonts w:asciiTheme="majorHAnsi" w:eastAsia="Arial" w:hAnsiTheme="majorHAnsi" w:cstheme="majorHAnsi"/>
          <w:spacing w:val="-5"/>
          <w:sz w:val="16"/>
          <w:szCs w:val="16"/>
          <w:lang w:val="fr-FR"/>
        </w:rPr>
        <w:t xml:space="preserve"> </w:t>
      </w:r>
      <w:r w:rsidR="000B0B0A" w:rsidRPr="00767975">
        <w:rPr>
          <w:rFonts w:asciiTheme="majorHAnsi" w:eastAsia="Arial" w:hAnsiTheme="majorHAnsi" w:cstheme="majorHAnsi"/>
          <w:sz w:val="16"/>
          <w:szCs w:val="16"/>
          <w:lang w:val="fr-FR"/>
        </w:rPr>
        <w:t>santé</w:t>
      </w:r>
      <w:r w:rsidR="000B0B0A" w:rsidRPr="00767975">
        <w:rPr>
          <w:rFonts w:asciiTheme="majorHAnsi" w:eastAsia="Arial" w:hAnsiTheme="majorHAnsi" w:cstheme="majorHAnsi"/>
          <w:spacing w:val="-5"/>
          <w:sz w:val="16"/>
          <w:szCs w:val="16"/>
          <w:lang w:val="fr-FR"/>
        </w:rPr>
        <w:t xml:space="preserve"> </w:t>
      </w:r>
      <w:r w:rsidR="000B0B0A" w:rsidRPr="00767975">
        <w:rPr>
          <w:rFonts w:asciiTheme="majorHAnsi" w:eastAsia="Arial" w:hAnsiTheme="majorHAnsi" w:cstheme="majorHAnsi"/>
          <w:sz w:val="16"/>
          <w:szCs w:val="16"/>
          <w:lang w:val="fr-FR"/>
        </w:rPr>
        <w:t>et</w:t>
      </w:r>
      <w:r w:rsidR="000B0B0A" w:rsidRPr="00767975">
        <w:rPr>
          <w:rFonts w:asciiTheme="majorHAnsi" w:eastAsia="Arial" w:hAnsiTheme="majorHAnsi" w:cstheme="majorHAnsi"/>
          <w:spacing w:val="-6"/>
          <w:sz w:val="16"/>
          <w:szCs w:val="16"/>
          <w:lang w:val="fr-FR"/>
        </w:rPr>
        <w:t xml:space="preserve"> </w:t>
      </w:r>
      <w:r w:rsidR="000B0B0A" w:rsidRPr="00767975">
        <w:rPr>
          <w:rFonts w:asciiTheme="majorHAnsi" w:eastAsia="Arial" w:hAnsiTheme="majorHAnsi" w:cstheme="majorHAnsi"/>
          <w:sz w:val="16"/>
          <w:szCs w:val="16"/>
          <w:lang w:val="fr-FR"/>
        </w:rPr>
        <w:t>des</w:t>
      </w:r>
      <w:r w:rsidR="000B0B0A" w:rsidRPr="00767975">
        <w:rPr>
          <w:rFonts w:asciiTheme="majorHAnsi" w:eastAsia="Arial" w:hAnsiTheme="majorHAnsi" w:cstheme="majorHAnsi"/>
          <w:spacing w:val="-4"/>
          <w:sz w:val="16"/>
          <w:szCs w:val="16"/>
          <w:lang w:val="fr-FR"/>
        </w:rPr>
        <w:t xml:space="preserve"> </w:t>
      </w:r>
      <w:r w:rsidR="000B0B0A" w:rsidRPr="00767975">
        <w:rPr>
          <w:rFonts w:asciiTheme="majorHAnsi" w:eastAsia="Arial" w:hAnsiTheme="majorHAnsi" w:cstheme="majorHAnsi"/>
          <w:sz w:val="16"/>
          <w:szCs w:val="16"/>
          <w:lang w:val="fr-FR"/>
        </w:rPr>
        <w:t>services</w:t>
      </w:r>
      <w:r w:rsidR="000B0B0A" w:rsidRPr="00767975">
        <w:rPr>
          <w:rFonts w:asciiTheme="majorHAnsi" w:eastAsia="Arial" w:hAnsiTheme="majorHAnsi" w:cstheme="majorHAnsi"/>
          <w:spacing w:val="-6"/>
          <w:sz w:val="16"/>
          <w:szCs w:val="16"/>
          <w:lang w:val="fr-FR"/>
        </w:rPr>
        <w:t xml:space="preserve"> </w:t>
      </w:r>
      <w:r w:rsidR="000B0B0A" w:rsidRPr="00767975">
        <w:rPr>
          <w:rFonts w:asciiTheme="majorHAnsi" w:eastAsia="Arial" w:hAnsiTheme="majorHAnsi" w:cstheme="majorHAnsi"/>
          <w:spacing w:val="-2"/>
          <w:sz w:val="16"/>
          <w:szCs w:val="16"/>
          <w:lang w:val="fr-FR"/>
        </w:rPr>
        <w:t>sociaux</w:t>
      </w:r>
      <w:r w:rsidR="000B0B0A" w:rsidRPr="00767975">
        <w:rPr>
          <w:rFonts w:asciiTheme="majorHAnsi" w:eastAsia="Arial" w:hAnsiTheme="majorHAnsi" w:cstheme="majorHAnsi"/>
          <w:sz w:val="16"/>
          <w:szCs w:val="16"/>
          <w:lang w:val="fr-FR"/>
        </w:rPr>
        <w:t>, personnes</w:t>
      </w:r>
      <w:r w:rsidR="000B0B0A" w:rsidRPr="00767975">
        <w:rPr>
          <w:rFonts w:asciiTheme="majorHAnsi" w:eastAsia="Arial" w:hAnsiTheme="majorHAnsi" w:cstheme="majorHAnsi"/>
          <w:spacing w:val="-7"/>
          <w:sz w:val="16"/>
          <w:szCs w:val="16"/>
          <w:lang w:val="fr-FR"/>
        </w:rPr>
        <w:t xml:space="preserve"> </w:t>
      </w:r>
      <w:r w:rsidR="000B0B0A" w:rsidRPr="00767975">
        <w:rPr>
          <w:rFonts w:asciiTheme="majorHAnsi" w:eastAsia="Arial" w:hAnsiTheme="majorHAnsi" w:cstheme="majorHAnsi"/>
          <w:sz w:val="16"/>
          <w:szCs w:val="16"/>
          <w:lang w:val="fr-FR"/>
        </w:rPr>
        <w:t>intervenantes</w:t>
      </w:r>
      <w:r w:rsidR="000B0B0A" w:rsidRPr="00767975">
        <w:rPr>
          <w:rFonts w:asciiTheme="majorHAnsi" w:eastAsia="Arial" w:hAnsiTheme="majorHAnsi" w:cstheme="majorHAnsi"/>
          <w:spacing w:val="-10"/>
          <w:sz w:val="16"/>
          <w:szCs w:val="16"/>
          <w:lang w:val="fr-FR"/>
        </w:rPr>
        <w:t xml:space="preserve"> </w:t>
      </w:r>
      <w:r w:rsidR="000B0B0A" w:rsidRPr="00767975">
        <w:rPr>
          <w:rFonts w:asciiTheme="majorHAnsi" w:eastAsia="Arial" w:hAnsiTheme="majorHAnsi" w:cstheme="majorHAnsi"/>
          <w:sz w:val="16"/>
          <w:szCs w:val="16"/>
          <w:lang w:val="fr-FR"/>
        </w:rPr>
        <w:t>du</w:t>
      </w:r>
      <w:r w:rsidR="000B0B0A" w:rsidRPr="00767975">
        <w:rPr>
          <w:rFonts w:asciiTheme="majorHAnsi" w:eastAsia="Arial" w:hAnsiTheme="majorHAnsi" w:cstheme="majorHAnsi"/>
          <w:spacing w:val="-10"/>
          <w:sz w:val="16"/>
          <w:szCs w:val="16"/>
          <w:lang w:val="fr-FR"/>
        </w:rPr>
        <w:t xml:space="preserve"> </w:t>
      </w:r>
      <w:r w:rsidR="000B0B0A" w:rsidRPr="00767975">
        <w:rPr>
          <w:rFonts w:asciiTheme="majorHAnsi" w:eastAsia="Arial" w:hAnsiTheme="majorHAnsi" w:cstheme="majorHAnsi"/>
          <w:sz w:val="16"/>
          <w:szCs w:val="16"/>
          <w:lang w:val="fr-FR"/>
        </w:rPr>
        <w:t>milieu</w:t>
      </w:r>
      <w:r w:rsidR="000B0B0A" w:rsidRPr="00767975">
        <w:rPr>
          <w:rFonts w:asciiTheme="majorHAnsi" w:eastAsia="Arial" w:hAnsiTheme="majorHAnsi" w:cstheme="majorHAnsi"/>
          <w:spacing w:val="-7"/>
          <w:sz w:val="16"/>
          <w:szCs w:val="16"/>
          <w:lang w:val="fr-FR"/>
        </w:rPr>
        <w:t xml:space="preserve"> </w:t>
      </w:r>
      <w:r w:rsidR="000B0B0A" w:rsidRPr="00767975">
        <w:rPr>
          <w:rFonts w:asciiTheme="majorHAnsi" w:eastAsia="Arial" w:hAnsiTheme="majorHAnsi" w:cstheme="majorHAnsi"/>
          <w:spacing w:val="-2"/>
          <w:sz w:val="16"/>
          <w:szCs w:val="16"/>
          <w:lang w:val="fr-FR"/>
        </w:rPr>
        <w:t>communautaire</w:t>
      </w:r>
      <w:r w:rsidR="00DC6549">
        <w:rPr>
          <w:rFonts w:asciiTheme="majorHAnsi" w:eastAsia="Arial" w:hAnsiTheme="majorHAnsi" w:cstheme="majorHAnsi"/>
          <w:spacing w:val="-2"/>
          <w:sz w:val="16"/>
          <w:szCs w:val="16"/>
          <w:lang w:val="fr-FR"/>
        </w:rPr>
        <w:t>.</w:t>
      </w:r>
      <w:bookmarkEnd w:id="2"/>
    </w:p>
  </w:footnote>
  <w:footnote w:id="10">
    <w:p w14:paraId="1804B637" w14:textId="6CEB7D17" w:rsidR="007D7CDD" w:rsidRPr="00767975" w:rsidRDefault="007D7CDD" w:rsidP="0055377B">
      <w:pPr>
        <w:pStyle w:val="Notedebasdepage"/>
        <w:jc w:val="both"/>
        <w:rPr>
          <w:rFonts w:asciiTheme="majorHAnsi" w:hAnsiTheme="majorHAnsi" w:cstheme="majorHAnsi"/>
          <w:sz w:val="16"/>
          <w:szCs w:val="16"/>
          <w:lang w:val="fr-CA"/>
        </w:rPr>
      </w:pPr>
      <w:r w:rsidRPr="00767975">
        <w:rPr>
          <w:rStyle w:val="Appelnotedebasdep"/>
          <w:rFonts w:asciiTheme="majorHAnsi" w:hAnsiTheme="majorHAnsi" w:cstheme="majorHAnsi"/>
          <w:sz w:val="16"/>
          <w:szCs w:val="16"/>
        </w:rPr>
        <w:footnoteRef/>
      </w:r>
      <w:r w:rsidRPr="00767975">
        <w:rPr>
          <w:rFonts w:asciiTheme="majorHAnsi" w:hAnsiTheme="majorHAnsi" w:cstheme="majorHAnsi"/>
          <w:sz w:val="16"/>
          <w:szCs w:val="16"/>
        </w:rPr>
        <w:t xml:space="preserve"> </w:t>
      </w:r>
      <w:r w:rsidR="00DC6549">
        <w:rPr>
          <w:rFonts w:asciiTheme="majorHAnsi" w:eastAsia="Arial" w:hAnsiTheme="majorHAnsi" w:cstheme="majorHAnsi"/>
          <w:spacing w:val="-2"/>
          <w:sz w:val="16"/>
          <w:szCs w:val="16"/>
        </w:rPr>
        <w:t>Idem</w:t>
      </w:r>
    </w:p>
  </w:footnote>
  <w:footnote w:id="11">
    <w:p w14:paraId="7330A0B0" w14:textId="4D125255" w:rsidR="00FE6B4E" w:rsidRPr="0055377B" w:rsidRDefault="00FE6B4E" w:rsidP="0055377B">
      <w:pPr>
        <w:pStyle w:val="Notedebasdepage"/>
        <w:jc w:val="both"/>
        <w:rPr>
          <w:rFonts w:asciiTheme="majorHAnsi" w:hAnsiTheme="majorHAnsi" w:cstheme="majorHAnsi"/>
          <w:sz w:val="16"/>
          <w:szCs w:val="16"/>
          <w:lang w:val="fr-CA"/>
        </w:rPr>
      </w:pPr>
      <w:r w:rsidRPr="0055377B">
        <w:rPr>
          <w:rStyle w:val="Appelnotedebasdep"/>
          <w:rFonts w:asciiTheme="majorHAnsi" w:hAnsiTheme="majorHAnsi" w:cstheme="majorHAnsi"/>
          <w:sz w:val="16"/>
          <w:szCs w:val="16"/>
        </w:rPr>
        <w:footnoteRef/>
      </w:r>
      <w:r w:rsidRPr="0055377B">
        <w:rPr>
          <w:rFonts w:asciiTheme="majorHAnsi" w:hAnsiTheme="majorHAnsi" w:cstheme="majorHAnsi"/>
          <w:sz w:val="16"/>
          <w:szCs w:val="16"/>
        </w:rPr>
        <w:t xml:space="preserve"> </w:t>
      </w:r>
      <w:r w:rsidR="00774243" w:rsidRPr="00767975">
        <w:rPr>
          <w:rFonts w:asciiTheme="majorHAnsi" w:eastAsia="Arial" w:hAnsiTheme="majorHAnsi" w:cstheme="majorHAnsi"/>
          <w:spacing w:val="-2"/>
          <w:sz w:val="16"/>
          <w:szCs w:val="16"/>
        </w:rPr>
        <w:t xml:space="preserve">Enseignant et enseignante, </w:t>
      </w:r>
      <w:r w:rsidR="00774243" w:rsidRPr="00767975">
        <w:rPr>
          <w:rFonts w:asciiTheme="majorHAnsi" w:eastAsia="Arial" w:hAnsiTheme="majorHAnsi" w:cstheme="majorHAnsi"/>
          <w:sz w:val="16"/>
          <w:szCs w:val="16"/>
        </w:rPr>
        <w:t>p</w:t>
      </w:r>
      <w:r w:rsidR="00774243" w:rsidRPr="00767975">
        <w:rPr>
          <w:rFonts w:asciiTheme="majorHAnsi" w:eastAsia="Arial" w:hAnsiTheme="majorHAnsi" w:cstheme="majorHAnsi"/>
          <w:spacing w:val="-2"/>
          <w:sz w:val="16"/>
          <w:szCs w:val="16"/>
        </w:rPr>
        <w:t>arents</w:t>
      </w:r>
      <w:r w:rsidR="00774243" w:rsidRPr="00767975">
        <w:rPr>
          <w:rFonts w:asciiTheme="majorHAnsi" w:eastAsia="Arial" w:hAnsiTheme="majorHAnsi" w:cstheme="majorHAnsi"/>
          <w:sz w:val="16"/>
          <w:szCs w:val="16"/>
        </w:rPr>
        <w:t>, direction</w:t>
      </w:r>
      <w:r w:rsidR="00774243" w:rsidRPr="00767975">
        <w:rPr>
          <w:rFonts w:asciiTheme="majorHAnsi" w:eastAsia="Arial" w:hAnsiTheme="majorHAnsi" w:cstheme="majorHAnsi"/>
          <w:spacing w:val="-5"/>
          <w:sz w:val="16"/>
          <w:szCs w:val="16"/>
        </w:rPr>
        <w:t xml:space="preserve"> </w:t>
      </w:r>
      <w:r w:rsidR="00774243" w:rsidRPr="00767975">
        <w:rPr>
          <w:rFonts w:asciiTheme="majorHAnsi" w:eastAsia="Arial" w:hAnsiTheme="majorHAnsi" w:cstheme="majorHAnsi"/>
          <w:sz w:val="16"/>
          <w:szCs w:val="16"/>
        </w:rPr>
        <w:t>de</w:t>
      </w:r>
      <w:r w:rsidR="00774243" w:rsidRPr="00767975">
        <w:rPr>
          <w:rFonts w:asciiTheme="majorHAnsi" w:eastAsia="Arial" w:hAnsiTheme="majorHAnsi" w:cstheme="majorHAnsi"/>
          <w:spacing w:val="-5"/>
          <w:sz w:val="16"/>
          <w:szCs w:val="16"/>
        </w:rPr>
        <w:t xml:space="preserve"> </w:t>
      </w:r>
      <w:r w:rsidR="00774243" w:rsidRPr="00767975">
        <w:rPr>
          <w:rFonts w:asciiTheme="majorHAnsi" w:eastAsia="Arial" w:hAnsiTheme="majorHAnsi" w:cstheme="majorHAnsi"/>
          <w:spacing w:val="-2"/>
          <w:sz w:val="16"/>
          <w:szCs w:val="16"/>
        </w:rPr>
        <w:t>l’école</w:t>
      </w:r>
      <w:r w:rsidR="00774243" w:rsidRPr="00767975">
        <w:rPr>
          <w:rFonts w:asciiTheme="majorHAnsi" w:eastAsia="Arial" w:hAnsiTheme="majorHAnsi" w:cstheme="majorHAnsi"/>
          <w:sz w:val="16"/>
          <w:szCs w:val="16"/>
        </w:rPr>
        <w:t>, personnels</w:t>
      </w:r>
      <w:r w:rsidR="00774243" w:rsidRPr="00767975">
        <w:rPr>
          <w:rFonts w:asciiTheme="majorHAnsi" w:eastAsia="Arial" w:hAnsiTheme="majorHAnsi" w:cstheme="majorHAnsi"/>
          <w:spacing w:val="-4"/>
          <w:sz w:val="16"/>
          <w:szCs w:val="16"/>
        </w:rPr>
        <w:t xml:space="preserve"> </w:t>
      </w:r>
      <w:r w:rsidR="00774243" w:rsidRPr="00767975">
        <w:rPr>
          <w:rFonts w:asciiTheme="majorHAnsi" w:eastAsia="Arial" w:hAnsiTheme="majorHAnsi" w:cstheme="majorHAnsi"/>
          <w:sz w:val="16"/>
          <w:szCs w:val="16"/>
        </w:rPr>
        <w:t>de</w:t>
      </w:r>
      <w:r w:rsidR="00774243" w:rsidRPr="00767975">
        <w:rPr>
          <w:rFonts w:asciiTheme="majorHAnsi" w:eastAsia="Arial" w:hAnsiTheme="majorHAnsi" w:cstheme="majorHAnsi"/>
          <w:spacing w:val="-6"/>
          <w:sz w:val="16"/>
          <w:szCs w:val="16"/>
        </w:rPr>
        <w:t xml:space="preserve"> </w:t>
      </w:r>
      <w:r w:rsidR="00774243" w:rsidRPr="00767975">
        <w:rPr>
          <w:rFonts w:asciiTheme="majorHAnsi" w:eastAsia="Arial" w:hAnsiTheme="majorHAnsi" w:cstheme="majorHAnsi"/>
          <w:sz w:val="16"/>
          <w:szCs w:val="16"/>
        </w:rPr>
        <w:t>soutien</w:t>
      </w:r>
      <w:r w:rsidR="00774243" w:rsidRPr="00767975">
        <w:rPr>
          <w:rFonts w:asciiTheme="majorHAnsi" w:eastAsia="Arial" w:hAnsiTheme="majorHAnsi" w:cstheme="majorHAnsi"/>
          <w:spacing w:val="-4"/>
          <w:sz w:val="16"/>
          <w:szCs w:val="16"/>
        </w:rPr>
        <w:t xml:space="preserve"> </w:t>
      </w:r>
      <w:r w:rsidR="00774243" w:rsidRPr="00767975">
        <w:rPr>
          <w:rFonts w:asciiTheme="majorHAnsi" w:eastAsia="Arial" w:hAnsiTheme="majorHAnsi" w:cstheme="majorHAnsi"/>
          <w:sz w:val="16"/>
          <w:szCs w:val="16"/>
        </w:rPr>
        <w:t>en</w:t>
      </w:r>
      <w:r w:rsidR="00774243" w:rsidRPr="00767975">
        <w:rPr>
          <w:rFonts w:asciiTheme="majorHAnsi" w:eastAsia="Arial" w:hAnsiTheme="majorHAnsi" w:cstheme="majorHAnsi"/>
          <w:spacing w:val="-4"/>
          <w:sz w:val="16"/>
          <w:szCs w:val="16"/>
        </w:rPr>
        <w:t xml:space="preserve"> </w:t>
      </w:r>
      <w:r w:rsidR="00774243" w:rsidRPr="00767975">
        <w:rPr>
          <w:rFonts w:asciiTheme="majorHAnsi" w:eastAsia="Arial" w:hAnsiTheme="majorHAnsi" w:cstheme="majorHAnsi"/>
          <w:sz w:val="16"/>
          <w:szCs w:val="16"/>
        </w:rPr>
        <w:t>classe</w:t>
      </w:r>
      <w:r w:rsidR="00774243" w:rsidRPr="00767975">
        <w:rPr>
          <w:rFonts w:asciiTheme="majorHAnsi" w:eastAsia="Arial" w:hAnsiTheme="majorHAnsi" w:cstheme="majorHAnsi"/>
          <w:spacing w:val="-6"/>
          <w:sz w:val="16"/>
          <w:szCs w:val="16"/>
        </w:rPr>
        <w:t xml:space="preserve"> </w:t>
      </w:r>
      <w:r w:rsidR="00774243" w:rsidRPr="00767975">
        <w:rPr>
          <w:rFonts w:asciiTheme="majorHAnsi" w:eastAsia="Arial" w:hAnsiTheme="majorHAnsi" w:cstheme="majorHAnsi"/>
          <w:sz w:val="16"/>
          <w:szCs w:val="16"/>
        </w:rPr>
        <w:t>(ex.</w:t>
      </w:r>
      <w:r w:rsidR="00774243" w:rsidRPr="00767975">
        <w:rPr>
          <w:rFonts w:asciiTheme="majorHAnsi" w:eastAsia="Arial" w:hAnsiTheme="majorHAnsi" w:cstheme="majorHAnsi"/>
          <w:spacing w:val="-5"/>
          <w:sz w:val="16"/>
          <w:szCs w:val="16"/>
        </w:rPr>
        <w:t xml:space="preserve"> </w:t>
      </w:r>
      <w:r w:rsidR="00774243" w:rsidRPr="00767975">
        <w:rPr>
          <w:rFonts w:asciiTheme="majorHAnsi" w:eastAsia="Arial" w:hAnsiTheme="majorHAnsi" w:cstheme="majorHAnsi"/>
          <w:sz w:val="16"/>
          <w:szCs w:val="16"/>
        </w:rPr>
        <w:t>TES,</w:t>
      </w:r>
      <w:r w:rsidR="00774243" w:rsidRPr="00767975">
        <w:rPr>
          <w:rFonts w:asciiTheme="majorHAnsi" w:eastAsia="Arial" w:hAnsiTheme="majorHAnsi" w:cstheme="majorHAnsi"/>
          <w:spacing w:val="-4"/>
          <w:sz w:val="16"/>
          <w:szCs w:val="16"/>
        </w:rPr>
        <w:t xml:space="preserve"> PEH), </w:t>
      </w:r>
      <w:r w:rsidR="00774243" w:rsidRPr="00767975">
        <w:rPr>
          <w:rFonts w:asciiTheme="majorHAnsi" w:eastAsia="Arial" w:hAnsiTheme="majorHAnsi" w:cstheme="majorHAnsi"/>
          <w:sz w:val="16"/>
          <w:szCs w:val="16"/>
        </w:rPr>
        <w:t xml:space="preserve">Personnes professionnelles de l’école (ex. orthopédagogue, orthophoniste, </w:t>
      </w:r>
      <w:r w:rsidR="00774243" w:rsidRPr="00767975">
        <w:rPr>
          <w:rFonts w:asciiTheme="majorHAnsi" w:eastAsia="Arial" w:hAnsiTheme="majorHAnsi" w:cstheme="majorHAnsi"/>
          <w:spacing w:val="-2"/>
          <w:sz w:val="16"/>
          <w:szCs w:val="16"/>
        </w:rPr>
        <w:t>psychoéducateur)</w:t>
      </w:r>
      <w:r w:rsidR="00774243" w:rsidRPr="00767975">
        <w:rPr>
          <w:rFonts w:asciiTheme="majorHAnsi" w:eastAsia="Arial" w:hAnsiTheme="majorHAnsi" w:cstheme="majorHAnsi"/>
          <w:sz w:val="16"/>
          <w:szCs w:val="16"/>
        </w:rPr>
        <w:t>, personnes</w:t>
      </w:r>
      <w:r w:rsidR="00774243" w:rsidRPr="00767975">
        <w:rPr>
          <w:rFonts w:asciiTheme="majorHAnsi" w:eastAsia="Arial" w:hAnsiTheme="majorHAnsi" w:cstheme="majorHAnsi"/>
          <w:spacing w:val="-6"/>
          <w:sz w:val="16"/>
          <w:szCs w:val="16"/>
        </w:rPr>
        <w:t xml:space="preserve"> </w:t>
      </w:r>
      <w:r w:rsidR="00774243" w:rsidRPr="00767975">
        <w:rPr>
          <w:rFonts w:asciiTheme="majorHAnsi" w:eastAsia="Arial" w:hAnsiTheme="majorHAnsi" w:cstheme="majorHAnsi"/>
          <w:sz w:val="16"/>
          <w:szCs w:val="16"/>
        </w:rPr>
        <w:t>intervenantes</w:t>
      </w:r>
      <w:r w:rsidR="00774243" w:rsidRPr="00767975">
        <w:rPr>
          <w:rFonts w:asciiTheme="majorHAnsi" w:eastAsia="Arial" w:hAnsiTheme="majorHAnsi" w:cstheme="majorHAnsi"/>
          <w:spacing w:val="-7"/>
          <w:sz w:val="16"/>
          <w:szCs w:val="16"/>
        </w:rPr>
        <w:t xml:space="preserve"> </w:t>
      </w:r>
      <w:r w:rsidR="00774243" w:rsidRPr="00767975">
        <w:rPr>
          <w:rFonts w:asciiTheme="majorHAnsi" w:eastAsia="Arial" w:hAnsiTheme="majorHAnsi" w:cstheme="majorHAnsi"/>
          <w:sz w:val="16"/>
          <w:szCs w:val="16"/>
        </w:rPr>
        <w:t>du</w:t>
      </w:r>
      <w:r w:rsidR="00774243" w:rsidRPr="00767975">
        <w:rPr>
          <w:rFonts w:asciiTheme="majorHAnsi" w:eastAsia="Arial" w:hAnsiTheme="majorHAnsi" w:cstheme="majorHAnsi"/>
          <w:spacing w:val="-7"/>
          <w:sz w:val="16"/>
          <w:szCs w:val="16"/>
        </w:rPr>
        <w:t xml:space="preserve"> </w:t>
      </w:r>
      <w:r w:rsidR="00774243" w:rsidRPr="00767975">
        <w:rPr>
          <w:rFonts w:asciiTheme="majorHAnsi" w:eastAsia="Arial" w:hAnsiTheme="majorHAnsi" w:cstheme="majorHAnsi"/>
          <w:sz w:val="16"/>
          <w:szCs w:val="16"/>
        </w:rPr>
        <w:t>réseau</w:t>
      </w:r>
      <w:r w:rsidR="00774243" w:rsidRPr="00767975">
        <w:rPr>
          <w:rFonts w:asciiTheme="majorHAnsi" w:eastAsia="Arial" w:hAnsiTheme="majorHAnsi" w:cstheme="majorHAnsi"/>
          <w:spacing w:val="-5"/>
          <w:sz w:val="16"/>
          <w:szCs w:val="16"/>
        </w:rPr>
        <w:t xml:space="preserve"> </w:t>
      </w:r>
      <w:r w:rsidR="00774243" w:rsidRPr="00767975">
        <w:rPr>
          <w:rFonts w:asciiTheme="majorHAnsi" w:eastAsia="Arial" w:hAnsiTheme="majorHAnsi" w:cstheme="majorHAnsi"/>
          <w:sz w:val="16"/>
          <w:szCs w:val="16"/>
        </w:rPr>
        <w:t>de</w:t>
      </w:r>
      <w:r w:rsidR="00774243" w:rsidRPr="00767975">
        <w:rPr>
          <w:rFonts w:asciiTheme="majorHAnsi" w:eastAsia="Arial" w:hAnsiTheme="majorHAnsi" w:cstheme="majorHAnsi"/>
          <w:spacing w:val="-6"/>
          <w:sz w:val="16"/>
          <w:szCs w:val="16"/>
        </w:rPr>
        <w:t xml:space="preserve"> </w:t>
      </w:r>
      <w:r w:rsidR="00774243" w:rsidRPr="00767975">
        <w:rPr>
          <w:rFonts w:asciiTheme="majorHAnsi" w:eastAsia="Arial" w:hAnsiTheme="majorHAnsi" w:cstheme="majorHAnsi"/>
          <w:sz w:val="16"/>
          <w:szCs w:val="16"/>
        </w:rPr>
        <w:t>la</w:t>
      </w:r>
      <w:r w:rsidR="00774243" w:rsidRPr="00767975">
        <w:rPr>
          <w:rFonts w:asciiTheme="majorHAnsi" w:eastAsia="Arial" w:hAnsiTheme="majorHAnsi" w:cstheme="majorHAnsi"/>
          <w:spacing w:val="-5"/>
          <w:sz w:val="16"/>
          <w:szCs w:val="16"/>
        </w:rPr>
        <w:t xml:space="preserve"> </w:t>
      </w:r>
      <w:r w:rsidR="00774243" w:rsidRPr="00767975">
        <w:rPr>
          <w:rFonts w:asciiTheme="majorHAnsi" w:eastAsia="Arial" w:hAnsiTheme="majorHAnsi" w:cstheme="majorHAnsi"/>
          <w:sz w:val="16"/>
          <w:szCs w:val="16"/>
        </w:rPr>
        <w:t>santé</w:t>
      </w:r>
      <w:r w:rsidR="00774243" w:rsidRPr="00767975">
        <w:rPr>
          <w:rFonts w:asciiTheme="majorHAnsi" w:eastAsia="Arial" w:hAnsiTheme="majorHAnsi" w:cstheme="majorHAnsi"/>
          <w:spacing w:val="-5"/>
          <w:sz w:val="16"/>
          <w:szCs w:val="16"/>
        </w:rPr>
        <w:t xml:space="preserve"> </w:t>
      </w:r>
      <w:r w:rsidR="00774243" w:rsidRPr="00767975">
        <w:rPr>
          <w:rFonts w:asciiTheme="majorHAnsi" w:eastAsia="Arial" w:hAnsiTheme="majorHAnsi" w:cstheme="majorHAnsi"/>
          <w:sz w:val="16"/>
          <w:szCs w:val="16"/>
        </w:rPr>
        <w:t>et</w:t>
      </w:r>
      <w:r w:rsidR="00774243" w:rsidRPr="00767975">
        <w:rPr>
          <w:rFonts w:asciiTheme="majorHAnsi" w:eastAsia="Arial" w:hAnsiTheme="majorHAnsi" w:cstheme="majorHAnsi"/>
          <w:spacing w:val="-6"/>
          <w:sz w:val="16"/>
          <w:szCs w:val="16"/>
        </w:rPr>
        <w:t xml:space="preserve"> </w:t>
      </w:r>
      <w:r w:rsidR="00774243" w:rsidRPr="00767975">
        <w:rPr>
          <w:rFonts w:asciiTheme="majorHAnsi" w:eastAsia="Arial" w:hAnsiTheme="majorHAnsi" w:cstheme="majorHAnsi"/>
          <w:sz w:val="16"/>
          <w:szCs w:val="16"/>
        </w:rPr>
        <w:t>des</w:t>
      </w:r>
      <w:r w:rsidR="00774243" w:rsidRPr="00767975">
        <w:rPr>
          <w:rFonts w:asciiTheme="majorHAnsi" w:eastAsia="Arial" w:hAnsiTheme="majorHAnsi" w:cstheme="majorHAnsi"/>
          <w:spacing w:val="-4"/>
          <w:sz w:val="16"/>
          <w:szCs w:val="16"/>
        </w:rPr>
        <w:t xml:space="preserve"> </w:t>
      </w:r>
      <w:r w:rsidR="00774243" w:rsidRPr="00767975">
        <w:rPr>
          <w:rFonts w:asciiTheme="majorHAnsi" w:eastAsia="Arial" w:hAnsiTheme="majorHAnsi" w:cstheme="majorHAnsi"/>
          <w:sz w:val="16"/>
          <w:szCs w:val="16"/>
        </w:rPr>
        <w:t>services</w:t>
      </w:r>
      <w:r w:rsidR="00774243" w:rsidRPr="00767975">
        <w:rPr>
          <w:rFonts w:asciiTheme="majorHAnsi" w:eastAsia="Arial" w:hAnsiTheme="majorHAnsi" w:cstheme="majorHAnsi"/>
          <w:spacing w:val="-6"/>
          <w:sz w:val="16"/>
          <w:szCs w:val="16"/>
        </w:rPr>
        <w:t xml:space="preserve"> </w:t>
      </w:r>
      <w:r w:rsidR="00774243" w:rsidRPr="00767975">
        <w:rPr>
          <w:rFonts w:asciiTheme="majorHAnsi" w:eastAsia="Arial" w:hAnsiTheme="majorHAnsi" w:cstheme="majorHAnsi"/>
          <w:spacing w:val="-2"/>
          <w:sz w:val="16"/>
          <w:szCs w:val="16"/>
        </w:rPr>
        <w:t>sociaux</w:t>
      </w:r>
      <w:r w:rsidR="00774243" w:rsidRPr="00767975">
        <w:rPr>
          <w:rFonts w:asciiTheme="majorHAnsi" w:eastAsia="Arial" w:hAnsiTheme="majorHAnsi" w:cstheme="majorHAnsi"/>
          <w:sz w:val="16"/>
          <w:szCs w:val="16"/>
        </w:rPr>
        <w:t>, personnes</w:t>
      </w:r>
      <w:r w:rsidR="00774243" w:rsidRPr="00767975">
        <w:rPr>
          <w:rFonts w:asciiTheme="majorHAnsi" w:eastAsia="Arial" w:hAnsiTheme="majorHAnsi" w:cstheme="majorHAnsi"/>
          <w:spacing w:val="-7"/>
          <w:sz w:val="16"/>
          <w:szCs w:val="16"/>
        </w:rPr>
        <w:t xml:space="preserve"> </w:t>
      </w:r>
      <w:r w:rsidR="00774243" w:rsidRPr="00767975">
        <w:rPr>
          <w:rFonts w:asciiTheme="majorHAnsi" w:eastAsia="Arial" w:hAnsiTheme="majorHAnsi" w:cstheme="majorHAnsi"/>
          <w:sz w:val="16"/>
          <w:szCs w:val="16"/>
        </w:rPr>
        <w:t>intervenantes</w:t>
      </w:r>
      <w:r w:rsidR="00774243" w:rsidRPr="00767975">
        <w:rPr>
          <w:rFonts w:asciiTheme="majorHAnsi" w:eastAsia="Arial" w:hAnsiTheme="majorHAnsi" w:cstheme="majorHAnsi"/>
          <w:spacing w:val="-10"/>
          <w:sz w:val="16"/>
          <w:szCs w:val="16"/>
        </w:rPr>
        <w:t xml:space="preserve"> </w:t>
      </w:r>
      <w:r w:rsidR="00774243" w:rsidRPr="00767975">
        <w:rPr>
          <w:rFonts w:asciiTheme="majorHAnsi" w:eastAsia="Arial" w:hAnsiTheme="majorHAnsi" w:cstheme="majorHAnsi"/>
          <w:sz w:val="16"/>
          <w:szCs w:val="16"/>
        </w:rPr>
        <w:t>du</w:t>
      </w:r>
      <w:r w:rsidR="00774243" w:rsidRPr="00767975">
        <w:rPr>
          <w:rFonts w:asciiTheme="majorHAnsi" w:eastAsia="Arial" w:hAnsiTheme="majorHAnsi" w:cstheme="majorHAnsi"/>
          <w:spacing w:val="-10"/>
          <w:sz w:val="16"/>
          <w:szCs w:val="16"/>
        </w:rPr>
        <w:t xml:space="preserve"> </w:t>
      </w:r>
      <w:r w:rsidR="00774243" w:rsidRPr="00767975">
        <w:rPr>
          <w:rFonts w:asciiTheme="majorHAnsi" w:eastAsia="Arial" w:hAnsiTheme="majorHAnsi" w:cstheme="majorHAnsi"/>
          <w:sz w:val="16"/>
          <w:szCs w:val="16"/>
        </w:rPr>
        <w:t>milieu</w:t>
      </w:r>
      <w:r w:rsidR="00774243" w:rsidRPr="00767975">
        <w:rPr>
          <w:rFonts w:asciiTheme="majorHAnsi" w:eastAsia="Arial" w:hAnsiTheme="majorHAnsi" w:cstheme="majorHAnsi"/>
          <w:spacing w:val="-7"/>
          <w:sz w:val="16"/>
          <w:szCs w:val="16"/>
        </w:rPr>
        <w:t xml:space="preserve"> </w:t>
      </w:r>
      <w:r w:rsidR="00774243" w:rsidRPr="00767975">
        <w:rPr>
          <w:rFonts w:asciiTheme="majorHAnsi" w:eastAsia="Arial" w:hAnsiTheme="majorHAnsi" w:cstheme="majorHAnsi"/>
          <w:spacing w:val="-2"/>
          <w:sz w:val="16"/>
          <w:szCs w:val="16"/>
        </w:rPr>
        <w:t>communautaire</w:t>
      </w:r>
      <w:r w:rsidR="00774243">
        <w:rPr>
          <w:rFonts w:asciiTheme="majorHAnsi" w:eastAsia="Arial" w:hAnsiTheme="majorHAnsi" w:cstheme="majorHAnsi"/>
          <w:spacing w:val="-2"/>
          <w:sz w:val="16"/>
          <w:szCs w:val="16"/>
        </w:rPr>
        <w:t>.</w:t>
      </w:r>
    </w:p>
  </w:footnote>
  <w:footnote w:id="12">
    <w:p w14:paraId="77039D0C" w14:textId="2F44D11A" w:rsidR="00767975" w:rsidRPr="0055377B" w:rsidRDefault="00767975" w:rsidP="0055377B">
      <w:pPr>
        <w:pStyle w:val="Notedebasdepage"/>
        <w:jc w:val="both"/>
        <w:rPr>
          <w:rFonts w:asciiTheme="majorHAnsi" w:hAnsiTheme="majorHAnsi" w:cstheme="majorHAnsi"/>
          <w:i/>
          <w:iCs/>
          <w:sz w:val="16"/>
          <w:szCs w:val="16"/>
          <w:lang w:val="fr-CA"/>
        </w:rPr>
      </w:pPr>
      <w:r w:rsidRPr="0055377B">
        <w:rPr>
          <w:rStyle w:val="Appelnotedebasdep"/>
          <w:rFonts w:asciiTheme="majorHAnsi" w:hAnsiTheme="majorHAnsi" w:cstheme="majorHAnsi"/>
          <w:sz w:val="16"/>
          <w:szCs w:val="16"/>
        </w:rPr>
        <w:footnoteRef/>
      </w:r>
      <w:r w:rsidRPr="0055377B">
        <w:rPr>
          <w:rFonts w:asciiTheme="majorHAnsi" w:hAnsiTheme="majorHAnsi" w:cstheme="majorHAnsi"/>
          <w:sz w:val="16"/>
          <w:szCs w:val="16"/>
        </w:rPr>
        <w:t xml:space="preserve"> I</w:t>
      </w:r>
      <w:proofErr w:type="spellStart"/>
      <w:r w:rsidRPr="0055377B">
        <w:rPr>
          <w:rFonts w:asciiTheme="majorHAnsi" w:hAnsiTheme="majorHAnsi" w:cstheme="majorHAnsi"/>
          <w:i/>
          <w:iCs/>
          <w:sz w:val="16"/>
          <w:szCs w:val="16"/>
          <w:lang w:val="fr-CA"/>
        </w:rPr>
        <w:t>dem</w:t>
      </w:r>
      <w:proofErr w:type="spellEnd"/>
    </w:p>
  </w:footnote>
  <w:footnote w:id="13">
    <w:p w14:paraId="5C14B06F" w14:textId="7CB4AD60" w:rsidR="00683ADE" w:rsidRPr="000D7E63" w:rsidRDefault="00683ADE" w:rsidP="0055377B">
      <w:pPr>
        <w:pStyle w:val="Notedebasdepage"/>
        <w:jc w:val="both"/>
        <w:rPr>
          <w:lang w:val="fr-CA"/>
        </w:rPr>
      </w:pPr>
      <w:r w:rsidRPr="0055377B">
        <w:rPr>
          <w:rStyle w:val="Appelnotedebasdep"/>
          <w:rFonts w:asciiTheme="majorHAnsi" w:hAnsiTheme="majorHAnsi" w:cstheme="majorHAnsi"/>
          <w:sz w:val="16"/>
          <w:szCs w:val="16"/>
        </w:rPr>
        <w:footnoteRef/>
      </w:r>
      <w:r w:rsidRPr="0055377B">
        <w:rPr>
          <w:rFonts w:asciiTheme="majorHAnsi" w:hAnsiTheme="majorHAnsi" w:cstheme="majorHAnsi"/>
          <w:sz w:val="16"/>
          <w:szCs w:val="16"/>
        </w:rPr>
        <w:t xml:space="preserve"> </w:t>
      </w:r>
      <w:r w:rsidR="0055377B" w:rsidRPr="0055377B">
        <w:rPr>
          <w:rFonts w:asciiTheme="majorHAnsi" w:hAnsiTheme="majorHAnsi" w:cstheme="majorHAnsi"/>
          <w:sz w:val="16"/>
          <w:szCs w:val="16"/>
        </w:rPr>
        <w:t>I</w:t>
      </w:r>
      <w:proofErr w:type="spellStart"/>
      <w:r w:rsidR="0055377B" w:rsidRPr="0055377B">
        <w:rPr>
          <w:rFonts w:asciiTheme="majorHAnsi" w:hAnsiTheme="majorHAnsi" w:cstheme="majorHAnsi"/>
          <w:i/>
          <w:iCs/>
          <w:sz w:val="16"/>
          <w:szCs w:val="16"/>
          <w:lang w:val="fr-CA"/>
        </w:rPr>
        <w:t>dem</w:t>
      </w:r>
      <w:proofErr w:type="spellEnd"/>
    </w:p>
  </w:footnote>
  <w:footnote w:id="14">
    <w:p w14:paraId="73715E5E" w14:textId="39DA476A" w:rsidR="00683ADE" w:rsidRPr="00D93C9D" w:rsidRDefault="00683ADE" w:rsidP="008821C4">
      <w:pPr>
        <w:pStyle w:val="Notedebasdepage"/>
        <w:jc w:val="both"/>
        <w:rPr>
          <w:rFonts w:asciiTheme="majorHAnsi" w:hAnsiTheme="majorHAnsi" w:cstheme="majorHAnsi"/>
          <w:sz w:val="16"/>
          <w:szCs w:val="16"/>
          <w:lang w:val="fr-CA"/>
        </w:rPr>
      </w:pPr>
      <w:r w:rsidRPr="00D93C9D">
        <w:rPr>
          <w:rStyle w:val="Appelnotedebasdep"/>
          <w:rFonts w:asciiTheme="majorHAnsi" w:hAnsiTheme="majorHAnsi" w:cstheme="majorHAnsi"/>
          <w:sz w:val="16"/>
          <w:szCs w:val="16"/>
        </w:rPr>
        <w:footnoteRef/>
      </w:r>
      <w:r w:rsidRPr="00D93C9D">
        <w:rPr>
          <w:rFonts w:asciiTheme="majorHAnsi" w:hAnsiTheme="majorHAnsi" w:cstheme="majorHAnsi"/>
          <w:sz w:val="16"/>
          <w:szCs w:val="16"/>
        </w:rPr>
        <w:t xml:space="preserve"> </w:t>
      </w:r>
      <w:r w:rsidR="00B64A9C" w:rsidRPr="0055377B">
        <w:rPr>
          <w:rFonts w:asciiTheme="majorHAnsi" w:hAnsiTheme="majorHAnsi" w:cstheme="majorHAnsi"/>
          <w:sz w:val="16"/>
          <w:szCs w:val="16"/>
        </w:rPr>
        <w:t>I</w:t>
      </w:r>
      <w:proofErr w:type="spellStart"/>
      <w:r w:rsidR="00B64A9C" w:rsidRPr="0055377B">
        <w:rPr>
          <w:rFonts w:asciiTheme="majorHAnsi" w:hAnsiTheme="majorHAnsi" w:cstheme="majorHAnsi"/>
          <w:i/>
          <w:iCs/>
          <w:sz w:val="16"/>
          <w:szCs w:val="16"/>
          <w:lang w:val="fr-CA"/>
        </w:rPr>
        <w:t>dem</w:t>
      </w:r>
      <w:proofErr w:type="spellEnd"/>
    </w:p>
  </w:footnote>
  <w:footnote w:id="15">
    <w:p w14:paraId="5A6CF76D" w14:textId="77777777" w:rsidR="00B9453C" w:rsidRPr="00D93C9D" w:rsidRDefault="00B9453C" w:rsidP="00B9453C">
      <w:pPr>
        <w:pStyle w:val="Notedebasdepage"/>
        <w:jc w:val="both"/>
        <w:rPr>
          <w:lang w:val="fr-CA"/>
        </w:rPr>
      </w:pPr>
      <w:r w:rsidRPr="00D93C9D">
        <w:rPr>
          <w:rStyle w:val="Appelnotedebasdep"/>
          <w:rFonts w:asciiTheme="majorHAnsi" w:hAnsiTheme="majorHAnsi" w:cstheme="majorHAnsi"/>
          <w:sz w:val="16"/>
          <w:szCs w:val="16"/>
        </w:rPr>
        <w:footnoteRef/>
      </w:r>
      <w:r w:rsidRPr="00D93C9D">
        <w:rPr>
          <w:rFonts w:asciiTheme="majorHAnsi" w:hAnsiTheme="majorHAnsi" w:cstheme="majorHAnsi"/>
          <w:sz w:val="16"/>
          <w:szCs w:val="16"/>
        </w:rPr>
        <w:t xml:space="preserve"> </w:t>
      </w:r>
      <w:r w:rsidRPr="00D93C9D">
        <w:rPr>
          <w:rFonts w:asciiTheme="majorHAnsi" w:hAnsiTheme="majorHAnsi" w:cstheme="majorHAnsi"/>
          <w:sz w:val="16"/>
          <w:szCs w:val="16"/>
          <w:lang w:val="fr-CA"/>
        </w:rPr>
        <w:t>Idem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02685" w14:textId="77777777" w:rsidR="00AE1056" w:rsidRDefault="00AE1056" w:rsidP="004E7F02">
    <w:pPr>
      <w:tabs>
        <w:tab w:val="left" w:pos="5760"/>
      </w:tabs>
      <w:ind w:left="993"/>
      <w:rPr>
        <w:b/>
      </w:rPr>
    </w:pPr>
    <w:r w:rsidRPr="00C6290F">
      <w:rPr>
        <w:noProof/>
        <w:color w:val="33CC33"/>
        <w:lang w:val="fr-CA" w:eastAsia="fr-CA"/>
      </w:rPr>
      <w:drawing>
        <wp:anchor distT="0" distB="0" distL="114300" distR="114300" simplePos="0" relativeHeight="251657216" behindDoc="1" locked="0" layoutInCell="1" allowOverlap="1" wp14:anchorId="609A9FA3" wp14:editId="26EB13A6">
          <wp:simplePos x="0" y="0"/>
          <wp:positionH relativeFrom="margin">
            <wp:align>left</wp:align>
          </wp:positionH>
          <wp:positionV relativeFrom="paragraph">
            <wp:posOffset>97155</wp:posOffset>
          </wp:positionV>
          <wp:extent cx="1171575" cy="561975"/>
          <wp:effectExtent l="0" t="0" r="9525" b="9525"/>
          <wp:wrapNone/>
          <wp:docPr id="1" name="Image 1" descr="Comm_de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Comm_deces"/>
                  <pic:cNvPicPr>
                    <a:picLocks noChangeAspect="1" noChangeArrowheads="1"/>
                  </pic:cNvPicPr>
                </pic:nvPicPr>
                <pic:blipFill>
                  <a:blip r:embed="rId1">
                    <a:extLst>
                      <a:ext uri="{28A0092B-C50C-407E-A947-70E740481C1C}">
                        <a14:useLocalDpi xmlns:a14="http://schemas.microsoft.com/office/drawing/2010/main" val="0"/>
                      </a:ext>
                    </a:extLst>
                  </a:blip>
                  <a:srcRect l="3081" t="4640" r="80447" b="89363"/>
                  <a:stretch>
                    <a:fillRect/>
                  </a:stretch>
                </pic:blipFill>
                <pic:spPr bwMode="auto">
                  <a:xfrm>
                    <a:off x="0" y="0"/>
                    <a:ext cx="1171575" cy="5619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528FB6" w14:textId="77777777" w:rsidR="00AE1056" w:rsidRDefault="00AE1056" w:rsidP="004E7F02">
    <w:pPr>
      <w:tabs>
        <w:tab w:val="left" w:pos="5760"/>
      </w:tabs>
      <w:rPr>
        <w:b/>
      </w:rPr>
    </w:pPr>
  </w:p>
  <w:p w14:paraId="31B867AF" w14:textId="0722EE49" w:rsidR="00AE1056" w:rsidRPr="00BC0812" w:rsidRDefault="00AE1056" w:rsidP="00950FEE">
    <w:pPr>
      <w:tabs>
        <w:tab w:val="left" w:pos="2472"/>
      </w:tabs>
      <w:spacing w:after="0"/>
      <w:rPr>
        <w:b/>
        <w:color w:val="215868" w:themeColor="accent5" w:themeShade="80"/>
        <w:sz w:val="18"/>
        <w:lang w:val="fr-CA"/>
      </w:rPr>
    </w:pPr>
    <w:r w:rsidRPr="00BC0812">
      <w:rPr>
        <w:b/>
        <w:color w:val="215868" w:themeColor="accent5" w:themeShade="80"/>
        <w:lang w:val="fr-CA"/>
      </w:rPr>
      <w:t xml:space="preserve">                    </w:t>
    </w:r>
    <w:r w:rsidRPr="00BC0812">
      <w:rPr>
        <w:b/>
        <w:color w:val="215868" w:themeColor="accent5" w:themeShade="80"/>
        <w:sz w:val="18"/>
        <w:lang w:val="fr-CA"/>
      </w:rPr>
      <w:t xml:space="preserve">Université du Québec à Rimouski – Campus </w:t>
    </w:r>
    <w:r w:rsidR="00953EC2" w:rsidRPr="00BC0812">
      <w:rPr>
        <w:b/>
        <w:color w:val="215868" w:themeColor="accent5" w:themeShade="80"/>
        <w:sz w:val="18"/>
        <w:lang w:val="fr-CA"/>
      </w:rPr>
      <w:t>Rimouski</w:t>
    </w:r>
  </w:p>
  <w:p w14:paraId="0A6E7906" w14:textId="77777777" w:rsidR="00AE1056" w:rsidRPr="00BC0812" w:rsidRDefault="00AE1056" w:rsidP="007509B4">
    <w:pPr>
      <w:pStyle w:val="En-tte"/>
      <w:spacing w:before="80"/>
      <w:jc w:val="right"/>
      <w:rPr>
        <w:rFonts w:ascii="Arial" w:hAnsi="Arial" w:cs="Arial"/>
        <w:b/>
        <w:color w:val="215868" w:themeColor="accent5" w:themeShade="80"/>
        <w:lang w:val="fr-CA"/>
      </w:rPr>
    </w:pPr>
    <w:r w:rsidRPr="00BC0812">
      <w:rPr>
        <w:rFonts w:ascii="Arial" w:hAnsi="Arial" w:cs="Arial"/>
        <w:b/>
        <w:color w:val="215868" w:themeColor="accent5" w:themeShade="80"/>
        <w:lang w:val="fr-CA"/>
      </w:rPr>
      <w:t>Secteur des sciences de l’éducation</w:t>
    </w:r>
  </w:p>
  <w:p w14:paraId="4B25837E" w14:textId="77777777" w:rsidR="00AE1056" w:rsidRPr="00275093" w:rsidRDefault="00AE1056">
    <w:pPr>
      <w:pStyle w:val="En-tte"/>
      <w:rPr>
        <w:lang w:val="fr-CA"/>
      </w:rPr>
    </w:pPr>
  </w:p>
</w:hdr>
</file>

<file path=word/intelligence2.xml><?xml version="1.0" encoding="utf-8"?>
<int2:intelligence xmlns:int2="http://schemas.microsoft.com/office/intelligence/2020/intelligence" xmlns:oel="http://schemas.microsoft.com/office/2019/extlst">
  <int2:observations>
    <int2:textHash int2:hashCode="/DMENHi3CLzjrh" int2:id="5aLlaZ6b">
      <int2:state int2:value="Rejected" int2:type="AugLoop_Text_Critique"/>
    </int2:textHash>
    <int2:textHash int2:hashCode="4Tar402acQn9ai" int2:id="FRBTAscd">
      <int2:state int2:value="Rejected" int2:type="AugLoop_Text_Critique"/>
    </int2:textHash>
    <int2:textHash int2:hashCode="r7Pbzy8SyE+SZN" int2:id="WizRvF4o">
      <int2:state int2:value="Rejected" int2:type="AugLoop_Text_Critique"/>
    </int2:textHash>
    <int2:textHash int2:hashCode="YccxKJe0jevkqd" int2:id="ZCk0AdOD">
      <int2:state int2:value="Rejected" int2:type="AugLoop_Text_Critique"/>
    </int2:textHash>
    <int2:textHash int2:hashCode="tFLWsjs8KPhYcv" int2:id="eW4uSTFi">
      <int2:state int2:value="Rejected" int2:type="AugLoop_Text_Critique"/>
    </int2:textHash>
    <int2:textHash int2:hashCode="TlcX5hktWC/Jhy" int2:id="xxjEAxIS">
      <int2:state int2:value="Rejected" int2:type="AugLoop_Text_Critique"/>
    </int2:textHash>
    <int2:bookmark int2:bookmarkName="_Int_QXPq0Lld" int2:invalidationBookmarkName="" int2:hashCode="TTm2JQGrWzIAoM" int2:id="AhdZJrpf">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rect id="_x0000_i1176" style="width:0;height:1.5pt" o:hralign="center" o:bullet="t" o:hrstd="t" o:hr="t" fillcolor="#a0a0a0" stroked="f"/>
    </w:pict>
  </w:numPicBullet>
  <w:abstractNum w:abstractNumId="0" w15:restartNumberingAfterBreak="0">
    <w:nsid w:val="FFFFFF88"/>
    <w:multiLevelType w:val="singleLevel"/>
    <w:tmpl w:val="0C0C0001"/>
    <w:lvl w:ilvl="0">
      <w:start w:val="1"/>
      <w:numFmt w:val="bullet"/>
      <w:lvlText w:val=""/>
      <w:lvlJc w:val="left"/>
      <w:pPr>
        <w:ind w:left="360" w:hanging="360"/>
      </w:pPr>
      <w:rPr>
        <w:rFonts w:ascii="Symbol" w:hAnsi="Symbol" w:hint="default"/>
      </w:rPr>
    </w:lvl>
  </w:abstractNum>
  <w:abstractNum w:abstractNumId="1" w15:restartNumberingAfterBreak="0">
    <w:nsid w:val="FFFFFF89"/>
    <w:multiLevelType w:val="singleLevel"/>
    <w:tmpl w:val="3E0E3338"/>
    <w:lvl w:ilvl="0">
      <w:start w:val="1"/>
      <w:numFmt w:val="bullet"/>
      <w:pStyle w:val="Listepuces"/>
      <w:lvlText w:val=""/>
      <w:lvlJc w:val="left"/>
      <w:pPr>
        <w:tabs>
          <w:tab w:val="num" w:pos="360"/>
        </w:tabs>
        <w:ind w:left="360"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v"/>
      <w:lvlJc w:val="left"/>
      <w:pPr>
        <w:tabs>
          <w:tab w:val="num" w:pos="720"/>
        </w:tabs>
      </w:pPr>
      <w:rPr>
        <w:rFonts w:ascii="Wingdings" w:hAnsi="Wingdings"/>
        <w:sz w:val="16"/>
      </w:rPr>
    </w:lvl>
  </w:abstractNum>
  <w:abstractNum w:abstractNumId="3" w15:restartNumberingAfterBreak="0">
    <w:nsid w:val="00000002"/>
    <w:multiLevelType w:val="singleLevel"/>
    <w:tmpl w:val="00000002"/>
    <w:name w:val="WW8Num2"/>
    <w:lvl w:ilvl="0">
      <w:start w:val="1"/>
      <w:numFmt w:val="bullet"/>
      <w:lvlText w:val="·"/>
      <w:lvlJc w:val="left"/>
      <w:pPr>
        <w:tabs>
          <w:tab w:val="num" w:pos="360"/>
        </w:tabs>
      </w:pPr>
      <w:rPr>
        <w:rFonts w:ascii="Symbol" w:hAnsi="Symbol"/>
      </w:rPr>
    </w:lvl>
  </w:abstractNum>
  <w:abstractNum w:abstractNumId="4" w15:restartNumberingAfterBreak="0">
    <w:nsid w:val="00000003"/>
    <w:multiLevelType w:val="singleLevel"/>
    <w:tmpl w:val="00000003"/>
    <w:name w:val="WW8Num3"/>
    <w:lvl w:ilvl="0">
      <w:start w:val="1"/>
      <w:numFmt w:val="bullet"/>
      <w:lvlText w:val="·"/>
      <w:lvlJc w:val="left"/>
      <w:pPr>
        <w:tabs>
          <w:tab w:val="num" w:pos="360"/>
        </w:tabs>
      </w:pPr>
      <w:rPr>
        <w:rFonts w:ascii="Symbol" w:hAnsi="Symbol"/>
      </w:rPr>
    </w:lvl>
  </w:abstractNum>
  <w:abstractNum w:abstractNumId="5" w15:restartNumberingAfterBreak="0">
    <w:nsid w:val="00000005"/>
    <w:multiLevelType w:val="singleLevel"/>
    <w:tmpl w:val="00000005"/>
    <w:name w:val="WW8Num5"/>
    <w:lvl w:ilvl="0">
      <w:start w:val="1"/>
      <w:numFmt w:val="bullet"/>
      <w:lvlText w:val="·"/>
      <w:lvlJc w:val="left"/>
      <w:pPr>
        <w:tabs>
          <w:tab w:val="num" w:pos="360"/>
        </w:tabs>
      </w:pPr>
      <w:rPr>
        <w:rFonts w:ascii="Symbol" w:hAnsi="Symbol"/>
      </w:rPr>
    </w:lvl>
  </w:abstractNum>
  <w:abstractNum w:abstractNumId="6" w15:restartNumberingAfterBreak="0">
    <w:nsid w:val="00000007"/>
    <w:multiLevelType w:val="singleLevel"/>
    <w:tmpl w:val="00000007"/>
    <w:name w:val="WW8Num7"/>
    <w:lvl w:ilvl="0">
      <w:start w:val="1"/>
      <w:numFmt w:val="bullet"/>
      <w:lvlText w:val="·"/>
      <w:lvlJc w:val="left"/>
      <w:pPr>
        <w:tabs>
          <w:tab w:val="num" w:pos="360"/>
        </w:tabs>
      </w:pPr>
      <w:rPr>
        <w:rFonts w:ascii="Symbol" w:hAnsi="Symbol"/>
      </w:rPr>
    </w:lvl>
  </w:abstractNum>
  <w:abstractNum w:abstractNumId="7" w15:restartNumberingAfterBreak="0">
    <w:nsid w:val="0000000D"/>
    <w:multiLevelType w:val="singleLevel"/>
    <w:tmpl w:val="0000000D"/>
    <w:name w:val="WW8Num13"/>
    <w:lvl w:ilvl="0">
      <w:start w:val="1"/>
      <w:numFmt w:val="bullet"/>
      <w:lvlText w:val="v"/>
      <w:lvlJc w:val="left"/>
      <w:pPr>
        <w:tabs>
          <w:tab w:val="num" w:pos="720"/>
        </w:tabs>
      </w:pPr>
      <w:rPr>
        <w:rFonts w:ascii="Wingdings" w:hAnsi="Wingdings"/>
        <w:sz w:val="16"/>
      </w:rPr>
    </w:lvl>
  </w:abstractNum>
  <w:abstractNum w:abstractNumId="8" w15:restartNumberingAfterBreak="0">
    <w:nsid w:val="0000000E"/>
    <w:multiLevelType w:val="multilevel"/>
    <w:tmpl w:val="0000000E"/>
    <w:name w:val="Outline"/>
    <w:lvl w:ilvl="0">
      <w:start w:val="1"/>
      <w:numFmt w:val="none"/>
      <w:pStyle w:val="Titre1"/>
      <w:lvlText w:val=""/>
      <w:lvlJc w:val="left"/>
      <w:pPr>
        <w:tabs>
          <w:tab w:val="num" w:pos="0"/>
        </w:tabs>
      </w:pPr>
    </w:lvl>
    <w:lvl w:ilvl="1">
      <w:start w:val="1"/>
      <w:numFmt w:val="none"/>
      <w:pStyle w:val="Titre2"/>
      <w:lvlText w:val=""/>
      <w:lvlJc w:val="left"/>
      <w:pPr>
        <w:tabs>
          <w:tab w:val="num" w:pos="0"/>
        </w:tabs>
      </w:pPr>
    </w:lvl>
    <w:lvl w:ilvl="2">
      <w:start w:val="1"/>
      <w:numFmt w:val="none"/>
      <w:pStyle w:val="Titre3"/>
      <w:lvlText w:val=""/>
      <w:lvlJc w:val="left"/>
      <w:pPr>
        <w:tabs>
          <w:tab w:val="num" w:pos="0"/>
        </w:tabs>
      </w:pPr>
    </w:lvl>
    <w:lvl w:ilvl="3">
      <w:start w:val="1"/>
      <w:numFmt w:val="none"/>
      <w:pStyle w:val="Titre4"/>
      <w:lvlText w:val=""/>
      <w:lvlJc w:val="left"/>
      <w:pPr>
        <w:tabs>
          <w:tab w:val="num" w:pos="0"/>
        </w:tabs>
      </w:pPr>
    </w:lvl>
    <w:lvl w:ilvl="4">
      <w:start w:val="1"/>
      <w:numFmt w:val="none"/>
      <w:pStyle w:val="Titre5"/>
      <w:lvlText w:val=""/>
      <w:lvlJc w:val="left"/>
      <w:pPr>
        <w:tabs>
          <w:tab w:val="num" w:pos="0"/>
        </w:tabs>
      </w:pPr>
    </w:lvl>
    <w:lvl w:ilvl="5">
      <w:start w:val="1"/>
      <w:numFmt w:val="none"/>
      <w:pStyle w:val="Titre6"/>
      <w:lvlText w:val=""/>
      <w:lvlJc w:val="left"/>
      <w:pPr>
        <w:tabs>
          <w:tab w:val="num" w:pos="0"/>
        </w:tabs>
      </w:pPr>
    </w:lvl>
    <w:lvl w:ilvl="6">
      <w:start w:val="1"/>
      <w:numFmt w:val="none"/>
      <w:pStyle w:val="Titre7"/>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9" w15:restartNumberingAfterBreak="0">
    <w:nsid w:val="00A86A36"/>
    <w:multiLevelType w:val="hybridMultilevel"/>
    <w:tmpl w:val="ECF4FFDA"/>
    <w:lvl w:ilvl="0" w:tplc="040C0001">
      <w:start w:val="1"/>
      <w:numFmt w:val="bullet"/>
      <w:lvlText w:val=""/>
      <w:lvlJc w:val="left"/>
      <w:pPr>
        <w:ind w:left="1040" w:hanging="360"/>
      </w:pPr>
      <w:rPr>
        <w:rFonts w:ascii="Symbol" w:hAnsi="Symbol" w:hint="default"/>
      </w:rPr>
    </w:lvl>
    <w:lvl w:ilvl="1" w:tplc="040C0003">
      <w:start w:val="1"/>
      <w:numFmt w:val="bullet"/>
      <w:lvlText w:val="o"/>
      <w:lvlJc w:val="left"/>
      <w:pPr>
        <w:ind w:left="1760" w:hanging="360"/>
      </w:pPr>
      <w:rPr>
        <w:rFonts w:ascii="Courier New" w:hAnsi="Courier New" w:cs="Courier New" w:hint="default"/>
      </w:rPr>
    </w:lvl>
    <w:lvl w:ilvl="2" w:tplc="040C0005">
      <w:start w:val="1"/>
      <w:numFmt w:val="bullet"/>
      <w:lvlText w:val=""/>
      <w:lvlJc w:val="left"/>
      <w:pPr>
        <w:ind w:left="2480" w:hanging="360"/>
      </w:pPr>
      <w:rPr>
        <w:rFonts w:ascii="Wingdings" w:hAnsi="Wingdings" w:hint="default"/>
      </w:rPr>
    </w:lvl>
    <w:lvl w:ilvl="3" w:tplc="040C0001">
      <w:start w:val="1"/>
      <w:numFmt w:val="bullet"/>
      <w:lvlText w:val=""/>
      <w:lvlJc w:val="left"/>
      <w:pPr>
        <w:ind w:left="3200" w:hanging="360"/>
      </w:pPr>
      <w:rPr>
        <w:rFonts w:ascii="Symbol" w:hAnsi="Symbol" w:hint="default"/>
      </w:rPr>
    </w:lvl>
    <w:lvl w:ilvl="4" w:tplc="040C0003">
      <w:start w:val="1"/>
      <w:numFmt w:val="bullet"/>
      <w:lvlText w:val="o"/>
      <w:lvlJc w:val="left"/>
      <w:pPr>
        <w:ind w:left="3920" w:hanging="360"/>
      </w:pPr>
      <w:rPr>
        <w:rFonts w:ascii="Courier New" w:hAnsi="Courier New" w:cs="Courier New" w:hint="default"/>
      </w:rPr>
    </w:lvl>
    <w:lvl w:ilvl="5" w:tplc="040C0005">
      <w:start w:val="1"/>
      <w:numFmt w:val="bullet"/>
      <w:lvlText w:val=""/>
      <w:lvlJc w:val="left"/>
      <w:pPr>
        <w:ind w:left="4640" w:hanging="360"/>
      </w:pPr>
      <w:rPr>
        <w:rFonts w:ascii="Wingdings" w:hAnsi="Wingdings" w:hint="default"/>
      </w:rPr>
    </w:lvl>
    <w:lvl w:ilvl="6" w:tplc="040C0001">
      <w:start w:val="1"/>
      <w:numFmt w:val="bullet"/>
      <w:lvlText w:val=""/>
      <w:lvlJc w:val="left"/>
      <w:pPr>
        <w:ind w:left="5360" w:hanging="360"/>
      </w:pPr>
      <w:rPr>
        <w:rFonts w:ascii="Symbol" w:hAnsi="Symbol" w:hint="default"/>
      </w:rPr>
    </w:lvl>
    <w:lvl w:ilvl="7" w:tplc="040C0003">
      <w:start w:val="1"/>
      <w:numFmt w:val="bullet"/>
      <w:lvlText w:val="o"/>
      <w:lvlJc w:val="left"/>
      <w:pPr>
        <w:ind w:left="6080" w:hanging="360"/>
      </w:pPr>
      <w:rPr>
        <w:rFonts w:ascii="Courier New" w:hAnsi="Courier New" w:cs="Courier New" w:hint="default"/>
      </w:rPr>
    </w:lvl>
    <w:lvl w:ilvl="8" w:tplc="040C0005">
      <w:start w:val="1"/>
      <w:numFmt w:val="bullet"/>
      <w:lvlText w:val=""/>
      <w:lvlJc w:val="left"/>
      <w:pPr>
        <w:ind w:left="6800" w:hanging="360"/>
      </w:pPr>
      <w:rPr>
        <w:rFonts w:ascii="Wingdings" w:hAnsi="Wingdings" w:hint="default"/>
      </w:rPr>
    </w:lvl>
  </w:abstractNum>
  <w:abstractNum w:abstractNumId="10" w15:restartNumberingAfterBreak="0">
    <w:nsid w:val="01567792"/>
    <w:multiLevelType w:val="hybridMultilevel"/>
    <w:tmpl w:val="EFC4B288"/>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1" w15:restartNumberingAfterBreak="0">
    <w:nsid w:val="04BA02DE"/>
    <w:multiLevelType w:val="multilevel"/>
    <w:tmpl w:val="555AB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59C5FA1"/>
    <w:multiLevelType w:val="multilevel"/>
    <w:tmpl w:val="D8889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78F214D"/>
    <w:multiLevelType w:val="multilevel"/>
    <w:tmpl w:val="945AE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97F7918"/>
    <w:multiLevelType w:val="hybridMultilevel"/>
    <w:tmpl w:val="9D265E8C"/>
    <w:lvl w:ilvl="0" w:tplc="FFFFFFFF">
      <w:numFmt w:val="bullet"/>
      <w:lvlText w:val="-"/>
      <w:lvlJc w:val="left"/>
      <w:pPr>
        <w:ind w:left="360" w:hanging="360"/>
      </w:pPr>
      <w:rPr>
        <w:rFonts w:ascii="Times New Roman" w:eastAsia="Times New Roman" w:hAnsi="Times New Roman" w:cs="Times New Roman"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5" w15:restartNumberingAfterBreak="0">
    <w:nsid w:val="09857212"/>
    <w:multiLevelType w:val="hybridMultilevel"/>
    <w:tmpl w:val="FACCF080"/>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6" w15:restartNumberingAfterBreak="0">
    <w:nsid w:val="0C497BC3"/>
    <w:multiLevelType w:val="multilevel"/>
    <w:tmpl w:val="50461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CB10BF5"/>
    <w:multiLevelType w:val="multilevel"/>
    <w:tmpl w:val="BED8F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D547499"/>
    <w:multiLevelType w:val="hybridMultilevel"/>
    <w:tmpl w:val="CEEE154C"/>
    <w:name w:val="WW8Num112222232"/>
    <w:lvl w:ilvl="0" w:tplc="040C0009">
      <w:start w:val="1"/>
      <w:numFmt w:val="bullet"/>
      <w:lvlText w:val=""/>
      <w:lvlJc w:val="left"/>
      <w:pPr>
        <w:tabs>
          <w:tab w:val="num" w:pos="360"/>
        </w:tabs>
        <w:ind w:left="360" w:hanging="360"/>
      </w:pPr>
      <w:rPr>
        <w:rFonts w:ascii="Wingdings" w:hAnsi="Wingdings" w:hint="default"/>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122F4450"/>
    <w:multiLevelType w:val="hybridMultilevel"/>
    <w:tmpl w:val="561005F4"/>
    <w:lvl w:ilvl="0" w:tplc="FFFFFFFF">
      <w:numFmt w:val="bullet"/>
      <w:lvlText w:val="-"/>
      <w:lvlJc w:val="left"/>
      <w:pPr>
        <w:ind w:left="360" w:hanging="360"/>
      </w:pPr>
      <w:rPr>
        <w:rFonts w:ascii="Times New Roman" w:eastAsia="Times New Roman" w:hAnsi="Times New Roman"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14345591"/>
    <w:multiLevelType w:val="hybridMultilevel"/>
    <w:tmpl w:val="CCCC3862"/>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1" w15:restartNumberingAfterBreak="0">
    <w:nsid w:val="15D70359"/>
    <w:multiLevelType w:val="hybridMultilevel"/>
    <w:tmpl w:val="51745C74"/>
    <w:lvl w:ilvl="0" w:tplc="FFFFFFFF">
      <w:numFmt w:val="bullet"/>
      <w:lvlText w:val="-"/>
      <w:lvlJc w:val="left"/>
      <w:pPr>
        <w:ind w:left="360" w:hanging="360"/>
      </w:pPr>
      <w:rPr>
        <w:rFonts w:ascii="Times New Roman" w:eastAsia="Times New Roman" w:hAnsi="Times New Roman" w:cs="Times New Roman"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2" w15:restartNumberingAfterBreak="0">
    <w:nsid w:val="1792721A"/>
    <w:multiLevelType w:val="hybridMultilevel"/>
    <w:tmpl w:val="4E266E36"/>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3" w15:restartNumberingAfterBreak="0">
    <w:nsid w:val="18EE167D"/>
    <w:multiLevelType w:val="hybridMultilevel"/>
    <w:tmpl w:val="3D10179C"/>
    <w:lvl w:ilvl="0" w:tplc="0C0C0001">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19157696"/>
    <w:multiLevelType w:val="multilevel"/>
    <w:tmpl w:val="5D420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A363F0E"/>
    <w:multiLevelType w:val="hybridMultilevel"/>
    <w:tmpl w:val="731EA9A2"/>
    <w:lvl w:ilvl="0" w:tplc="23083BA4">
      <w:start w:val="1"/>
      <w:numFmt w:val="bullet"/>
      <w:lvlText w:val=""/>
      <w:lvlJc w:val="left"/>
      <w:pPr>
        <w:ind w:left="608" w:hanging="360"/>
      </w:pPr>
      <w:rPr>
        <w:rFonts w:ascii="Symbol" w:hAnsi="Symbol" w:hint="default"/>
        <w:b w:val="0"/>
        <w:bCs w:val="0"/>
        <w:i w:val="0"/>
        <w:iCs w:val="0"/>
        <w:color w:val="548DD4" w:themeColor="text2" w:themeTint="99"/>
        <w:spacing w:val="-1"/>
        <w:w w:val="100"/>
        <w:sz w:val="22"/>
        <w:szCs w:val="22"/>
        <w:lang w:val="fr-FR" w:eastAsia="en-US" w:bidi="ar-SA"/>
      </w:rPr>
    </w:lvl>
    <w:lvl w:ilvl="1" w:tplc="FFFFFFFF">
      <w:numFmt w:val="bullet"/>
      <w:lvlText w:val=""/>
      <w:lvlJc w:val="left"/>
      <w:pPr>
        <w:ind w:left="608" w:hanging="360"/>
      </w:pPr>
      <w:rPr>
        <w:rFonts w:ascii="Symbol" w:eastAsia="Symbol" w:hAnsi="Symbol" w:cs="Symbol" w:hint="default"/>
        <w:b w:val="0"/>
        <w:bCs w:val="0"/>
        <w:i w:val="0"/>
        <w:iCs w:val="0"/>
        <w:spacing w:val="0"/>
        <w:w w:val="100"/>
        <w:sz w:val="22"/>
        <w:szCs w:val="22"/>
        <w:lang w:val="fr-FR" w:eastAsia="en-US" w:bidi="ar-SA"/>
      </w:rPr>
    </w:lvl>
    <w:lvl w:ilvl="2" w:tplc="FFFFFFFF">
      <w:numFmt w:val="bullet"/>
      <w:lvlText w:val=""/>
      <w:lvlJc w:val="left"/>
      <w:pPr>
        <w:ind w:left="1580" w:hanging="360"/>
      </w:pPr>
      <w:rPr>
        <w:rFonts w:ascii="Symbol" w:eastAsia="Symbol" w:hAnsi="Symbol" w:cs="Symbol" w:hint="default"/>
        <w:spacing w:val="0"/>
        <w:w w:val="100"/>
        <w:lang w:val="fr-FR" w:eastAsia="en-US" w:bidi="ar-SA"/>
      </w:rPr>
    </w:lvl>
    <w:lvl w:ilvl="3" w:tplc="FFFFFFFF">
      <w:numFmt w:val="bullet"/>
      <w:lvlText w:val="•"/>
      <w:lvlJc w:val="left"/>
      <w:pPr>
        <w:ind w:left="3371" w:hanging="360"/>
      </w:pPr>
      <w:rPr>
        <w:lang w:val="fr-FR" w:eastAsia="en-US" w:bidi="ar-SA"/>
      </w:rPr>
    </w:lvl>
    <w:lvl w:ilvl="4" w:tplc="FFFFFFFF">
      <w:numFmt w:val="bullet"/>
      <w:lvlText w:val="•"/>
      <w:lvlJc w:val="left"/>
      <w:pPr>
        <w:ind w:left="4267" w:hanging="360"/>
      </w:pPr>
      <w:rPr>
        <w:lang w:val="fr-FR" w:eastAsia="en-US" w:bidi="ar-SA"/>
      </w:rPr>
    </w:lvl>
    <w:lvl w:ilvl="5" w:tplc="FFFFFFFF">
      <w:numFmt w:val="bullet"/>
      <w:lvlText w:val="•"/>
      <w:lvlJc w:val="left"/>
      <w:pPr>
        <w:ind w:left="5163" w:hanging="360"/>
      </w:pPr>
      <w:rPr>
        <w:lang w:val="fr-FR" w:eastAsia="en-US" w:bidi="ar-SA"/>
      </w:rPr>
    </w:lvl>
    <w:lvl w:ilvl="6" w:tplc="FFFFFFFF">
      <w:numFmt w:val="bullet"/>
      <w:lvlText w:val="•"/>
      <w:lvlJc w:val="left"/>
      <w:pPr>
        <w:ind w:left="6059" w:hanging="360"/>
      </w:pPr>
      <w:rPr>
        <w:lang w:val="fr-FR" w:eastAsia="en-US" w:bidi="ar-SA"/>
      </w:rPr>
    </w:lvl>
    <w:lvl w:ilvl="7" w:tplc="FFFFFFFF">
      <w:numFmt w:val="bullet"/>
      <w:lvlText w:val="•"/>
      <w:lvlJc w:val="left"/>
      <w:pPr>
        <w:ind w:left="6954" w:hanging="360"/>
      </w:pPr>
      <w:rPr>
        <w:lang w:val="fr-FR" w:eastAsia="en-US" w:bidi="ar-SA"/>
      </w:rPr>
    </w:lvl>
    <w:lvl w:ilvl="8" w:tplc="FFFFFFFF">
      <w:numFmt w:val="bullet"/>
      <w:lvlText w:val="•"/>
      <w:lvlJc w:val="left"/>
      <w:pPr>
        <w:ind w:left="7850" w:hanging="360"/>
      </w:pPr>
      <w:rPr>
        <w:lang w:val="fr-FR" w:eastAsia="en-US" w:bidi="ar-SA"/>
      </w:rPr>
    </w:lvl>
  </w:abstractNum>
  <w:abstractNum w:abstractNumId="26" w15:restartNumberingAfterBreak="0">
    <w:nsid w:val="1AE33023"/>
    <w:multiLevelType w:val="hybridMultilevel"/>
    <w:tmpl w:val="DAB29F96"/>
    <w:lvl w:ilvl="0" w:tplc="FFFFFFFF">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7" w15:restartNumberingAfterBreak="0">
    <w:nsid w:val="1B65310A"/>
    <w:multiLevelType w:val="hybridMultilevel"/>
    <w:tmpl w:val="F42002BE"/>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8" w15:restartNumberingAfterBreak="0">
    <w:nsid w:val="229F55BB"/>
    <w:multiLevelType w:val="hybridMultilevel"/>
    <w:tmpl w:val="6EB48CB0"/>
    <w:lvl w:ilvl="0" w:tplc="FFFFFFFF">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9" w15:restartNumberingAfterBreak="0">
    <w:nsid w:val="246C6C2F"/>
    <w:multiLevelType w:val="hybridMultilevel"/>
    <w:tmpl w:val="B71C4440"/>
    <w:lvl w:ilvl="0" w:tplc="FFFFFFFF">
      <w:numFmt w:val="bullet"/>
      <w:lvlText w:val="-"/>
      <w:lvlJc w:val="left"/>
      <w:pPr>
        <w:ind w:left="360" w:hanging="360"/>
      </w:pPr>
      <w:rPr>
        <w:rFonts w:ascii="Times New Roman" w:eastAsia="Times New Roman" w:hAnsi="Times New Roman"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0" w15:restartNumberingAfterBreak="0">
    <w:nsid w:val="24E51FB7"/>
    <w:multiLevelType w:val="hybridMultilevel"/>
    <w:tmpl w:val="E8221506"/>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1" w15:restartNumberingAfterBreak="0">
    <w:nsid w:val="2515477F"/>
    <w:multiLevelType w:val="hybridMultilevel"/>
    <w:tmpl w:val="603E8182"/>
    <w:lvl w:ilvl="0" w:tplc="FFFFFFFF">
      <w:numFmt w:val="bullet"/>
      <w:lvlText w:val="-"/>
      <w:lvlJc w:val="left"/>
      <w:pPr>
        <w:ind w:left="360" w:hanging="360"/>
      </w:pPr>
      <w:rPr>
        <w:rFonts w:ascii="Times New Roman" w:eastAsia="Times New Roman" w:hAnsi="Times New Roman" w:cs="Times New Roman" w:hint="default"/>
        <w:b w:val="0"/>
        <w:bCs w:val="0"/>
        <w:i w:val="0"/>
        <w:iCs w:val="0"/>
        <w:spacing w:val="0"/>
        <w:w w:val="100"/>
        <w:sz w:val="22"/>
        <w:szCs w:val="22"/>
        <w:lang w:val="fr-FR" w:eastAsia="en-US" w:bidi="ar-SA"/>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2" w15:restartNumberingAfterBreak="0">
    <w:nsid w:val="25FE2E02"/>
    <w:multiLevelType w:val="hybridMultilevel"/>
    <w:tmpl w:val="932C7CE4"/>
    <w:name w:val="WW8Num75"/>
    <w:lvl w:ilvl="0" w:tplc="A844A1F2">
      <w:start w:val="1"/>
      <w:numFmt w:val="bullet"/>
      <w:lvlText w:val="·"/>
      <w:lvlJc w:val="left"/>
      <w:pPr>
        <w:tabs>
          <w:tab w:val="num" w:pos="360"/>
        </w:tabs>
        <w:ind w:left="0" w:firstLine="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Symbol"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Symbol"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Symbol"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29555985"/>
    <w:multiLevelType w:val="hybridMultilevel"/>
    <w:tmpl w:val="166A1E88"/>
    <w:lvl w:ilvl="0" w:tplc="0C0C0003">
      <w:start w:val="1"/>
      <w:numFmt w:val="bullet"/>
      <w:pStyle w:val="BulletSujet2"/>
      <w:lvlText w:val="o"/>
      <w:lvlJc w:val="left"/>
      <w:pPr>
        <w:ind w:left="720" w:hanging="360"/>
      </w:pPr>
      <w:rPr>
        <w:rFonts w:ascii="Courier New" w:hAnsi="Courier New" w:cs="Courier New" w:hint="default"/>
        <w:color w:val="auto"/>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4" w15:restartNumberingAfterBreak="0">
    <w:nsid w:val="2A814DC4"/>
    <w:multiLevelType w:val="hybridMultilevel"/>
    <w:tmpl w:val="45D69220"/>
    <w:lvl w:ilvl="0" w:tplc="FFFFFFFF">
      <w:numFmt w:val="bullet"/>
      <w:lvlText w:val="-"/>
      <w:lvlJc w:val="left"/>
      <w:pPr>
        <w:ind w:left="360" w:hanging="360"/>
      </w:pPr>
      <w:rPr>
        <w:rFonts w:ascii="Times New Roman" w:eastAsia="Times New Roman" w:hAnsi="Times New Roman" w:cs="Times New Roman"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5" w15:restartNumberingAfterBreak="0">
    <w:nsid w:val="2AB06C31"/>
    <w:multiLevelType w:val="hybridMultilevel"/>
    <w:tmpl w:val="A13AA0E2"/>
    <w:lvl w:ilvl="0" w:tplc="FFFFFFFF">
      <w:numFmt w:val="bullet"/>
      <w:lvlText w:val="-"/>
      <w:lvlJc w:val="left"/>
      <w:pPr>
        <w:ind w:left="360" w:hanging="360"/>
      </w:pPr>
      <w:rPr>
        <w:rFonts w:ascii="Times New Roman" w:eastAsia="Times New Roman" w:hAnsi="Times New Roman" w:cs="Times New Roman"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6" w15:restartNumberingAfterBreak="0">
    <w:nsid w:val="2AD154C4"/>
    <w:multiLevelType w:val="hybridMultilevel"/>
    <w:tmpl w:val="4A0621FC"/>
    <w:name w:val="WW8Num32"/>
    <w:lvl w:ilvl="0" w:tplc="00000003">
      <w:start w:val="1"/>
      <w:numFmt w:val="bullet"/>
      <w:lvlText w:val="·"/>
      <w:lvlJc w:val="left"/>
      <w:pPr>
        <w:tabs>
          <w:tab w:val="num" w:pos="360"/>
        </w:tabs>
      </w:pPr>
      <w:rPr>
        <w:rFonts w:ascii="Symbol" w:hAnsi="Symbol"/>
      </w:rPr>
    </w:lvl>
    <w:lvl w:ilvl="1" w:tplc="0C0C0003" w:tentative="1">
      <w:start w:val="1"/>
      <w:numFmt w:val="bullet"/>
      <w:lvlText w:val="o"/>
      <w:lvlJc w:val="left"/>
      <w:pPr>
        <w:tabs>
          <w:tab w:val="num" w:pos="1440"/>
        </w:tabs>
        <w:ind w:left="1440" w:hanging="360"/>
      </w:pPr>
      <w:rPr>
        <w:rFonts w:ascii="Courier New" w:hAnsi="Courier New" w:cs="Symbol"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Symbol"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Symbol"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304D27BF"/>
    <w:multiLevelType w:val="hybridMultilevel"/>
    <w:tmpl w:val="FA308E26"/>
    <w:lvl w:ilvl="0" w:tplc="FFFFFFFF">
      <w:numFmt w:val="bullet"/>
      <w:lvlText w:val="-"/>
      <w:lvlJc w:val="left"/>
      <w:pPr>
        <w:ind w:left="360" w:hanging="360"/>
      </w:pPr>
      <w:rPr>
        <w:rFonts w:ascii="Times New Roman" w:eastAsia="Times New Roman" w:hAnsi="Times New Roman" w:cs="Times New Roman" w:hint="default"/>
      </w:rPr>
    </w:lvl>
    <w:lvl w:ilvl="1" w:tplc="0C0C0003">
      <w:start w:val="1"/>
      <w:numFmt w:val="bullet"/>
      <w:lvlText w:val="o"/>
      <w:lvlJc w:val="left"/>
      <w:pPr>
        <w:ind w:left="1080" w:hanging="360"/>
      </w:pPr>
      <w:rPr>
        <w:rFonts w:ascii="Courier New" w:hAnsi="Courier New" w:cs="Courier New" w:hint="default"/>
      </w:rPr>
    </w:lvl>
    <w:lvl w:ilvl="2" w:tplc="0C0C0005">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8" w15:restartNumberingAfterBreak="0">
    <w:nsid w:val="31B240AA"/>
    <w:multiLevelType w:val="hybridMultilevel"/>
    <w:tmpl w:val="01F6A656"/>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9" w15:restartNumberingAfterBreak="0">
    <w:nsid w:val="34E623D3"/>
    <w:multiLevelType w:val="hybridMultilevel"/>
    <w:tmpl w:val="C1D0C978"/>
    <w:lvl w:ilvl="0" w:tplc="FFFFFFFF">
      <w:numFmt w:val="bullet"/>
      <w:lvlText w:val="-"/>
      <w:lvlJc w:val="left"/>
      <w:pPr>
        <w:ind w:left="360" w:hanging="360"/>
      </w:pPr>
      <w:rPr>
        <w:rFonts w:ascii="Times New Roman" w:eastAsia="Times New Roman" w:hAnsi="Times New Roman" w:cs="Times New Roman" w:hint="default"/>
        <w:b w:val="0"/>
        <w:bCs w:val="0"/>
        <w:i w:val="0"/>
        <w:iCs w:val="0"/>
        <w:spacing w:val="0"/>
        <w:w w:val="100"/>
        <w:sz w:val="22"/>
        <w:szCs w:val="22"/>
        <w:lang w:val="fr-FR" w:eastAsia="en-US" w:bidi="ar-SA"/>
      </w:rPr>
    </w:lvl>
    <w:lvl w:ilvl="1" w:tplc="FFFFFFFF">
      <w:numFmt w:val="bullet"/>
      <w:lvlText w:val=""/>
      <w:lvlJc w:val="left"/>
      <w:pPr>
        <w:ind w:left="1080" w:hanging="360"/>
      </w:pPr>
      <w:rPr>
        <w:rFonts w:ascii="Wingdings" w:eastAsia="Wingdings" w:hAnsi="Wingdings" w:cs="Wingdings" w:hint="default"/>
        <w:b w:val="0"/>
        <w:bCs w:val="0"/>
        <w:i w:val="0"/>
        <w:iCs w:val="0"/>
        <w:spacing w:val="0"/>
        <w:w w:val="100"/>
        <w:sz w:val="22"/>
        <w:szCs w:val="22"/>
        <w:lang w:val="fr-FR" w:eastAsia="en-US" w:bidi="ar-SA"/>
      </w:rPr>
    </w:lvl>
    <w:lvl w:ilvl="2" w:tplc="FFFFFFFF">
      <w:numFmt w:val="bullet"/>
      <w:lvlText w:val="•"/>
      <w:lvlJc w:val="left"/>
      <w:pPr>
        <w:ind w:left="1916" w:hanging="360"/>
      </w:pPr>
      <w:rPr>
        <w:lang w:val="fr-FR" w:eastAsia="en-US" w:bidi="ar-SA"/>
      </w:rPr>
    </w:lvl>
    <w:lvl w:ilvl="3" w:tplc="FFFFFFFF">
      <w:numFmt w:val="bullet"/>
      <w:lvlText w:val="•"/>
      <w:lvlJc w:val="left"/>
      <w:pPr>
        <w:ind w:left="2761" w:hanging="360"/>
      </w:pPr>
      <w:rPr>
        <w:lang w:val="fr-FR" w:eastAsia="en-US" w:bidi="ar-SA"/>
      </w:rPr>
    </w:lvl>
    <w:lvl w:ilvl="4" w:tplc="FFFFFFFF">
      <w:numFmt w:val="bullet"/>
      <w:lvlText w:val="•"/>
      <w:lvlJc w:val="left"/>
      <w:pPr>
        <w:ind w:left="3606" w:hanging="360"/>
      </w:pPr>
      <w:rPr>
        <w:lang w:val="fr-FR" w:eastAsia="en-US" w:bidi="ar-SA"/>
      </w:rPr>
    </w:lvl>
    <w:lvl w:ilvl="5" w:tplc="FFFFFFFF">
      <w:numFmt w:val="bullet"/>
      <w:lvlText w:val="•"/>
      <w:lvlJc w:val="left"/>
      <w:pPr>
        <w:ind w:left="4450" w:hanging="360"/>
      </w:pPr>
      <w:rPr>
        <w:lang w:val="fr-FR" w:eastAsia="en-US" w:bidi="ar-SA"/>
      </w:rPr>
    </w:lvl>
    <w:lvl w:ilvl="6" w:tplc="FFFFFFFF">
      <w:numFmt w:val="bullet"/>
      <w:lvlText w:val="•"/>
      <w:lvlJc w:val="left"/>
      <w:pPr>
        <w:ind w:left="5295" w:hanging="360"/>
      </w:pPr>
      <w:rPr>
        <w:lang w:val="fr-FR" w:eastAsia="en-US" w:bidi="ar-SA"/>
      </w:rPr>
    </w:lvl>
    <w:lvl w:ilvl="7" w:tplc="FFFFFFFF">
      <w:numFmt w:val="bullet"/>
      <w:lvlText w:val="•"/>
      <w:lvlJc w:val="left"/>
      <w:pPr>
        <w:ind w:left="6140" w:hanging="360"/>
      </w:pPr>
      <w:rPr>
        <w:lang w:val="fr-FR" w:eastAsia="en-US" w:bidi="ar-SA"/>
      </w:rPr>
    </w:lvl>
    <w:lvl w:ilvl="8" w:tplc="FFFFFFFF">
      <w:numFmt w:val="bullet"/>
      <w:lvlText w:val="•"/>
      <w:lvlJc w:val="left"/>
      <w:pPr>
        <w:ind w:left="6984" w:hanging="360"/>
      </w:pPr>
      <w:rPr>
        <w:lang w:val="fr-FR" w:eastAsia="en-US" w:bidi="ar-SA"/>
      </w:rPr>
    </w:lvl>
  </w:abstractNum>
  <w:abstractNum w:abstractNumId="40" w15:restartNumberingAfterBreak="0">
    <w:nsid w:val="35F816D2"/>
    <w:multiLevelType w:val="hybridMultilevel"/>
    <w:tmpl w:val="50EE2DD0"/>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41" w15:restartNumberingAfterBreak="0">
    <w:nsid w:val="373A5BDB"/>
    <w:multiLevelType w:val="hybridMultilevel"/>
    <w:tmpl w:val="C3ECDC2C"/>
    <w:lvl w:ilvl="0" w:tplc="FFFFFFFF">
      <w:numFmt w:val="bullet"/>
      <w:lvlText w:val="-"/>
      <w:lvlJc w:val="left"/>
      <w:pPr>
        <w:ind w:left="360" w:hanging="360"/>
      </w:pPr>
      <w:rPr>
        <w:rFonts w:ascii="Times New Roman" w:eastAsia="Times New Roman" w:hAnsi="Times New Roman"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2" w15:restartNumberingAfterBreak="0">
    <w:nsid w:val="39AB0DF2"/>
    <w:multiLevelType w:val="hybridMultilevel"/>
    <w:tmpl w:val="4D287DBA"/>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43" w15:restartNumberingAfterBreak="0">
    <w:nsid w:val="3AB628C5"/>
    <w:multiLevelType w:val="hybridMultilevel"/>
    <w:tmpl w:val="AD7E5E8E"/>
    <w:lvl w:ilvl="0" w:tplc="FFFFFFFF">
      <w:numFmt w:val="bullet"/>
      <w:lvlText w:val="-"/>
      <w:lvlJc w:val="left"/>
      <w:pPr>
        <w:ind w:left="360" w:hanging="360"/>
      </w:pPr>
      <w:rPr>
        <w:rFonts w:ascii="Times New Roman" w:eastAsia="Times New Roman" w:hAnsi="Times New Roman" w:cs="Times New Roman"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44" w15:restartNumberingAfterBreak="0">
    <w:nsid w:val="3BC24A64"/>
    <w:multiLevelType w:val="multilevel"/>
    <w:tmpl w:val="35E62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01A53F7"/>
    <w:multiLevelType w:val="multilevel"/>
    <w:tmpl w:val="0430F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10E7C66"/>
    <w:multiLevelType w:val="hybridMultilevel"/>
    <w:tmpl w:val="702A7A1E"/>
    <w:lvl w:ilvl="0" w:tplc="4AF066C0">
      <w:start w:val="1"/>
      <w:numFmt w:val="bullet"/>
      <w:lvlText w:val=""/>
      <w:lvlJc w:val="left"/>
      <w:pPr>
        <w:ind w:left="360" w:hanging="360"/>
      </w:pPr>
      <w:rPr>
        <w:rFonts w:ascii="Symbol" w:hAnsi="Symbol" w:hint="default"/>
        <w:color w:val="548DD4" w:themeColor="text2" w:themeTint="99"/>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47" w15:restartNumberingAfterBreak="0">
    <w:nsid w:val="42C674E9"/>
    <w:multiLevelType w:val="hybridMultilevel"/>
    <w:tmpl w:val="CC6AA856"/>
    <w:lvl w:ilvl="0" w:tplc="FFFFFFFF">
      <w:numFmt w:val="bullet"/>
      <w:lvlText w:val="-"/>
      <w:lvlJc w:val="left"/>
      <w:pPr>
        <w:ind w:left="360" w:hanging="360"/>
      </w:pPr>
      <w:rPr>
        <w:rFonts w:ascii="Times New Roman" w:eastAsia="Times New Roman" w:hAnsi="Times New Roman" w:cs="Times New Roman"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48" w15:restartNumberingAfterBreak="0">
    <w:nsid w:val="43CA53B3"/>
    <w:multiLevelType w:val="hybridMultilevel"/>
    <w:tmpl w:val="7C5A1BC0"/>
    <w:lvl w:ilvl="0" w:tplc="FFFFFFFF">
      <w:numFmt w:val="bullet"/>
      <w:lvlText w:val="-"/>
      <w:lvlJc w:val="left"/>
      <w:pPr>
        <w:ind w:left="360" w:hanging="360"/>
      </w:pPr>
      <w:rPr>
        <w:rFonts w:ascii="Times New Roman" w:eastAsia="Times New Roman" w:hAnsi="Times New Roman" w:cs="Times New Roman"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49" w15:restartNumberingAfterBreak="0">
    <w:nsid w:val="441B12CE"/>
    <w:multiLevelType w:val="hybridMultilevel"/>
    <w:tmpl w:val="627A5A80"/>
    <w:lvl w:ilvl="0" w:tplc="FFFFFFFF">
      <w:numFmt w:val="bullet"/>
      <w:lvlText w:val="-"/>
      <w:lvlJc w:val="left"/>
      <w:pPr>
        <w:ind w:left="360" w:hanging="360"/>
      </w:pPr>
      <w:rPr>
        <w:rFonts w:ascii="Times New Roman" w:eastAsia="Times New Roman" w:hAnsi="Times New Roman"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0" w15:restartNumberingAfterBreak="0">
    <w:nsid w:val="44802FB6"/>
    <w:multiLevelType w:val="hybridMultilevel"/>
    <w:tmpl w:val="2EAE3124"/>
    <w:lvl w:ilvl="0" w:tplc="FFFFFFFF">
      <w:numFmt w:val="bullet"/>
      <w:lvlText w:val="-"/>
      <w:lvlJc w:val="left"/>
      <w:pPr>
        <w:ind w:left="360" w:hanging="360"/>
      </w:pPr>
      <w:rPr>
        <w:rFonts w:ascii="Times New Roman" w:eastAsia="Times New Roman" w:hAnsi="Times New Roman" w:cs="Times New Roman"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51" w15:restartNumberingAfterBreak="0">
    <w:nsid w:val="453660F2"/>
    <w:multiLevelType w:val="hybridMultilevel"/>
    <w:tmpl w:val="D7BA912A"/>
    <w:lvl w:ilvl="0" w:tplc="FFFFFFFF">
      <w:numFmt w:val="bullet"/>
      <w:lvlText w:val="-"/>
      <w:lvlJc w:val="left"/>
      <w:pPr>
        <w:ind w:left="360" w:hanging="360"/>
      </w:pPr>
      <w:rPr>
        <w:rFonts w:ascii="Times New Roman" w:eastAsia="Times New Roman" w:hAnsi="Times New Roman" w:cs="Times New Roman"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52" w15:restartNumberingAfterBreak="0">
    <w:nsid w:val="47A96B06"/>
    <w:multiLevelType w:val="hybridMultilevel"/>
    <w:tmpl w:val="18DAA618"/>
    <w:lvl w:ilvl="0" w:tplc="FFFFFFFF">
      <w:numFmt w:val="bullet"/>
      <w:lvlText w:val="-"/>
      <w:lvlJc w:val="left"/>
      <w:pPr>
        <w:ind w:left="360" w:hanging="360"/>
      </w:pPr>
      <w:rPr>
        <w:rFonts w:ascii="Times New Roman" w:eastAsia="Times New Roman" w:hAnsi="Times New Roman" w:cs="Times New Roman"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53" w15:restartNumberingAfterBreak="0">
    <w:nsid w:val="481D575B"/>
    <w:multiLevelType w:val="hybridMultilevel"/>
    <w:tmpl w:val="6096E8E8"/>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54" w15:restartNumberingAfterBreak="0">
    <w:nsid w:val="4870366B"/>
    <w:multiLevelType w:val="hybridMultilevel"/>
    <w:tmpl w:val="A5D2E268"/>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55" w15:restartNumberingAfterBreak="0">
    <w:nsid w:val="4B7B6877"/>
    <w:multiLevelType w:val="multilevel"/>
    <w:tmpl w:val="4CFEFA5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6" w15:restartNumberingAfterBreak="0">
    <w:nsid w:val="4C146F85"/>
    <w:multiLevelType w:val="multilevel"/>
    <w:tmpl w:val="1BE20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C941CC0"/>
    <w:multiLevelType w:val="hybridMultilevel"/>
    <w:tmpl w:val="59D8209A"/>
    <w:lvl w:ilvl="0" w:tplc="FFFFFFFF">
      <w:numFmt w:val="bullet"/>
      <w:lvlText w:val="-"/>
      <w:lvlJc w:val="left"/>
      <w:pPr>
        <w:ind w:left="360" w:hanging="360"/>
      </w:pPr>
      <w:rPr>
        <w:rFonts w:ascii="Times New Roman" w:eastAsia="Times New Roman" w:hAnsi="Times New Roman" w:cs="Times New Roman" w:hint="default"/>
        <w:b w:val="0"/>
        <w:bCs w:val="0"/>
        <w:i w:val="0"/>
        <w:iCs w:val="0"/>
        <w:spacing w:val="0"/>
        <w:w w:val="100"/>
        <w:sz w:val="22"/>
        <w:szCs w:val="22"/>
        <w:lang w:val="fr-FR" w:eastAsia="en-US" w:bidi="ar-SA"/>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8" w15:restartNumberingAfterBreak="0">
    <w:nsid w:val="4E3F016C"/>
    <w:multiLevelType w:val="hybridMultilevel"/>
    <w:tmpl w:val="7E8884C2"/>
    <w:lvl w:ilvl="0" w:tplc="FFFFFFFF">
      <w:numFmt w:val="bullet"/>
      <w:lvlText w:val="-"/>
      <w:lvlJc w:val="left"/>
      <w:pPr>
        <w:ind w:left="360" w:hanging="360"/>
      </w:pPr>
      <w:rPr>
        <w:rFonts w:ascii="Times New Roman" w:eastAsia="Times New Roman" w:hAnsi="Times New Roman" w:cs="Times New Roman"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59" w15:restartNumberingAfterBreak="0">
    <w:nsid w:val="4E84562D"/>
    <w:multiLevelType w:val="multilevel"/>
    <w:tmpl w:val="86C82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F413791"/>
    <w:multiLevelType w:val="hybridMultilevel"/>
    <w:tmpl w:val="E40EAB9A"/>
    <w:lvl w:ilvl="0" w:tplc="0C0C0001">
      <w:start w:val="1"/>
      <w:numFmt w:val="bullet"/>
      <w:lvlText w:val=""/>
      <w:lvlJc w:val="left"/>
      <w:pPr>
        <w:ind w:left="468" w:hanging="360"/>
      </w:pPr>
      <w:rPr>
        <w:rFonts w:ascii="Symbol" w:hAnsi="Symbol" w:hint="default"/>
      </w:rPr>
    </w:lvl>
    <w:lvl w:ilvl="1" w:tplc="0C0C0003" w:tentative="1">
      <w:start w:val="1"/>
      <w:numFmt w:val="bullet"/>
      <w:lvlText w:val="o"/>
      <w:lvlJc w:val="left"/>
      <w:pPr>
        <w:ind w:left="1188" w:hanging="360"/>
      </w:pPr>
      <w:rPr>
        <w:rFonts w:ascii="Courier New" w:hAnsi="Courier New" w:cs="Courier New" w:hint="default"/>
      </w:rPr>
    </w:lvl>
    <w:lvl w:ilvl="2" w:tplc="0C0C0005" w:tentative="1">
      <w:start w:val="1"/>
      <w:numFmt w:val="bullet"/>
      <w:lvlText w:val=""/>
      <w:lvlJc w:val="left"/>
      <w:pPr>
        <w:ind w:left="1908" w:hanging="360"/>
      </w:pPr>
      <w:rPr>
        <w:rFonts w:ascii="Wingdings" w:hAnsi="Wingdings" w:hint="default"/>
      </w:rPr>
    </w:lvl>
    <w:lvl w:ilvl="3" w:tplc="0C0C0001" w:tentative="1">
      <w:start w:val="1"/>
      <w:numFmt w:val="bullet"/>
      <w:lvlText w:val=""/>
      <w:lvlJc w:val="left"/>
      <w:pPr>
        <w:ind w:left="2628" w:hanging="360"/>
      </w:pPr>
      <w:rPr>
        <w:rFonts w:ascii="Symbol" w:hAnsi="Symbol" w:hint="default"/>
      </w:rPr>
    </w:lvl>
    <w:lvl w:ilvl="4" w:tplc="0C0C0003" w:tentative="1">
      <w:start w:val="1"/>
      <w:numFmt w:val="bullet"/>
      <w:lvlText w:val="o"/>
      <w:lvlJc w:val="left"/>
      <w:pPr>
        <w:ind w:left="3348" w:hanging="360"/>
      </w:pPr>
      <w:rPr>
        <w:rFonts w:ascii="Courier New" w:hAnsi="Courier New" w:cs="Courier New" w:hint="default"/>
      </w:rPr>
    </w:lvl>
    <w:lvl w:ilvl="5" w:tplc="0C0C0005" w:tentative="1">
      <w:start w:val="1"/>
      <w:numFmt w:val="bullet"/>
      <w:lvlText w:val=""/>
      <w:lvlJc w:val="left"/>
      <w:pPr>
        <w:ind w:left="4068" w:hanging="360"/>
      </w:pPr>
      <w:rPr>
        <w:rFonts w:ascii="Wingdings" w:hAnsi="Wingdings" w:hint="default"/>
      </w:rPr>
    </w:lvl>
    <w:lvl w:ilvl="6" w:tplc="0C0C0001" w:tentative="1">
      <w:start w:val="1"/>
      <w:numFmt w:val="bullet"/>
      <w:lvlText w:val=""/>
      <w:lvlJc w:val="left"/>
      <w:pPr>
        <w:ind w:left="4788" w:hanging="360"/>
      </w:pPr>
      <w:rPr>
        <w:rFonts w:ascii="Symbol" w:hAnsi="Symbol" w:hint="default"/>
      </w:rPr>
    </w:lvl>
    <w:lvl w:ilvl="7" w:tplc="0C0C0003" w:tentative="1">
      <w:start w:val="1"/>
      <w:numFmt w:val="bullet"/>
      <w:lvlText w:val="o"/>
      <w:lvlJc w:val="left"/>
      <w:pPr>
        <w:ind w:left="5508" w:hanging="360"/>
      </w:pPr>
      <w:rPr>
        <w:rFonts w:ascii="Courier New" w:hAnsi="Courier New" w:cs="Courier New" w:hint="default"/>
      </w:rPr>
    </w:lvl>
    <w:lvl w:ilvl="8" w:tplc="0C0C0005" w:tentative="1">
      <w:start w:val="1"/>
      <w:numFmt w:val="bullet"/>
      <w:lvlText w:val=""/>
      <w:lvlJc w:val="left"/>
      <w:pPr>
        <w:ind w:left="6228" w:hanging="360"/>
      </w:pPr>
      <w:rPr>
        <w:rFonts w:ascii="Wingdings" w:hAnsi="Wingdings" w:hint="default"/>
      </w:rPr>
    </w:lvl>
  </w:abstractNum>
  <w:abstractNum w:abstractNumId="61" w15:restartNumberingAfterBreak="0">
    <w:nsid w:val="51573B5B"/>
    <w:multiLevelType w:val="multilevel"/>
    <w:tmpl w:val="B442F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1916634"/>
    <w:multiLevelType w:val="hybridMultilevel"/>
    <w:tmpl w:val="FE2EF386"/>
    <w:lvl w:ilvl="0" w:tplc="FFFFFFFF">
      <w:numFmt w:val="bullet"/>
      <w:lvlText w:val="-"/>
      <w:lvlJc w:val="left"/>
      <w:pPr>
        <w:ind w:left="360" w:hanging="360"/>
      </w:pPr>
      <w:rPr>
        <w:rFonts w:ascii="Times New Roman" w:eastAsia="Times New Roman" w:hAnsi="Times New Roman" w:cs="Times New Roman" w:hint="default"/>
        <w:b w:val="0"/>
        <w:bCs w:val="0"/>
        <w:i w:val="0"/>
        <w:iCs w:val="0"/>
        <w:spacing w:val="0"/>
        <w:w w:val="100"/>
        <w:sz w:val="22"/>
        <w:szCs w:val="22"/>
        <w:lang w:val="fr-FR" w:eastAsia="en-US" w:bidi="ar-SA"/>
      </w:rPr>
    </w:lvl>
    <w:lvl w:ilvl="1" w:tplc="FFFFFFFF">
      <w:numFmt w:val="bullet"/>
      <w:lvlText w:val="•"/>
      <w:lvlJc w:val="left"/>
      <w:pPr>
        <w:ind w:left="1242" w:hanging="360"/>
      </w:pPr>
      <w:rPr>
        <w:lang w:val="fr-FR" w:eastAsia="en-US" w:bidi="ar-SA"/>
      </w:rPr>
    </w:lvl>
    <w:lvl w:ilvl="2" w:tplc="FFFFFFFF">
      <w:numFmt w:val="bullet"/>
      <w:lvlText w:val="•"/>
      <w:lvlJc w:val="left"/>
      <w:pPr>
        <w:ind w:left="2132" w:hanging="360"/>
      </w:pPr>
      <w:rPr>
        <w:lang w:val="fr-FR" w:eastAsia="en-US" w:bidi="ar-SA"/>
      </w:rPr>
    </w:lvl>
    <w:lvl w:ilvl="3" w:tplc="FFFFFFFF">
      <w:numFmt w:val="bullet"/>
      <w:lvlText w:val="•"/>
      <w:lvlJc w:val="left"/>
      <w:pPr>
        <w:ind w:left="3023" w:hanging="360"/>
      </w:pPr>
      <w:rPr>
        <w:lang w:val="fr-FR" w:eastAsia="en-US" w:bidi="ar-SA"/>
      </w:rPr>
    </w:lvl>
    <w:lvl w:ilvl="4" w:tplc="FFFFFFFF">
      <w:numFmt w:val="bullet"/>
      <w:lvlText w:val="•"/>
      <w:lvlJc w:val="left"/>
      <w:pPr>
        <w:ind w:left="3913" w:hanging="360"/>
      </w:pPr>
      <w:rPr>
        <w:lang w:val="fr-FR" w:eastAsia="en-US" w:bidi="ar-SA"/>
      </w:rPr>
    </w:lvl>
    <w:lvl w:ilvl="5" w:tplc="FFFFFFFF">
      <w:numFmt w:val="bullet"/>
      <w:lvlText w:val="•"/>
      <w:lvlJc w:val="left"/>
      <w:pPr>
        <w:ind w:left="4804" w:hanging="360"/>
      </w:pPr>
      <w:rPr>
        <w:lang w:val="fr-FR" w:eastAsia="en-US" w:bidi="ar-SA"/>
      </w:rPr>
    </w:lvl>
    <w:lvl w:ilvl="6" w:tplc="FFFFFFFF">
      <w:numFmt w:val="bullet"/>
      <w:lvlText w:val="•"/>
      <w:lvlJc w:val="left"/>
      <w:pPr>
        <w:ind w:left="5694" w:hanging="360"/>
      </w:pPr>
      <w:rPr>
        <w:lang w:val="fr-FR" w:eastAsia="en-US" w:bidi="ar-SA"/>
      </w:rPr>
    </w:lvl>
    <w:lvl w:ilvl="7" w:tplc="FFFFFFFF">
      <w:numFmt w:val="bullet"/>
      <w:lvlText w:val="•"/>
      <w:lvlJc w:val="left"/>
      <w:pPr>
        <w:ind w:left="6584" w:hanging="360"/>
      </w:pPr>
      <w:rPr>
        <w:lang w:val="fr-FR" w:eastAsia="en-US" w:bidi="ar-SA"/>
      </w:rPr>
    </w:lvl>
    <w:lvl w:ilvl="8" w:tplc="FFFFFFFF">
      <w:numFmt w:val="bullet"/>
      <w:lvlText w:val="•"/>
      <w:lvlJc w:val="left"/>
      <w:pPr>
        <w:ind w:left="7475" w:hanging="360"/>
      </w:pPr>
      <w:rPr>
        <w:lang w:val="fr-FR" w:eastAsia="en-US" w:bidi="ar-SA"/>
      </w:rPr>
    </w:lvl>
  </w:abstractNum>
  <w:abstractNum w:abstractNumId="63" w15:restartNumberingAfterBreak="0">
    <w:nsid w:val="51C35D30"/>
    <w:multiLevelType w:val="multilevel"/>
    <w:tmpl w:val="7CC061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1F32542"/>
    <w:multiLevelType w:val="multilevel"/>
    <w:tmpl w:val="2C7ABC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88B25CA"/>
    <w:multiLevelType w:val="hybridMultilevel"/>
    <w:tmpl w:val="F5102380"/>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66" w15:restartNumberingAfterBreak="0">
    <w:nsid w:val="5A9B42A0"/>
    <w:multiLevelType w:val="multilevel"/>
    <w:tmpl w:val="81565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AB175D1"/>
    <w:multiLevelType w:val="multilevel"/>
    <w:tmpl w:val="5C603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E3B3CB3"/>
    <w:multiLevelType w:val="multilevel"/>
    <w:tmpl w:val="B5A06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E3E4160"/>
    <w:multiLevelType w:val="hybridMultilevel"/>
    <w:tmpl w:val="5C8A8E56"/>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70" w15:restartNumberingAfterBreak="0">
    <w:nsid w:val="5F0F7BA6"/>
    <w:multiLevelType w:val="hybridMultilevel"/>
    <w:tmpl w:val="BA6421EA"/>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71" w15:restartNumberingAfterBreak="0">
    <w:nsid w:val="60862D28"/>
    <w:multiLevelType w:val="hybridMultilevel"/>
    <w:tmpl w:val="2816420E"/>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72" w15:restartNumberingAfterBreak="0">
    <w:nsid w:val="609A447C"/>
    <w:multiLevelType w:val="hybridMultilevel"/>
    <w:tmpl w:val="80828188"/>
    <w:lvl w:ilvl="0" w:tplc="0C0C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3" w15:restartNumberingAfterBreak="0">
    <w:nsid w:val="61BD60A9"/>
    <w:multiLevelType w:val="hybridMultilevel"/>
    <w:tmpl w:val="F702934E"/>
    <w:lvl w:ilvl="0" w:tplc="FFFFFFFF">
      <w:numFmt w:val="bullet"/>
      <w:lvlText w:val="-"/>
      <w:lvlJc w:val="left"/>
      <w:pPr>
        <w:ind w:left="360" w:hanging="360"/>
      </w:pPr>
      <w:rPr>
        <w:rFonts w:ascii="Times New Roman" w:eastAsia="Times New Roman" w:hAnsi="Times New Roman" w:cs="Times New Roman"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74" w15:restartNumberingAfterBreak="0">
    <w:nsid w:val="65136785"/>
    <w:multiLevelType w:val="hybridMultilevel"/>
    <w:tmpl w:val="42CE5D9A"/>
    <w:lvl w:ilvl="0" w:tplc="FFFFFFFF">
      <w:numFmt w:val="bullet"/>
      <w:lvlText w:val="-"/>
      <w:lvlJc w:val="left"/>
      <w:pPr>
        <w:ind w:left="360" w:hanging="360"/>
      </w:pPr>
      <w:rPr>
        <w:rFonts w:ascii="Times New Roman" w:eastAsia="Times New Roman" w:hAnsi="Times New Roman" w:cs="Times New Roman"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75" w15:restartNumberingAfterBreak="0">
    <w:nsid w:val="65274EF3"/>
    <w:multiLevelType w:val="multilevel"/>
    <w:tmpl w:val="E7F2F2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63D7D35"/>
    <w:multiLevelType w:val="hybridMultilevel"/>
    <w:tmpl w:val="441AF3DE"/>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77" w15:restartNumberingAfterBreak="0">
    <w:nsid w:val="67365391"/>
    <w:multiLevelType w:val="multilevel"/>
    <w:tmpl w:val="512A3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92F0E85"/>
    <w:multiLevelType w:val="hybridMultilevel"/>
    <w:tmpl w:val="5094B62A"/>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79" w15:restartNumberingAfterBreak="0">
    <w:nsid w:val="6C721E4D"/>
    <w:multiLevelType w:val="hybridMultilevel"/>
    <w:tmpl w:val="2C204054"/>
    <w:name w:val="WW8Num74"/>
    <w:lvl w:ilvl="0" w:tplc="00000007">
      <w:start w:val="1"/>
      <w:numFmt w:val="bullet"/>
      <w:lvlText w:val="·"/>
      <w:lvlJc w:val="left"/>
      <w:pPr>
        <w:tabs>
          <w:tab w:val="num" w:pos="360"/>
        </w:tabs>
      </w:pPr>
      <w:rPr>
        <w:rFonts w:ascii="Symbol" w:hAnsi="Symbol"/>
      </w:rPr>
    </w:lvl>
    <w:lvl w:ilvl="1" w:tplc="0C0C0003" w:tentative="1">
      <w:start w:val="1"/>
      <w:numFmt w:val="bullet"/>
      <w:lvlText w:val="o"/>
      <w:lvlJc w:val="left"/>
      <w:pPr>
        <w:tabs>
          <w:tab w:val="num" w:pos="1440"/>
        </w:tabs>
        <w:ind w:left="1440" w:hanging="360"/>
      </w:pPr>
      <w:rPr>
        <w:rFonts w:ascii="Courier New" w:hAnsi="Courier New" w:cs="Symbol"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Symbol"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Symbol"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6DF40BC7"/>
    <w:multiLevelType w:val="hybridMultilevel"/>
    <w:tmpl w:val="03A89F3E"/>
    <w:lvl w:ilvl="0" w:tplc="FFFFFFFF">
      <w:numFmt w:val="bullet"/>
      <w:lvlText w:val="-"/>
      <w:lvlJc w:val="left"/>
      <w:pPr>
        <w:ind w:left="360" w:hanging="360"/>
      </w:pPr>
      <w:rPr>
        <w:rFonts w:ascii="Times New Roman" w:eastAsia="Times New Roman" w:hAnsi="Times New Roman" w:cs="Times New Roman"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81" w15:restartNumberingAfterBreak="0">
    <w:nsid w:val="6EB03599"/>
    <w:multiLevelType w:val="multilevel"/>
    <w:tmpl w:val="F2961DF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700409F4"/>
    <w:multiLevelType w:val="hybridMultilevel"/>
    <w:tmpl w:val="7F28A81C"/>
    <w:lvl w:ilvl="0" w:tplc="FFFFFFFF">
      <w:numFmt w:val="bullet"/>
      <w:lvlText w:val="-"/>
      <w:lvlJc w:val="left"/>
      <w:pPr>
        <w:ind w:left="360" w:hanging="360"/>
      </w:pPr>
      <w:rPr>
        <w:rFonts w:ascii="Times New Roman" w:eastAsia="Times New Roman" w:hAnsi="Times New Roman"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3" w15:restartNumberingAfterBreak="0">
    <w:nsid w:val="74D86478"/>
    <w:multiLevelType w:val="hybridMultilevel"/>
    <w:tmpl w:val="3ECA4C90"/>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84" w15:restartNumberingAfterBreak="0">
    <w:nsid w:val="75AD4FE7"/>
    <w:multiLevelType w:val="hybridMultilevel"/>
    <w:tmpl w:val="AFACE09C"/>
    <w:lvl w:ilvl="0" w:tplc="0C0C0001">
      <w:start w:val="1"/>
      <w:numFmt w:val="bullet"/>
      <w:lvlText w:val=""/>
      <w:lvlJc w:val="left"/>
      <w:pPr>
        <w:ind w:left="468" w:hanging="360"/>
      </w:pPr>
      <w:rPr>
        <w:rFonts w:ascii="Symbol" w:hAnsi="Symbol" w:hint="default"/>
      </w:rPr>
    </w:lvl>
    <w:lvl w:ilvl="1" w:tplc="0C0C0003" w:tentative="1">
      <w:start w:val="1"/>
      <w:numFmt w:val="bullet"/>
      <w:lvlText w:val="o"/>
      <w:lvlJc w:val="left"/>
      <w:pPr>
        <w:ind w:left="1188" w:hanging="360"/>
      </w:pPr>
      <w:rPr>
        <w:rFonts w:ascii="Courier New" w:hAnsi="Courier New" w:cs="Courier New" w:hint="default"/>
      </w:rPr>
    </w:lvl>
    <w:lvl w:ilvl="2" w:tplc="0C0C0005" w:tentative="1">
      <w:start w:val="1"/>
      <w:numFmt w:val="bullet"/>
      <w:lvlText w:val=""/>
      <w:lvlJc w:val="left"/>
      <w:pPr>
        <w:ind w:left="1908" w:hanging="360"/>
      </w:pPr>
      <w:rPr>
        <w:rFonts w:ascii="Wingdings" w:hAnsi="Wingdings" w:hint="default"/>
      </w:rPr>
    </w:lvl>
    <w:lvl w:ilvl="3" w:tplc="0C0C0001" w:tentative="1">
      <w:start w:val="1"/>
      <w:numFmt w:val="bullet"/>
      <w:lvlText w:val=""/>
      <w:lvlJc w:val="left"/>
      <w:pPr>
        <w:ind w:left="2628" w:hanging="360"/>
      </w:pPr>
      <w:rPr>
        <w:rFonts w:ascii="Symbol" w:hAnsi="Symbol" w:hint="default"/>
      </w:rPr>
    </w:lvl>
    <w:lvl w:ilvl="4" w:tplc="0C0C0003" w:tentative="1">
      <w:start w:val="1"/>
      <w:numFmt w:val="bullet"/>
      <w:lvlText w:val="o"/>
      <w:lvlJc w:val="left"/>
      <w:pPr>
        <w:ind w:left="3348" w:hanging="360"/>
      </w:pPr>
      <w:rPr>
        <w:rFonts w:ascii="Courier New" w:hAnsi="Courier New" w:cs="Courier New" w:hint="default"/>
      </w:rPr>
    </w:lvl>
    <w:lvl w:ilvl="5" w:tplc="0C0C0005" w:tentative="1">
      <w:start w:val="1"/>
      <w:numFmt w:val="bullet"/>
      <w:lvlText w:val=""/>
      <w:lvlJc w:val="left"/>
      <w:pPr>
        <w:ind w:left="4068" w:hanging="360"/>
      </w:pPr>
      <w:rPr>
        <w:rFonts w:ascii="Wingdings" w:hAnsi="Wingdings" w:hint="default"/>
      </w:rPr>
    </w:lvl>
    <w:lvl w:ilvl="6" w:tplc="0C0C0001" w:tentative="1">
      <w:start w:val="1"/>
      <w:numFmt w:val="bullet"/>
      <w:lvlText w:val=""/>
      <w:lvlJc w:val="left"/>
      <w:pPr>
        <w:ind w:left="4788" w:hanging="360"/>
      </w:pPr>
      <w:rPr>
        <w:rFonts w:ascii="Symbol" w:hAnsi="Symbol" w:hint="default"/>
      </w:rPr>
    </w:lvl>
    <w:lvl w:ilvl="7" w:tplc="0C0C0003" w:tentative="1">
      <w:start w:val="1"/>
      <w:numFmt w:val="bullet"/>
      <w:lvlText w:val="o"/>
      <w:lvlJc w:val="left"/>
      <w:pPr>
        <w:ind w:left="5508" w:hanging="360"/>
      </w:pPr>
      <w:rPr>
        <w:rFonts w:ascii="Courier New" w:hAnsi="Courier New" w:cs="Courier New" w:hint="default"/>
      </w:rPr>
    </w:lvl>
    <w:lvl w:ilvl="8" w:tplc="0C0C0005" w:tentative="1">
      <w:start w:val="1"/>
      <w:numFmt w:val="bullet"/>
      <w:lvlText w:val=""/>
      <w:lvlJc w:val="left"/>
      <w:pPr>
        <w:ind w:left="6228" w:hanging="360"/>
      </w:pPr>
      <w:rPr>
        <w:rFonts w:ascii="Wingdings" w:hAnsi="Wingdings" w:hint="default"/>
      </w:rPr>
    </w:lvl>
  </w:abstractNum>
  <w:abstractNum w:abstractNumId="85" w15:restartNumberingAfterBreak="0">
    <w:nsid w:val="780E7A41"/>
    <w:multiLevelType w:val="multilevel"/>
    <w:tmpl w:val="B19E8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78540DAD"/>
    <w:multiLevelType w:val="multilevel"/>
    <w:tmpl w:val="D5826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78D7229F"/>
    <w:multiLevelType w:val="hybridMultilevel"/>
    <w:tmpl w:val="22F4560C"/>
    <w:lvl w:ilvl="0" w:tplc="0C0C0001">
      <w:start w:val="1"/>
      <w:numFmt w:val="bullet"/>
      <w:lvlText w:val=""/>
      <w:lvlJc w:val="left"/>
      <w:pPr>
        <w:ind w:left="468" w:hanging="360"/>
      </w:pPr>
      <w:rPr>
        <w:rFonts w:ascii="Symbol" w:hAnsi="Symbol" w:hint="default"/>
      </w:rPr>
    </w:lvl>
    <w:lvl w:ilvl="1" w:tplc="0C0C0003" w:tentative="1">
      <w:start w:val="1"/>
      <w:numFmt w:val="bullet"/>
      <w:lvlText w:val="o"/>
      <w:lvlJc w:val="left"/>
      <w:pPr>
        <w:ind w:left="1188" w:hanging="360"/>
      </w:pPr>
      <w:rPr>
        <w:rFonts w:ascii="Courier New" w:hAnsi="Courier New" w:cs="Courier New" w:hint="default"/>
      </w:rPr>
    </w:lvl>
    <w:lvl w:ilvl="2" w:tplc="0C0C0005" w:tentative="1">
      <w:start w:val="1"/>
      <w:numFmt w:val="bullet"/>
      <w:lvlText w:val=""/>
      <w:lvlJc w:val="left"/>
      <w:pPr>
        <w:ind w:left="1908" w:hanging="360"/>
      </w:pPr>
      <w:rPr>
        <w:rFonts w:ascii="Wingdings" w:hAnsi="Wingdings" w:hint="default"/>
      </w:rPr>
    </w:lvl>
    <w:lvl w:ilvl="3" w:tplc="0C0C0001" w:tentative="1">
      <w:start w:val="1"/>
      <w:numFmt w:val="bullet"/>
      <w:lvlText w:val=""/>
      <w:lvlJc w:val="left"/>
      <w:pPr>
        <w:ind w:left="2628" w:hanging="360"/>
      </w:pPr>
      <w:rPr>
        <w:rFonts w:ascii="Symbol" w:hAnsi="Symbol" w:hint="default"/>
      </w:rPr>
    </w:lvl>
    <w:lvl w:ilvl="4" w:tplc="0C0C0003" w:tentative="1">
      <w:start w:val="1"/>
      <w:numFmt w:val="bullet"/>
      <w:lvlText w:val="o"/>
      <w:lvlJc w:val="left"/>
      <w:pPr>
        <w:ind w:left="3348" w:hanging="360"/>
      </w:pPr>
      <w:rPr>
        <w:rFonts w:ascii="Courier New" w:hAnsi="Courier New" w:cs="Courier New" w:hint="default"/>
      </w:rPr>
    </w:lvl>
    <w:lvl w:ilvl="5" w:tplc="0C0C0005" w:tentative="1">
      <w:start w:val="1"/>
      <w:numFmt w:val="bullet"/>
      <w:lvlText w:val=""/>
      <w:lvlJc w:val="left"/>
      <w:pPr>
        <w:ind w:left="4068" w:hanging="360"/>
      </w:pPr>
      <w:rPr>
        <w:rFonts w:ascii="Wingdings" w:hAnsi="Wingdings" w:hint="default"/>
      </w:rPr>
    </w:lvl>
    <w:lvl w:ilvl="6" w:tplc="0C0C0001" w:tentative="1">
      <w:start w:val="1"/>
      <w:numFmt w:val="bullet"/>
      <w:lvlText w:val=""/>
      <w:lvlJc w:val="left"/>
      <w:pPr>
        <w:ind w:left="4788" w:hanging="360"/>
      </w:pPr>
      <w:rPr>
        <w:rFonts w:ascii="Symbol" w:hAnsi="Symbol" w:hint="default"/>
      </w:rPr>
    </w:lvl>
    <w:lvl w:ilvl="7" w:tplc="0C0C0003" w:tentative="1">
      <w:start w:val="1"/>
      <w:numFmt w:val="bullet"/>
      <w:lvlText w:val="o"/>
      <w:lvlJc w:val="left"/>
      <w:pPr>
        <w:ind w:left="5508" w:hanging="360"/>
      </w:pPr>
      <w:rPr>
        <w:rFonts w:ascii="Courier New" w:hAnsi="Courier New" w:cs="Courier New" w:hint="default"/>
      </w:rPr>
    </w:lvl>
    <w:lvl w:ilvl="8" w:tplc="0C0C0005" w:tentative="1">
      <w:start w:val="1"/>
      <w:numFmt w:val="bullet"/>
      <w:lvlText w:val=""/>
      <w:lvlJc w:val="left"/>
      <w:pPr>
        <w:ind w:left="6228" w:hanging="360"/>
      </w:pPr>
      <w:rPr>
        <w:rFonts w:ascii="Wingdings" w:hAnsi="Wingdings" w:hint="default"/>
      </w:rPr>
    </w:lvl>
  </w:abstractNum>
  <w:num w:numId="1" w16cid:durableId="1828395645">
    <w:abstractNumId w:val="8"/>
  </w:num>
  <w:num w:numId="2" w16cid:durableId="800729352">
    <w:abstractNumId w:val="33"/>
  </w:num>
  <w:num w:numId="3" w16cid:durableId="337583086">
    <w:abstractNumId w:val="55"/>
  </w:num>
  <w:num w:numId="4" w16cid:durableId="544294306">
    <w:abstractNumId w:val="84"/>
  </w:num>
  <w:num w:numId="5" w16cid:durableId="534999505">
    <w:abstractNumId w:val="87"/>
  </w:num>
  <w:num w:numId="6" w16cid:durableId="1707637788">
    <w:abstractNumId w:val="23"/>
  </w:num>
  <w:num w:numId="7" w16cid:durableId="533272085">
    <w:abstractNumId w:val="41"/>
  </w:num>
  <w:num w:numId="8" w16cid:durableId="2031371106">
    <w:abstractNumId w:val="60"/>
  </w:num>
  <w:num w:numId="9" w16cid:durableId="779224816">
    <w:abstractNumId w:val="73"/>
  </w:num>
  <w:num w:numId="10" w16cid:durableId="3627336">
    <w:abstractNumId w:val="70"/>
  </w:num>
  <w:num w:numId="11" w16cid:durableId="871528679">
    <w:abstractNumId w:val="62"/>
  </w:num>
  <w:num w:numId="12" w16cid:durableId="493107098">
    <w:abstractNumId w:val="39"/>
  </w:num>
  <w:num w:numId="13" w16cid:durableId="1784497915">
    <w:abstractNumId w:val="69"/>
  </w:num>
  <w:num w:numId="14" w16cid:durableId="698824732">
    <w:abstractNumId w:val="53"/>
  </w:num>
  <w:num w:numId="15" w16cid:durableId="251622496">
    <w:abstractNumId w:val="65"/>
  </w:num>
  <w:num w:numId="16" w16cid:durableId="1025448803">
    <w:abstractNumId w:val="25"/>
  </w:num>
  <w:num w:numId="17" w16cid:durableId="2047680765">
    <w:abstractNumId w:val="82"/>
  </w:num>
  <w:num w:numId="18" w16cid:durableId="1183011789">
    <w:abstractNumId w:val="27"/>
  </w:num>
  <w:num w:numId="19" w16cid:durableId="1323512604">
    <w:abstractNumId w:val="74"/>
  </w:num>
  <w:num w:numId="20" w16cid:durableId="2036535164">
    <w:abstractNumId w:val="35"/>
  </w:num>
  <w:num w:numId="21" w16cid:durableId="2028169961">
    <w:abstractNumId w:val="43"/>
  </w:num>
  <w:num w:numId="22" w16cid:durableId="257368113">
    <w:abstractNumId w:val="37"/>
  </w:num>
  <w:num w:numId="23" w16cid:durableId="1146123244">
    <w:abstractNumId w:val="78"/>
  </w:num>
  <w:num w:numId="24" w16cid:durableId="1506239562">
    <w:abstractNumId w:val="30"/>
  </w:num>
  <w:num w:numId="25" w16cid:durableId="1070032829">
    <w:abstractNumId w:val="15"/>
  </w:num>
  <w:num w:numId="26" w16cid:durableId="1409578379">
    <w:abstractNumId w:val="22"/>
  </w:num>
  <w:num w:numId="27" w16cid:durableId="1631544948">
    <w:abstractNumId w:val="42"/>
  </w:num>
  <w:num w:numId="28" w16cid:durableId="1022977591">
    <w:abstractNumId w:val="34"/>
  </w:num>
  <w:num w:numId="29" w16cid:durableId="1888250013">
    <w:abstractNumId w:val="19"/>
  </w:num>
  <w:num w:numId="30" w16cid:durableId="310058192">
    <w:abstractNumId w:val="10"/>
  </w:num>
  <w:num w:numId="31" w16cid:durableId="1500652683">
    <w:abstractNumId w:val="21"/>
  </w:num>
  <w:num w:numId="32" w16cid:durableId="985475406">
    <w:abstractNumId w:val="52"/>
  </w:num>
  <w:num w:numId="33" w16cid:durableId="1595556473">
    <w:abstractNumId w:val="58"/>
  </w:num>
  <w:num w:numId="34" w16cid:durableId="1980649600">
    <w:abstractNumId w:val="14"/>
  </w:num>
  <w:num w:numId="35" w16cid:durableId="653223447">
    <w:abstractNumId w:val="46"/>
  </w:num>
  <w:num w:numId="36" w16cid:durableId="1690835163">
    <w:abstractNumId w:val="48"/>
  </w:num>
  <w:num w:numId="37" w16cid:durableId="534539922">
    <w:abstractNumId w:val="28"/>
  </w:num>
  <w:num w:numId="38" w16cid:durableId="389773265">
    <w:abstractNumId w:val="80"/>
  </w:num>
  <w:num w:numId="39" w16cid:durableId="1588003131">
    <w:abstractNumId w:val="71"/>
  </w:num>
  <w:num w:numId="40" w16cid:durableId="361326312">
    <w:abstractNumId w:val="26"/>
  </w:num>
  <w:num w:numId="41" w16cid:durableId="1907716433">
    <w:abstractNumId w:val="83"/>
  </w:num>
  <w:num w:numId="42" w16cid:durableId="98525726">
    <w:abstractNumId w:val="29"/>
  </w:num>
  <w:num w:numId="43" w16cid:durableId="1693725190">
    <w:abstractNumId w:val="47"/>
  </w:num>
  <w:num w:numId="44" w16cid:durableId="1774737935">
    <w:abstractNumId w:val="51"/>
  </w:num>
  <w:num w:numId="45" w16cid:durableId="1008561133">
    <w:abstractNumId w:val="38"/>
  </w:num>
  <w:num w:numId="46" w16cid:durableId="1459883844">
    <w:abstractNumId w:val="50"/>
  </w:num>
  <w:num w:numId="47" w16cid:durableId="352268759">
    <w:abstractNumId w:val="72"/>
  </w:num>
  <w:num w:numId="48" w16cid:durableId="268196544">
    <w:abstractNumId w:val="49"/>
  </w:num>
  <w:num w:numId="49" w16cid:durableId="1077674317">
    <w:abstractNumId w:val="20"/>
  </w:num>
  <w:num w:numId="50" w16cid:durableId="1346635980">
    <w:abstractNumId w:val="40"/>
  </w:num>
  <w:num w:numId="51" w16cid:durableId="1332829538">
    <w:abstractNumId w:val="54"/>
  </w:num>
  <w:num w:numId="52" w16cid:durableId="723794631">
    <w:abstractNumId w:val="57"/>
  </w:num>
  <w:num w:numId="53" w16cid:durableId="540098581">
    <w:abstractNumId w:val="31"/>
  </w:num>
  <w:num w:numId="54" w16cid:durableId="1061831006">
    <w:abstractNumId w:val="1"/>
  </w:num>
  <w:num w:numId="55" w16cid:durableId="1164277639">
    <w:abstractNumId w:val="75"/>
  </w:num>
  <w:num w:numId="56" w16cid:durableId="1591768870">
    <w:abstractNumId w:val="64"/>
  </w:num>
  <w:num w:numId="57" w16cid:durableId="5331937">
    <w:abstractNumId w:val="44"/>
  </w:num>
  <w:num w:numId="58" w16cid:durableId="1612395982">
    <w:abstractNumId w:val="13"/>
  </w:num>
  <w:num w:numId="59" w16cid:durableId="793212410">
    <w:abstractNumId w:val="85"/>
  </w:num>
  <w:num w:numId="60" w16cid:durableId="817959921">
    <w:abstractNumId w:val="0"/>
  </w:num>
  <w:num w:numId="61" w16cid:durableId="1330446344">
    <w:abstractNumId w:val="76"/>
  </w:num>
  <w:num w:numId="62" w16cid:durableId="1860855610">
    <w:abstractNumId w:val="12"/>
  </w:num>
  <w:num w:numId="63" w16cid:durableId="1498350907">
    <w:abstractNumId w:val="81"/>
  </w:num>
  <w:num w:numId="64" w16cid:durableId="960839188">
    <w:abstractNumId w:val="67"/>
  </w:num>
  <w:num w:numId="65" w16cid:durableId="2077582901">
    <w:abstractNumId w:val="63"/>
  </w:num>
  <w:num w:numId="66" w16cid:durableId="1280915382">
    <w:abstractNumId w:val="59"/>
  </w:num>
  <w:num w:numId="67" w16cid:durableId="137114447">
    <w:abstractNumId w:val="11"/>
  </w:num>
  <w:num w:numId="68" w16cid:durableId="1075130584">
    <w:abstractNumId w:val="17"/>
  </w:num>
  <w:num w:numId="69" w16cid:durableId="1129544477">
    <w:abstractNumId w:val="16"/>
  </w:num>
  <w:num w:numId="70" w16cid:durableId="1570075842">
    <w:abstractNumId w:val="61"/>
  </w:num>
  <w:num w:numId="71" w16cid:durableId="1654606435">
    <w:abstractNumId w:val="77"/>
  </w:num>
  <w:num w:numId="72" w16cid:durableId="159079762">
    <w:abstractNumId w:val="86"/>
  </w:num>
  <w:num w:numId="73" w16cid:durableId="107362224">
    <w:abstractNumId w:val="68"/>
  </w:num>
  <w:num w:numId="74" w16cid:durableId="1435132732">
    <w:abstractNumId w:val="24"/>
  </w:num>
  <w:num w:numId="75" w16cid:durableId="1182818441">
    <w:abstractNumId w:val="56"/>
  </w:num>
  <w:num w:numId="76" w16cid:durableId="94712466">
    <w:abstractNumId w:val="45"/>
  </w:num>
  <w:num w:numId="77" w16cid:durableId="862402819">
    <w:abstractNumId w:val="66"/>
  </w:num>
  <w:num w:numId="78" w16cid:durableId="843126789">
    <w:abstractNumId w:val="9"/>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ocumentProtection w:edit="forms" w:enforcement="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6A34"/>
    <w:rsid w:val="000008E0"/>
    <w:rsid w:val="00004AB8"/>
    <w:rsid w:val="000066AE"/>
    <w:rsid w:val="0001272A"/>
    <w:rsid w:val="00012C76"/>
    <w:rsid w:val="00013826"/>
    <w:rsid w:val="00013EF3"/>
    <w:rsid w:val="00015451"/>
    <w:rsid w:val="00016C0A"/>
    <w:rsid w:val="00017174"/>
    <w:rsid w:val="00017551"/>
    <w:rsid w:val="00020119"/>
    <w:rsid w:val="00021986"/>
    <w:rsid w:val="00022290"/>
    <w:rsid w:val="000244FF"/>
    <w:rsid w:val="00025A7F"/>
    <w:rsid w:val="00030135"/>
    <w:rsid w:val="00030E7A"/>
    <w:rsid w:val="00031B4E"/>
    <w:rsid w:val="000331D6"/>
    <w:rsid w:val="00033D72"/>
    <w:rsid w:val="00033EBE"/>
    <w:rsid w:val="00034BC2"/>
    <w:rsid w:val="000351F7"/>
    <w:rsid w:val="0003628F"/>
    <w:rsid w:val="00036A5A"/>
    <w:rsid w:val="00042626"/>
    <w:rsid w:val="000427C8"/>
    <w:rsid w:val="00044032"/>
    <w:rsid w:val="000448C7"/>
    <w:rsid w:val="00044DA0"/>
    <w:rsid w:val="00051BDF"/>
    <w:rsid w:val="000521ED"/>
    <w:rsid w:val="00052971"/>
    <w:rsid w:val="00053A20"/>
    <w:rsid w:val="0005412C"/>
    <w:rsid w:val="00055408"/>
    <w:rsid w:val="000554A2"/>
    <w:rsid w:val="000579B4"/>
    <w:rsid w:val="00062F45"/>
    <w:rsid w:val="000639CD"/>
    <w:rsid w:val="00064BD2"/>
    <w:rsid w:val="00065C62"/>
    <w:rsid w:val="0006627E"/>
    <w:rsid w:val="0007057D"/>
    <w:rsid w:val="0007105E"/>
    <w:rsid w:val="00071F0E"/>
    <w:rsid w:val="00074E2C"/>
    <w:rsid w:val="00075BCD"/>
    <w:rsid w:val="000767F3"/>
    <w:rsid w:val="000771BB"/>
    <w:rsid w:val="0008192E"/>
    <w:rsid w:val="00081F32"/>
    <w:rsid w:val="00082206"/>
    <w:rsid w:val="00082E1E"/>
    <w:rsid w:val="00084059"/>
    <w:rsid w:val="000864FC"/>
    <w:rsid w:val="000867D1"/>
    <w:rsid w:val="00086A48"/>
    <w:rsid w:val="00086C8A"/>
    <w:rsid w:val="00086EDE"/>
    <w:rsid w:val="000873D1"/>
    <w:rsid w:val="00087433"/>
    <w:rsid w:val="00090C49"/>
    <w:rsid w:val="00090D94"/>
    <w:rsid w:val="00090E71"/>
    <w:rsid w:val="00091289"/>
    <w:rsid w:val="00091A20"/>
    <w:rsid w:val="000922FA"/>
    <w:rsid w:val="0009614C"/>
    <w:rsid w:val="000961C5"/>
    <w:rsid w:val="00096809"/>
    <w:rsid w:val="000974EA"/>
    <w:rsid w:val="00097B2A"/>
    <w:rsid w:val="00097C3B"/>
    <w:rsid w:val="000A065B"/>
    <w:rsid w:val="000A227B"/>
    <w:rsid w:val="000A2EA1"/>
    <w:rsid w:val="000A4914"/>
    <w:rsid w:val="000A507A"/>
    <w:rsid w:val="000A59DB"/>
    <w:rsid w:val="000A5F8A"/>
    <w:rsid w:val="000A6AE4"/>
    <w:rsid w:val="000A6BAF"/>
    <w:rsid w:val="000A7737"/>
    <w:rsid w:val="000A7EE6"/>
    <w:rsid w:val="000B0999"/>
    <w:rsid w:val="000B0B0A"/>
    <w:rsid w:val="000B1878"/>
    <w:rsid w:val="000B7206"/>
    <w:rsid w:val="000C1483"/>
    <w:rsid w:val="000C601F"/>
    <w:rsid w:val="000C6BE2"/>
    <w:rsid w:val="000C7891"/>
    <w:rsid w:val="000D113A"/>
    <w:rsid w:val="000D1CFF"/>
    <w:rsid w:val="000D1FC1"/>
    <w:rsid w:val="000D2C01"/>
    <w:rsid w:val="000D3448"/>
    <w:rsid w:val="000D5AC7"/>
    <w:rsid w:val="000D5B12"/>
    <w:rsid w:val="000D7506"/>
    <w:rsid w:val="000D7E63"/>
    <w:rsid w:val="000E0CD1"/>
    <w:rsid w:val="000E13DD"/>
    <w:rsid w:val="000E228F"/>
    <w:rsid w:val="000E296F"/>
    <w:rsid w:val="000E2B97"/>
    <w:rsid w:val="000E2FFE"/>
    <w:rsid w:val="000E4873"/>
    <w:rsid w:val="000E58B7"/>
    <w:rsid w:val="000E5946"/>
    <w:rsid w:val="000E595D"/>
    <w:rsid w:val="000E64AB"/>
    <w:rsid w:val="000E6DDB"/>
    <w:rsid w:val="000E7FD6"/>
    <w:rsid w:val="000F0FAD"/>
    <w:rsid w:val="000F1D6A"/>
    <w:rsid w:val="000F24AA"/>
    <w:rsid w:val="000F2F24"/>
    <w:rsid w:val="000F5833"/>
    <w:rsid w:val="000F7113"/>
    <w:rsid w:val="00100FE6"/>
    <w:rsid w:val="0010105F"/>
    <w:rsid w:val="00101FC0"/>
    <w:rsid w:val="0010546A"/>
    <w:rsid w:val="00105E69"/>
    <w:rsid w:val="00110816"/>
    <w:rsid w:val="00111BF9"/>
    <w:rsid w:val="0011252B"/>
    <w:rsid w:val="00114325"/>
    <w:rsid w:val="001146B3"/>
    <w:rsid w:val="0011483E"/>
    <w:rsid w:val="00116C20"/>
    <w:rsid w:val="0011728F"/>
    <w:rsid w:val="001207EA"/>
    <w:rsid w:val="001211AB"/>
    <w:rsid w:val="0012695F"/>
    <w:rsid w:val="001269AE"/>
    <w:rsid w:val="00127C4C"/>
    <w:rsid w:val="00127D6A"/>
    <w:rsid w:val="00127DB3"/>
    <w:rsid w:val="00131999"/>
    <w:rsid w:val="00131BAF"/>
    <w:rsid w:val="001360C1"/>
    <w:rsid w:val="0013668E"/>
    <w:rsid w:val="001369BC"/>
    <w:rsid w:val="00136B07"/>
    <w:rsid w:val="001423A9"/>
    <w:rsid w:val="001465EF"/>
    <w:rsid w:val="0014778E"/>
    <w:rsid w:val="00150B7F"/>
    <w:rsid w:val="00151DE4"/>
    <w:rsid w:val="00153460"/>
    <w:rsid w:val="00153959"/>
    <w:rsid w:val="00153FD6"/>
    <w:rsid w:val="00154517"/>
    <w:rsid w:val="00155A75"/>
    <w:rsid w:val="00156191"/>
    <w:rsid w:val="00157BE3"/>
    <w:rsid w:val="001620C8"/>
    <w:rsid w:val="00163F9C"/>
    <w:rsid w:val="00164E8C"/>
    <w:rsid w:val="00165215"/>
    <w:rsid w:val="00166A3F"/>
    <w:rsid w:val="00166D62"/>
    <w:rsid w:val="00170156"/>
    <w:rsid w:val="001718A1"/>
    <w:rsid w:val="001719B2"/>
    <w:rsid w:val="0017269F"/>
    <w:rsid w:val="0017276B"/>
    <w:rsid w:val="00172BF3"/>
    <w:rsid w:val="00173A12"/>
    <w:rsid w:val="00173CE1"/>
    <w:rsid w:val="00174E5E"/>
    <w:rsid w:val="00175484"/>
    <w:rsid w:val="0017689E"/>
    <w:rsid w:val="00181196"/>
    <w:rsid w:val="0018187D"/>
    <w:rsid w:val="00181A3C"/>
    <w:rsid w:val="00181F42"/>
    <w:rsid w:val="00184B9D"/>
    <w:rsid w:val="00184BEA"/>
    <w:rsid w:val="00187898"/>
    <w:rsid w:val="00190342"/>
    <w:rsid w:val="0019134A"/>
    <w:rsid w:val="00192146"/>
    <w:rsid w:val="00193148"/>
    <w:rsid w:val="001933A4"/>
    <w:rsid w:val="00194E30"/>
    <w:rsid w:val="00194E96"/>
    <w:rsid w:val="001973E0"/>
    <w:rsid w:val="0019764B"/>
    <w:rsid w:val="001A188C"/>
    <w:rsid w:val="001A41E2"/>
    <w:rsid w:val="001A44C5"/>
    <w:rsid w:val="001A713B"/>
    <w:rsid w:val="001A7775"/>
    <w:rsid w:val="001B2459"/>
    <w:rsid w:val="001B3046"/>
    <w:rsid w:val="001B35AC"/>
    <w:rsid w:val="001B6AC6"/>
    <w:rsid w:val="001B710C"/>
    <w:rsid w:val="001B723C"/>
    <w:rsid w:val="001B773F"/>
    <w:rsid w:val="001C075E"/>
    <w:rsid w:val="001C3DC5"/>
    <w:rsid w:val="001C3E9F"/>
    <w:rsid w:val="001C4412"/>
    <w:rsid w:val="001C494A"/>
    <w:rsid w:val="001C4A70"/>
    <w:rsid w:val="001C500D"/>
    <w:rsid w:val="001C58DD"/>
    <w:rsid w:val="001C5BC0"/>
    <w:rsid w:val="001C63C6"/>
    <w:rsid w:val="001D21FA"/>
    <w:rsid w:val="001D375C"/>
    <w:rsid w:val="001D69A6"/>
    <w:rsid w:val="001D7EA4"/>
    <w:rsid w:val="001E3E26"/>
    <w:rsid w:val="001E62E0"/>
    <w:rsid w:val="001E6C73"/>
    <w:rsid w:val="001E70B7"/>
    <w:rsid w:val="001E70F9"/>
    <w:rsid w:val="001E7263"/>
    <w:rsid w:val="001E74DC"/>
    <w:rsid w:val="001F1007"/>
    <w:rsid w:val="001F1EB8"/>
    <w:rsid w:val="001F2E9F"/>
    <w:rsid w:val="001F3AAD"/>
    <w:rsid w:val="001F3C9D"/>
    <w:rsid w:val="001F6124"/>
    <w:rsid w:val="00203123"/>
    <w:rsid w:val="0020316C"/>
    <w:rsid w:val="00204B55"/>
    <w:rsid w:val="002069A7"/>
    <w:rsid w:val="00206B6E"/>
    <w:rsid w:val="002072BF"/>
    <w:rsid w:val="00210F9D"/>
    <w:rsid w:val="0021176D"/>
    <w:rsid w:val="00212BA1"/>
    <w:rsid w:val="00212EBA"/>
    <w:rsid w:val="00213725"/>
    <w:rsid w:val="00213E61"/>
    <w:rsid w:val="00214C80"/>
    <w:rsid w:val="00214F31"/>
    <w:rsid w:val="0021597B"/>
    <w:rsid w:val="0021610B"/>
    <w:rsid w:val="002202F2"/>
    <w:rsid w:val="00222320"/>
    <w:rsid w:val="002225A3"/>
    <w:rsid w:val="0022350C"/>
    <w:rsid w:val="002251CF"/>
    <w:rsid w:val="00226526"/>
    <w:rsid w:val="00226666"/>
    <w:rsid w:val="00232ABC"/>
    <w:rsid w:val="00232FA1"/>
    <w:rsid w:val="00233043"/>
    <w:rsid w:val="00233390"/>
    <w:rsid w:val="00233D30"/>
    <w:rsid w:val="00235A90"/>
    <w:rsid w:val="00235CE7"/>
    <w:rsid w:val="00240CBA"/>
    <w:rsid w:val="002427B0"/>
    <w:rsid w:val="00243564"/>
    <w:rsid w:val="002445B4"/>
    <w:rsid w:val="002464BF"/>
    <w:rsid w:val="0024740F"/>
    <w:rsid w:val="00247EF2"/>
    <w:rsid w:val="00250C72"/>
    <w:rsid w:val="00250DDD"/>
    <w:rsid w:val="00252CE4"/>
    <w:rsid w:val="00253751"/>
    <w:rsid w:val="00254674"/>
    <w:rsid w:val="00260A2E"/>
    <w:rsid w:val="00262712"/>
    <w:rsid w:val="00262FE1"/>
    <w:rsid w:val="00263DDB"/>
    <w:rsid w:val="002642D6"/>
    <w:rsid w:val="00264A4E"/>
    <w:rsid w:val="00265110"/>
    <w:rsid w:val="00270162"/>
    <w:rsid w:val="00270474"/>
    <w:rsid w:val="002712AD"/>
    <w:rsid w:val="00274289"/>
    <w:rsid w:val="00275093"/>
    <w:rsid w:val="00280062"/>
    <w:rsid w:val="002831E7"/>
    <w:rsid w:val="00285ABC"/>
    <w:rsid w:val="00286219"/>
    <w:rsid w:val="00287B23"/>
    <w:rsid w:val="00290C65"/>
    <w:rsid w:val="00294281"/>
    <w:rsid w:val="00294AEC"/>
    <w:rsid w:val="00294E1B"/>
    <w:rsid w:val="00295576"/>
    <w:rsid w:val="00295806"/>
    <w:rsid w:val="00295D4F"/>
    <w:rsid w:val="002970E8"/>
    <w:rsid w:val="0029783F"/>
    <w:rsid w:val="002A0D61"/>
    <w:rsid w:val="002A1BCA"/>
    <w:rsid w:val="002A215A"/>
    <w:rsid w:val="002A25F1"/>
    <w:rsid w:val="002A4618"/>
    <w:rsid w:val="002A5383"/>
    <w:rsid w:val="002A5DF2"/>
    <w:rsid w:val="002A5E23"/>
    <w:rsid w:val="002A5E5D"/>
    <w:rsid w:val="002A79D3"/>
    <w:rsid w:val="002B06C3"/>
    <w:rsid w:val="002B1CFD"/>
    <w:rsid w:val="002B2218"/>
    <w:rsid w:val="002B3A4C"/>
    <w:rsid w:val="002B3EE3"/>
    <w:rsid w:val="002B4ED4"/>
    <w:rsid w:val="002B5007"/>
    <w:rsid w:val="002B5DDB"/>
    <w:rsid w:val="002B5EC3"/>
    <w:rsid w:val="002B62C8"/>
    <w:rsid w:val="002B6642"/>
    <w:rsid w:val="002B72AD"/>
    <w:rsid w:val="002C1D25"/>
    <w:rsid w:val="002C1EA1"/>
    <w:rsid w:val="002C21D8"/>
    <w:rsid w:val="002C22E9"/>
    <w:rsid w:val="002C2FD8"/>
    <w:rsid w:val="002C41EF"/>
    <w:rsid w:val="002C438D"/>
    <w:rsid w:val="002C43B6"/>
    <w:rsid w:val="002C5D58"/>
    <w:rsid w:val="002C6B47"/>
    <w:rsid w:val="002C7042"/>
    <w:rsid w:val="002C72C1"/>
    <w:rsid w:val="002D240C"/>
    <w:rsid w:val="002D5500"/>
    <w:rsid w:val="002D5C74"/>
    <w:rsid w:val="002D6324"/>
    <w:rsid w:val="002D6D91"/>
    <w:rsid w:val="002D70D9"/>
    <w:rsid w:val="002E1F12"/>
    <w:rsid w:val="002E2159"/>
    <w:rsid w:val="002E4E62"/>
    <w:rsid w:val="002E76B2"/>
    <w:rsid w:val="002E78B1"/>
    <w:rsid w:val="002E7AFC"/>
    <w:rsid w:val="002F0131"/>
    <w:rsid w:val="002F04F3"/>
    <w:rsid w:val="002F1B90"/>
    <w:rsid w:val="002F2355"/>
    <w:rsid w:val="002F3799"/>
    <w:rsid w:val="002F422B"/>
    <w:rsid w:val="002F4489"/>
    <w:rsid w:val="002F59DB"/>
    <w:rsid w:val="002F5A87"/>
    <w:rsid w:val="00300F3A"/>
    <w:rsid w:val="003017C4"/>
    <w:rsid w:val="00301C37"/>
    <w:rsid w:val="00302604"/>
    <w:rsid w:val="00302FA6"/>
    <w:rsid w:val="0030337A"/>
    <w:rsid w:val="00303E4D"/>
    <w:rsid w:val="00304109"/>
    <w:rsid w:val="003051F1"/>
    <w:rsid w:val="003063D3"/>
    <w:rsid w:val="003070DB"/>
    <w:rsid w:val="0030722A"/>
    <w:rsid w:val="003111A7"/>
    <w:rsid w:val="003116D2"/>
    <w:rsid w:val="003126D8"/>
    <w:rsid w:val="0031348E"/>
    <w:rsid w:val="003142C6"/>
    <w:rsid w:val="0031497C"/>
    <w:rsid w:val="003157C6"/>
    <w:rsid w:val="00316951"/>
    <w:rsid w:val="00317239"/>
    <w:rsid w:val="0032037C"/>
    <w:rsid w:val="00321B5F"/>
    <w:rsid w:val="003228E5"/>
    <w:rsid w:val="00325003"/>
    <w:rsid w:val="00325659"/>
    <w:rsid w:val="00325824"/>
    <w:rsid w:val="003274C1"/>
    <w:rsid w:val="00327F3B"/>
    <w:rsid w:val="0033172D"/>
    <w:rsid w:val="00332213"/>
    <w:rsid w:val="003325CE"/>
    <w:rsid w:val="00333E9B"/>
    <w:rsid w:val="00334B23"/>
    <w:rsid w:val="00334F5C"/>
    <w:rsid w:val="00335A12"/>
    <w:rsid w:val="00337318"/>
    <w:rsid w:val="00342017"/>
    <w:rsid w:val="0034234D"/>
    <w:rsid w:val="00344DEC"/>
    <w:rsid w:val="00344E03"/>
    <w:rsid w:val="00345474"/>
    <w:rsid w:val="00345E36"/>
    <w:rsid w:val="00345EAD"/>
    <w:rsid w:val="003461C4"/>
    <w:rsid w:val="003469DC"/>
    <w:rsid w:val="00350024"/>
    <w:rsid w:val="003517E9"/>
    <w:rsid w:val="00351B07"/>
    <w:rsid w:val="00352225"/>
    <w:rsid w:val="0035269F"/>
    <w:rsid w:val="0035442C"/>
    <w:rsid w:val="00354CDB"/>
    <w:rsid w:val="00356BEE"/>
    <w:rsid w:val="00356EEB"/>
    <w:rsid w:val="00357684"/>
    <w:rsid w:val="00360BB2"/>
    <w:rsid w:val="00360E57"/>
    <w:rsid w:val="00361E38"/>
    <w:rsid w:val="00362A24"/>
    <w:rsid w:val="00362FB1"/>
    <w:rsid w:val="00364FF8"/>
    <w:rsid w:val="00366EE0"/>
    <w:rsid w:val="003742E8"/>
    <w:rsid w:val="00374546"/>
    <w:rsid w:val="00375204"/>
    <w:rsid w:val="00375C0D"/>
    <w:rsid w:val="00376416"/>
    <w:rsid w:val="003764C1"/>
    <w:rsid w:val="00377A33"/>
    <w:rsid w:val="00377AFD"/>
    <w:rsid w:val="00381BBD"/>
    <w:rsid w:val="0038302F"/>
    <w:rsid w:val="00384A9A"/>
    <w:rsid w:val="00385E95"/>
    <w:rsid w:val="00387D1D"/>
    <w:rsid w:val="00390023"/>
    <w:rsid w:val="0039105C"/>
    <w:rsid w:val="00394565"/>
    <w:rsid w:val="003959E0"/>
    <w:rsid w:val="00396E58"/>
    <w:rsid w:val="00397155"/>
    <w:rsid w:val="00397199"/>
    <w:rsid w:val="00397F36"/>
    <w:rsid w:val="003A086F"/>
    <w:rsid w:val="003A0BDC"/>
    <w:rsid w:val="003A17AE"/>
    <w:rsid w:val="003A3A6A"/>
    <w:rsid w:val="003A4A24"/>
    <w:rsid w:val="003A512B"/>
    <w:rsid w:val="003A5B40"/>
    <w:rsid w:val="003A5D99"/>
    <w:rsid w:val="003A620A"/>
    <w:rsid w:val="003A6724"/>
    <w:rsid w:val="003B0401"/>
    <w:rsid w:val="003B1975"/>
    <w:rsid w:val="003B32B0"/>
    <w:rsid w:val="003B511A"/>
    <w:rsid w:val="003B57CE"/>
    <w:rsid w:val="003B5C50"/>
    <w:rsid w:val="003C2620"/>
    <w:rsid w:val="003C3E65"/>
    <w:rsid w:val="003C40B4"/>
    <w:rsid w:val="003C57E7"/>
    <w:rsid w:val="003C7015"/>
    <w:rsid w:val="003C7548"/>
    <w:rsid w:val="003D04AF"/>
    <w:rsid w:val="003D2830"/>
    <w:rsid w:val="003D552D"/>
    <w:rsid w:val="003D56D3"/>
    <w:rsid w:val="003D7A8A"/>
    <w:rsid w:val="003E0AAC"/>
    <w:rsid w:val="003E3F08"/>
    <w:rsid w:val="003E5804"/>
    <w:rsid w:val="003E63C3"/>
    <w:rsid w:val="003E7BC9"/>
    <w:rsid w:val="003F33F0"/>
    <w:rsid w:val="003F3FD6"/>
    <w:rsid w:val="003F6234"/>
    <w:rsid w:val="003F6A9F"/>
    <w:rsid w:val="003F6BF6"/>
    <w:rsid w:val="003F7108"/>
    <w:rsid w:val="003F72C1"/>
    <w:rsid w:val="004010FD"/>
    <w:rsid w:val="004017BB"/>
    <w:rsid w:val="00401E0C"/>
    <w:rsid w:val="00402240"/>
    <w:rsid w:val="0040282F"/>
    <w:rsid w:val="0040317C"/>
    <w:rsid w:val="00404B2C"/>
    <w:rsid w:val="00404E98"/>
    <w:rsid w:val="00411345"/>
    <w:rsid w:val="004124AD"/>
    <w:rsid w:val="00413162"/>
    <w:rsid w:val="0041397C"/>
    <w:rsid w:val="004168B4"/>
    <w:rsid w:val="00417288"/>
    <w:rsid w:val="0041748C"/>
    <w:rsid w:val="004202E6"/>
    <w:rsid w:val="00420586"/>
    <w:rsid w:val="004218F5"/>
    <w:rsid w:val="004231A9"/>
    <w:rsid w:val="004248D9"/>
    <w:rsid w:val="004249B4"/>
    <w:rsid w:val="00425E25"/>
    <w:rsid w:val="00426C38"/>
    <w:rsid w:val="004271C3"/>
    <w:rsid w:val="00427296"/>
    <w:rsid w:val="00430185"/>
    <w:rsid w:val="004302D1"/>
    <w:rsid w:val="00430B56"/>
    <w:rsid w:val="00431537"/>
    <w:rsid w:val="00431B23"/>
    <w:rsid w:val="00432EC1"/>
    <w:rsid w:val="00433DB9"/>
    <w:rsid w:val="0043495D"/>
    <w:rsid w:val="00434C6E"/>
    <w:rsid w:val="00436627"/>
    <w:rsid w:val="00437144"/>
    <w:rsid w:val="0044029E"/>
    <w:rsid w:val="0044106D"/>
    <w:rsid w:val="0044210E"/>
    <w:rsid w:val="00442A19"/>
    <w:rsid w:val="00442F88"/>
    <w:rsid w:val="0044746F"/>
    <w:rsid w:val="00447F45"/>
    <w:rsid w:val="00450780"/>
    <w:rsid w:val="004508FD"/>
    <w:rsid w:val="004519FF"/>
    <w:rsid w:val="00452CB1"/>
    <w:rsid w:val="0045408B"/>
    <w:rsid w:val="004563CA"/>
    <w:rsid w:val="004568B7"/>
    <w:rsid w:val="00456DF9"/>
    <w:rsid w:val="00456ED2"/>
    <w:rsid w:val="00457A13"/>
    <w:rsid w:val="00457EA7"/>
    <w:rsid w:val="004612EE"/>
    <w:rsid w:val="004615AD"/>
    <w:rsid w:val="00462012"/>
    <w:rsid w:val="00462F5B"/>
    <w:rsid w:val="004637C7"/>
    <w:rsid w:val="0047467E"/>
    <w:rsid w:val="00474BB5"/>
    <w:rsid w:val="0048014F"/>
    <w:rsid w:val="00481D81"/>
    <w:rsid w:val="00481DD9"/>
    <w:rsid w:val="004820FB"/>
    <w:rsid w:val="004833BD"/>
    <w:rsid w:val="00486147"/>
    <w:rsid w:val="00486C15"/>
    <w:rsid w:val="00487E1A"/>
    <w:rsid w:val="00487E44"/>
    <w:rsid w:val="00490BEA"/>
    <w:rsid w:val="00491108"/>
    <w:rsid w:val="00492D88"/>
    <w:rsid w:val="00496A73"/>
    <w:rsid w:val="00497C52"/>
    <w:rsid w:val="00497CC0"/>
    <w:rsid w:val="004A23D2"/>
    <w:rsid w:val="004A26B1"/>
    <w:rsid w:val="004A322B"/>
    <w:rsid w:val="004A3DE1"/>
    <w:rsid w:val="004A46BB"/>
    <w:rsid w:val="004B3952"/>
    <w:rsid w:val="004B74D4"/>
    <w:rsid w:val="004C0068"/>
    <w:rsid w:val="004C06DA"/>
    <w:rsid w:val="004C2558"/>
    <w:rsid w:val="004C47D4"/>
    <w:rsid w:val="004C4FDE"/>
    <w:rsid w:val="004C5227"/>
    <w:rsid w:val="004C6212"/>
    <w:rsid w:val="004C6981"/>
    <w:rsid w:val="004C6F59"/>
    <w:rsid w:val="004D0450"/>
    <w:rsid w:val="004D2BC5"/>
    <w:rsid w:val="004D3875"/>
    <w:rsid w:val="004D46AD"/>
    <w:rsid w:val="004D5436"/>
    <w:rsid w:val="004E24C4"/>
    <w:rsid w:val="004E41B1"/>
    <w:rsid w:val="004E612E"/>
    <w:rsid w:val="004E65DD"/>
    <w:rsid w:val="004E7CFB"/>
    <w:rsid w:val="004E7F02"/>
    <w:rsid w:val="004F0B2B"/>
    <w:rsid w:val="004F1510"/>
    <w:rsid w:val="004F1C92"/>
    <w:rsid w:val="004F1DEA"/>
    <w:rsid w:val="004F2778"/>
    <w:rsid w:val="004F31E7"/>
    <w:rsid w:val="004F4DB9"/>
    <w:rsid w:val="004F4F5F"/>
    <w:rsid w:val="004F52B3"/>
    <w:rsid w:val="00502176"/>
    <w:rsid w:val="00503425"/>
    <w:rsid w:val="005039F8"/>
    <w:rsid w:val="00503CE3"/>
    <w:rsid w:val="00504187"/>
    <w:rsid w:val="00504DEE"/>
    <w:rsid w:val="005113D3"/>
    <w:rsid w:val="0051140C"/>
    <w:rsid w:val="00511D14"/>
    <w:rsid w:val="00514967"/>
    <w:rsid w:val="00514F3C"/>
    <w:rsid w:val="005160FB"/>
    <w:rsid w:val="005211A0"/>
    <w:rsid w:val="005225FC"/>
    <w:rsid w:val="00524656"/>
    <w:rsid w:val="005255A9"/>
    <w:rsid w:val="00525ED1"/>
    <w:rsid w:val="00527B4D"/>
    <w:rsid w:val="00530515"/>
    <w:rsid w:val="005307A0"/>
    <w:rsid w:val="00530DC6"/>
    <w:rsid w:val="00530FAE"/>
    <w:rsid w:val="00531B87"/>
    <w:rsid w:val="005320BA"/>
    <w:rsid w:val="00535AF5"/>
    <w:rsid w:val="00535E8E"/>
    <w:rsid w:val="00535F45"/>
    <w:rsid w:val="00542D68"/>
    <w:rsid w:val="00543A9B"/>
    <w:rsid w:val="00544E5F"/>
    <w:rsid w:val="005470E2"/>
    <w:rsid w:val="00547636"/>
    <w:rsid w:val="00551CA9"/>
    <w:rsid w:val="0055377B"/>
    <w:rsid w:val="005550B6"/>
    <w:rsid w:val="0055541E"/>
    <w:rsid w:val="005560B3"/>
    <w:rsid w:val="0055681A"/>
    <w:rsid w:val="00556CAF"/>
    <w:rsid w:val="005571AB"/>
    <w:rsid w:val="00560FFD"/>
    <w:rsid w:val="00561CCB"/>
    <w:rsid w:val="00562130"/>
    <w:rsid w:val="00562348"/>
    <w:rsid w:val="005626B0"/>
    <w:rsid w:val="00563C45"/>
    <w:rsid w:val="00563F0E"/>
    <w:rsid w:val="00565B5F"/>
    <w:rsid w:val="00565BC8"/>
    <w:rsid w:val="00565EE8"/>
    <w:rsid w:val="0056632D"/>
    <w:rsid w:val="005671CF"/>
    <w:rsid w:val="00567CF5"/>
    <w:rsid w:val="00570025"/>
    <w:rsid w:val="0057091A"/>
    <w:rsid w:val="00572098"/>
    <w:rsid w:val="00573F87"/>
    <w:rsid w:val="00580067"/>
    <w:rsid w:val="00581BCE"/>
    <w:rsid w:val="00586DEF"/>
    <w:rsid w:val="00586EC2"/>
    <w:rsid w:val="005905E4"/>
    <w:rsid w:val="00590CCF"/>
    <w:rsid w:val="00590D08"/>
    <w:rsid w:val="0059157A"/>
    <w:rsid w:val="00594048"/>
    <w:rsid w:val="005949B5"/>
    <w:rsid w:val="00595127"/>
    <w:rsid w:val="00595FC1"/>
    <w:rsid w:val="00597E01"/>
    <w:rsid w:val="005A022A"/>
    <w:rsid w:val="005A1E3B"/>
    <w:rsid w:val="005A2473"/>
    <w:rsid w:val="005A267D"/>
    <w:rsid w:val="005A2683"/>
    <w:rsid w:val="005A3368"/>
    <w:rsid w:val="005A629B"/>
    <w:rsid w:val="005A66CA"/>
    <w:rsid w:val="005A6E6E"/>
    <w:rsid w:val="005B0A70"/>
    <w:rsid w:val="005B0AC8"/>
    <w:rsid w:val="005B189B"/>
    <w:rsid w:val="005B3A85"/>
    <w:rsid w:val="005B7E64"/>
    <w:rsid w:val="005C07DC"/>
    <w:rsid w:val="005C529E"/>
    <w:rsid w:val="005C6676"/>
    <w:rsid w:val="005C7AFA"/>
    <w:rsid w:val="005D08B5"/>
    <w:rsid w:val="005D1CBF"/>
    <w:rsid w:val="005D62CB"/>
    <w:rsid w:val="005D6879"/>
    <w:rsid w:val="005D6AB6"/>
    <w:rsid w:val="005D7A86"/>
    <w:rsid w:val="005E00F9"/>
    <w:rsid w:val="005E2025"/>
    <w:rsid w:val="005E2D5C"/>
    <w:rsid w:val="005E3115"/>
    <w:rsid w:val="005E4044"/>
    <w:rsid w:val="005E6468"/>
    <w:rsid w:val="005E7EA6"/>
    <w:rsid w:val="005F2D76"/>
    <w:rsid w:val="005F2D99"/>
    <w:rsid w:val="005F5C89"/>
    <w:rsid w:val="005F6975"/>
    <w:rsid w:val="005F6AF3"/>
    <w:rsid w:val="005F70DB"/>
    <w:rsid w:val="005F761F"/>
    <w:rsid w:val="0060002D"/>
    <w:rsid w:val="00601285"/>
    <w:rsid w:val="006019B3"/>
    <w:rsid w:val="006020E3"/>
    <w:rsid w:val="00603108"/>
    <w:rsid w:val="006032BF"/>
    <w:rsid w:val="006046B7"/>
    <w:rsid w:val="006115EF"/>
    <w:rsid w:val="00612F14"/>
    <w:rsid w:val="006133C0"/>
    <w:rsid w:val="00622836"/>
    <w:rsid w:val="006233DF"/>
    <w:rsid w:val="006237C7"/>
    <w:rsid w:val="00624495"/>
    <w:rsid w:val="00624B75"/>
    <w:rsid w:val="006275AF"/>
    <w:rsid w:val="00631695"/>
    <w:rsid w:val="0063254C"/>
    <w:rsid w:val="0063274E"/>
    <w:rsid w:val="00634E1A"/>
    <w:rsid w:val="0063552E"/>
    <w:rsid w:val="006359F0"/>
    <w:rsid w:val="006406B2"/>
    <w:rsid w:val="00641EBD"/>
    <w:rsid w:val="006446FD"/>
    <w:rsid w:val="00645A90"/>
    <w:rsid w:val="00645F99"/>
    <w:rsid w:val="00647061"/>
    <w:rsid w:val="006505A2"/>
    <w:rsid w:val="00650FEA"/>
    <w:rsid w:val="0065142B"/>
    <w:rsid w:val="0065184E"/>
    <w:rsid w:val="00651BF8"/>
    <w:rsid w:val="00652387"/>
    <w:rsid w:val="00652617"/>
    <w:rsid w:val="00652CFC"/>
    <w:rsid w:val="0065330D"/>
    <w:rsid w:val="006559CB"/>
    <w:rsid w:val="00655E2D"/>
    <w:rsid w:val="0065754D"/>
    <w:rsid w:val="006608D7"/>
    <w:rsid w:val="006620D1"/>
    <w:rsid w:val="00662128"/>
    <w:rsid w:val="0066354B"/>
    <w:rsid w:val="00663F95"/>
    <w:rsid w:val="0066429B"/>
    <w:rsid w:val="006647CA"/>
    <w:rsid w:val="0066651A"/>
    <w:rsid w:val="0066664C"/>
    <w:rsid w:val="00666839"/>
    <w:rsid w:val="00670132"/>
    <w:rsid w:val="00671428"/>
    <w:rsid w:val="00673015"/>
    <w:rsid w:val="00673723"/>
    <w:rsid w:val="00673D81"/>
    <w:rsid w:val="00673EBC"/>
    <w:rsid w:val="006757DC"/>
    <w:rsid w:val="00676F6E"/>
    <w:rsid w:val="006806EA"/>
    <w:rsid w:val="00681B2E"/>
    <w:rsid w:val="006824CB"/>
    <w:rsid w:val="00682874"/>
    <w:rsid w:val="00683ADE"/>
    <w:rsid w:val="00683B38"/>
    <w:rsid w:val="0068425E"/>
    <w:rsid w:val="006842D6"/>
    <w:rsid w:val="00685C8C"/>
    <w:rsid w:val="006867CA"/>
    <w:rsid w:val="00692407"/>
    <w:rsid w:val="00696F4A"/>
    <w:rsid w:val="00697766"/>
    <w:rsid w:val="006979BC"/>
    <w:rsid w:val="00697E5C"/>
    <w:rsid w:val="006A22C1"/>
    <w:rsid w:val="006A4D71"/>
    <w:rsid w:val="006A78E1"/>
    <w:rsid w:val="006B0406"/>
    <w:rsid w:val="006B18BA"/>
    <w:rsid w:val="006B2A1D"/>
    <w:rsid w:val="006B3968"/>
    <w:rsid w:val="006B6798"/>
    <w:rsid w:val="006C0165"/>
    <w:rsid w:val="006C25BA"/>
    <w:rsid w:val="006C2D08"/>
    <w:rsid w:val="006C2F93"/>
    <w:rsid w:val="006C3DC9"/>
    <w:rsid w:val="006C4D0F"/>
    <w:rsid w:val="006C5216"/>
    <w:rsid w:val="006C633F"/>
    <w:rsid w:val="006C7612"/>
    <w:rsid w:val="006C78CF"/>
    <w:rsid w:val="006D016E"/>
    <w:rsid w:val="006D100B"/>
    <w:rsid w:val="006D2239"/>
    <w:rsid w:val="006D2247"/>
    <w:rsid w:val="006D32E4"/>
    <w:rsid w:val="006D4EEA"/>
    <w:rsid w:val="006D5621"/>
    <w:rsid w:val="006D649D"/>
    <w:rsid w:val="006D6911"/>
    <w:rsid w:val="006D6AAF"/>
    <w:rsid w:val="006E3789"/>
    <w:rsid w:val="006E5AD1"/>
    <w:rsid w:val="006F0D46"/>
    <w:rsid w:val="006F1E30"/>
    <w:rsid w:val="006F3140"/>
    <w:rsid w:val="006F6FA2"/>
    <w:rsid w:val="006F7765"/>
    <w:rsid w:val="006F7FA2"/>
    <w:rsid w:val="00703658"/>
    <w:rsid w:val="00704B62"/>
    <w:rsid w:val="00706506"/>
    <w:rsid w:val="0070707C"/>
    <w:rsid w:val="00707A27"/>
    <w:rsid w:val="00707C07"/>
    <w:rsid w:val="00710934"/>
    <w:rsid w:val="00710953"/>
    <w:rsid w:val="00710A13"/>
    <w:rsid w:val="00710A6F"/>
    <w:rsid w:val="0071111A"/>
    <w:rsid w:val="00711724"/>
    <w:rsid w:val="00717908"/>
    <w:rsid w:val="00720153"/>
    <w:rsid w:val="007218BF"/>
    <w:rsid w:val="00722936"/>
    <w:rsid w:val="00722F61"/>
    <w:rsid w:val="007239D5"/>
    <w:rsid w:val="00724031"/>
    <w:rsid w:val="00727FC0"/>
    <w:rsid w:val="00731E35"/>
    <w:rsid w:val="0073334A"/>
    <w:rsid w:val="00733C66"/>
    <w:rsid w:val="00734F5B"/>
    <w:rsid w:val="00735430"/>
    <w:rsid w:val="00735752"/>
    <w:rsid w:val="00740CC5"/>
    <w:rsid w:val="00741803"/>
    <w:rsid w:val="00741DCB"/>
    <w:rsid w:val="00742260"/>
    <w:rsid w:val="00742295"/>
    <w:rsid w:val="00743044"/>
    <w:rsid w:val="0074368E"/>
    <w:rsid w:val="00743D37"/>
    <w:rsid w:val="007445FD"/>
    <w:rsid w:val="007456E7"/>
    <w:rsid w:val="00746058"/>
    <w:rsid w:val="00747D1E"/>
    <w:rsid w:val="007509B4"/>
    <w:rsid w:val="00751D27"/>
    <w:rsid w:val="007547B1"/>
    <w:rsid w:val="00754B4D"/>
    <w:rsid w:val="00755FC2"/>
    <w:rsid w:val="00757BBC"/>
    <w:rsid w:val="00763B9E"/>
    <w:rsid w:val="00764DE8"/>
    <w:rsid w:val="00764F4C"/>
    <w:rsid w:val="00766070"/>
    <w:rsid w:val="0076700E"/>
    <w:rsid w:val="00767975"/>
    <w:rsid w:val="007710B6"/>
    <w:rsid w:val="00771230"/>
    <w:rsid w:val="00772AA3"/>
    <w:rsid w:val="00772CF5"/>
    <w:rsid w:val="00772D75"/>
    <w:rsid w:val="0077311E"/>
    <w:rsid w:val="007736BB"/>
    <w:rsid w:val="00774243"/>
    <w:rsid w:val="007750BF"/>
    <w:rsid w:val="007759DA"/>
    <w:rsid w:val="00776151"/>
    <w:rsid w:val="0077632B"/>
    <w:rsid w:val="007769D7"/>
    <w:rsid w:val="00777322"/>
    <w:rsid w:val="007774FD"/>
    <w:rsid w:val="007807E8"/>
    <w:rsid w:val="00781EBE"/>
    <w:rsid w:val="00782299"/>
    <w:rsid w:val="00782D65"/>
    <w:rsid w:val="00783761"/>
    <w:rsid w:val="00783854"/>
    <w:rsid w:val="007841DC"/>
    <w:rsid w:val="00784AAB"/>
    <w:rsid w:val="00784E2F"/>
    <w:rsid w:val="00785816"/>
    <w:rsid w:val="007862F9"/>
    <w:rsid w:val="007865C5"/>
    <w:rsid w:val="00787C53"/>
    <w:rsid w:val="00791265"/>
    <w:rsid w:val="00791960"/>
    <w:rsid w:val="00795A71"/>
    <w:rsid w:val="007961D2"/>
    <w:rsid w:val="00797B82"/>
    <w:rsid w:val="007A0393"/>
    <w:rsid w:val="007A2CD9"/>
    <w:rsid w:val="007A3CD8"/>
    <w:rsid w:val="007A62B3"/>
    <w:rsid w:val="007A6B4B"/>
    <w:rsid w:val="007A7E60"/>
    <w:rsid w:val="007B0334"/>
    <w:rsid w:val="007B0354"/>
    <w:rsid w:val="007B23C7"/>
    <w:rsid w:val="007B2B4F"/>
    <w:rsid w:val="007B3442"/>
    <w:rsid w:val="007B6C36"/>
    <w:rsid w:val="007C0314"/>
    <w:rsid w:val="007C04C9"/>
    <w:rsid w:val="007C2295"/>
    <w:rsid w:val="007C2B49"/>
    <w:rsid w:val="007C5A77"/>
    <w:rsid w:val="007C6A02"/>
    <w:rsid w:val="007C7FF8"/>
    <w:rsid w:val="007D005C"/>
    <w:rsid w:val="007D1614"/>
    <w:rsid w:val="007D181D"/>
    <w:rsid w:val="007D2D4C"/>
    <w:rsid w:val="007D44F4"/>
    <w:rsid w:val="007D4748"/>
    <w:rsid w:val="007D49AD"/>
    <w:rsid w:val="007D51F2"/>
    <w:rsid w:val="007D552D"/>
    <w:rsid w:val="007D75D5"/>
    <w:rsid w:val="007D7CDD"/>
    <w:rsid w:val="007E0912"/>
    <w:rsid w:val="007E433C"/>
    <w:rsid w:val="007E5266"/>
    <w:rsid w:val="007E6BFE"/>
    <w:rsid w:val="007F0162"/>
    <w:rsid w:val="007F0FC8"/>
    <w:rsid w:val="007F10F3"/>
    <w:rsid w:val="007F3BC9"/>
    <w:rsid w:val="007F54DC"/>
    <w:rsid w:val="007F75D4"/>
    <w:rsid w:val="007F79BE"/>
    <w:rsid w:val="00801EC8"/>
    <w:rsid w:val="0080373C"/>
    <w:rsid w:val="00804194"/>
    <w:rsid w:val="00804D86"/>
    <w:rsid w:val="0080685F"/>
    <w:rsid w:val="00807835"/>
    <w:rsid w:val="00810DB2"/>
    <w:rsid w:val="008111EE"/>
    <w:rsid w:val="00811CC7"/>
    <w:rsid w:val="00812FC0"/>
    <w:rsid w:val="00813903"/>
    <w:rsid w:val="008161AB"/>
    <w:rsid w:val="008173C4"/>
    <w:rsid w:val="0082029C"/>
    <w:rsid w:val="008219D2"/>
    <w:rsid w:val="00822336"/>
    <w:rsid w:val="008236AF"/>
    <w:rsid w:val="00824D9B"/>
    <w:rsid w:val="00826294"/>
    <w:rsid w:val="00832BF4"/>
    <w:rsid w:val="008338DE"/>
    <w:rsid w:val="00833E4D"/>
    <w:rsid w:val="008358A5"/>
    <w:rsid w:val="00836C73"/>
    <w:rsid w:val="00837B21"/>
    <w:rsid w:val="00840581"/>
    <w:rsid w:val="0084695A"/>
    <w:rsid w:val="008478D3"/>
    <w:rsid w:val="00852D76"/>
    <w:rsid w:val="0085328A"/>
    <w:rsid w:val="00853E05"/>
    <w:rsid w:val="0085550F"/>
    <w:rsid w:val="0085613F"/>
    <w:rsid w:val="00857099"/>
    <w:rsid w:val="008579AC"/>
    <w:rsid w:val="008579D9"/>
    <w:rsid w:val="008604B3"/>
    <w:rsid w:val="00862861"/>
    <w:rsid w:val="00862A77"/>
    <w:rsid w:val="00865541"/>
    <w:rsid w:val="00865A49"/>
    <w:rsid w:val="008661CC"/>
    <w:rsid w:val="008665D6"/>
    <w:rsid w:val="0086728D"/>
    <w:rsid w:val="00867337"/>
    <w:rsid w:val="00871036"/>
    <w:rsid w:val="008747C2"/>
    <w:rsid w:val="008755D1"/>
    <w:rsid w:val="00876199"/>
    <w:rsid w:val="00876A34"/>
    <w:rsid w:val="00880AC1"/>
    <w:rsid w:val="008821C4"/>
    <w:rsid w:val="008825C6"/>
    <w:rsid w:val="00885B90"/>
    <w:rsid w:val="00887DB6"/>
    <w:rsid w:val="00892F86"/>
    <w:rsid w:val="0089310A"/>
    <w:rsid w:val="008938E8"/>
    <w:rsid w:val="00893FE1"/>
    <w:rsid w:val="00894AB4"/>
    <w:rsid w:val="00896947"/>
    <w:rsid w:val="00896F5B"/>
    <w:rsid w:val="00897643"/>
    <w:rsid w:val="00897C19"/>
    <w:rsid w:val="008A2359"/>
    <w:rsid w:val="008A23D0"/>
    <w:rsid w:val="008A2411"/>
    <w:rsid w:val="008A28C0"/>
    <w:rsid w:val="008A3631"/>
    <w:rsid w:val="008A46BF"/>
    <w:rsid w:val="008A46E0"/>
    <w:rsid w:val="008A484F"/>
    <w:rsid w:val="008A502A"/>
    <w:rsid w:val="008A5EC0"/>
    <w:rsid w:val="008A61C9"/>
    <w:rsid w:val="008A67B0"/>
    <w:rsid w:val="008A7718"/>
    <w:rsid w:val="008A7BE8"/>
    <w:rsid w:val="008B044D"/>
    <w:rsid w:val="008B08A0"/>
    <w:rsid w:val="008B0DA2"/>
    <w:rsid w:val="008B10EF"/>
    <w:rsid w:val="008B16BB"/>
    <w:rsid w:val="008B2036"/>
    <w:rsid w:val="008B2AC0"/>
    <w:rsid w:val="008B3140"/>
    <w:rsid w:val="008B3EFC"/>
    <w:rsid w:val="008B4E78"/>
    <w:rsid w:val="008C313A"/>
    <w:rsid w:val="008C5181"/>
    <w:rsid w:val="008C766C"/>
    <w:rsid w:val="008D27A4"/>
    <w:rsid w:val="008D29B3"/>
    <w:rsid w:val="008D2A6D"/>
    <w:rsid w:val="008D43FF"/>
    <w:rsid w:val="008D47E5"/>
    <w:rsid w:val="008D4D25"/>
    <w:rsid w:val="008D6DD2"/>
    <w:rsid w:val="008D75CA"/>
    <w:rsid w:val="008E02E6"/>
    <w:rsid w:val="008E112F"/>
    <w:rsid w:val="008E29FF"/>
    <w:rsid w:val="008E4BBA"/>
    <w:rsid w:val="008E623E"/>
    <w:rsid w:val="008E6319"/>
    <w:rsid w:val="008E6A95"/>
    <w:rsid w:val="008E78EC"/>
    <w:rsid w:val="008F0298"/>
    <w:rsid w:val="008F3D6E"/>
    <w:rsid w:val="008F42FE"/>
    <w:rsid w:val="008F4D67"/>
    <w:rsid w:val="008F4EE3"/>
    <w:rsid w:val="008F70A1"/>
    <w:rsid w:val="008F72B4"/>
    <w:rsid w:val="008F7C51"/>
    <w:rsid w:val="00900420"/>
    <w:rsid w:val="009021ED"/>
    <w:rsid w:val="009044A4"/>
    <w:rsid w:val="00905CBC"/>
    <w:rsid w:val="00906AE4"/>
    <w:rsid w:val="00910846"/>
    <w:rsid w:val="00910AE3"/>
    <w:rsid w:val="00910EF7"/>
    <w:rsid w:val="0091154F"/>
    <w:rsid w:val="009120F2"/>
    <w:rsid w:val="00913AB7"/>
    <w:rsid w:val="00913B5D"/>
    <w:rsid w:val="00913D3A"/>
    <w:rsid w:val="00914046"/>
    <w:rsid w:val="00914125"/>
    <w:rsid w:val="00914144"/>
    <w:rsid w:val="0091444B"/>
    <w:rsid w:val="00914F2A"/>
    <w:rsid w:val="009155CE"/>
    <w:rsid w:val="00917CEE"/>
    <w:rsid w:val="00917F9B"/>
    <w:rsid w:val="00923098"/>
    <w:rsid w:val="0092328F"/>
    <w:rsid w:val="00923A04"/>
    <w:rsid w:val="00925E4E"/>
    <w:rsid w:val="009277BF"/>
    <w:rsid w:val="00931198"/>
    <w:rsid w:val="009338B0"/>
    <w:rsid w:val="00933E48"/>
    <w:rsid w:val="00934053"/>
    <w:rsid w:val="00934A50"/>
    <w:rsid w:val="009358A0"/>
    <w:rsid w:val="00936D10"/>
    <w:rsid w:val="00940FB2"/>
    <w:rsid w:val="009422AB"/>
    <w:rsid w:val="009441BF"/>
    <w:rsid w:val="00950091"/>
    <w:rsid w:val="009507B7"/>
    <w:rsid w:val="00950EF8"/>
    <w:rsid w:val="00950FEE"/>
    <w:rsid w:val="009521E7"/>
    <w:rsid w:val="00953EC2"/>
    <w:rsid w:val="00954FB5"/>
    <w:rsid w:val="00955790"/>
    <w:rsid w:val="009559A7"/>
    <w:rsid w:val="00955CA6"/>
    <w:rsid w:val="00957BA1"/>
    <w:rsid w:val="00960DC6"/>
    <w:rsid w:val="00962217"/>
    <w:rsid w:val="00962A0A"/>
    <w:rsid w:val="009642CB"/>
    <w:rsid w:val="00966395"/>
    <w:rsid w:val="009703CB"/>
    <w:rsid w:val="00970C2C"/>
    <w:rsid w:val="009717B1"/>
    <w:rsid w:val="009724AB"/>
    <w:rsid w:val="0097263B"/>
    <w:rsid w:val="00973463"/>
    <w:rsid w:val="00974FE6"/>
    <w:rsid w:val="009750B3"/>
    <w:rsid w:val="009750F8"/>
    <w:rsid w:val="009771FB"/>
    <w:rsid w:val="00977964"/>
    <w:rsid w:val="00982DC9"/>
    <w:rsid w:val="00983634"/>
    <w:rsid w:val="00983CE0"/>
    <w:rsid w:val="00983F7D"/>
    <w:rsid w:val="00985BCD"/>
    <w:rsid w:val="00986F83"/>
    <w:rsid w:val="00987D1E"/>
    <w:rsid w:val="00993CE3"/>
    <w:rsid w:val="00994C0E"/>
    <w:rsid w:val="009975D3"/>
    <w:rsid w:val="00997A93"/>
    <w:rsid w:val="009A1B90"/>
    <w:rsid w:val="009A624E"/>
    <w:rsid w:val="009A72FF"/>
    <w:rsid w:val="009B088D"/>
    <w:rsid w:val="009B09D5"/>
    <w:rsid w:val="009B30C0"/>
    <w:rsid w:val="009B5430"/>
    <w:rsid w:val="009B55A7"/>
    <w:rsid w:val="009B6935"/>
    <w:rsid w:val="009B69B5"/>
    <w:rsid w:val="009C1FF9"/>
    <w:rsid w:val="009C36DA"/>
    <w:rsid w:val="009C38A7"/>
    <w:rsid w:val="009C39BC"/>
    <w:rsid w:val="009C43F4"/>
    <w:rsid w:val="009C5357"/>
    <w:rsid w:val="009C6F25"/>
    <w:rsid w:val="009D00EC"/>
    <w:rsid w:val="009D0554"/>
    <w:rsid w:val="009D2620"/>
    <w:rsid w:val="009D3380"/>
    <w:rsid w:val="009D3EF5"/>
    <w:rsid w:val="009D42D3"/>
    <w:rsid w:val="009D683E"/>
    <w:rsid w:val="009D7229"/>
    <w:rsid w:val="009E0942"/>
    <w:rsid w:val="009E20E1"/>
    <w:rsid w:val="009E3ABB"/>
    <w:rsid w:val="009E466C"/>
    <w:rsid w:val="009E548C"/>
    <w:rsid w:val="009E5E52"/>
    <w:rsid w:val="009E68C6"/>
    <w:rsid w:val="009E6A21"/>
    <w:rsid w:val="009E6DE8"/>
    <w:rsid w:val="009E7F44"/>
    <w:rsid w:val="009F1412"/>
    <w:rsid w:val="009F1480"/>
    <w:rsid w:val="009F1C50"/>
    <w:rsid w:val="009F2A04"/>
    <w:rsid w:val="009F4245"/>
    <w:rsid w:val="009F5DAD"/>
    <w:rsid w:val="009F638D"/>
    <w:rsid w:val="00A0082A"/>
    <w:rsid w:val="00A01375"/>
    <w:rsid w:val="00A023EA"/>
    <w:rsid w:val="00A02C8C"/>
    <w:rsid w:val="00A03939"/>
    <w:rsid w:val="00A03A66"/>
    <w:rsid w:val="00A05195"/>
    <w:rsid w:val="00A05D2F"/>
    <w:rsid w:val="00A078C6"/>
    <w:rsid w:val="00A07FC2"/>
    <w:rsid w:val="00A100B6"/>
    <w:rsid w:val="00A115C3"/>
    <w:rsid w:val="00A118F3"/>
    <w:rsid w:val="00A119A1"/>
    <w:rsid w:val="00A124D6"/>
    <w:rsid w:val="00A12A9C"/>
    <w:rsid w:val="00A12EB9"/>
    <w:rsid w:val="00A12EF5"/>
    <w:rsid w:val="00A1433A"/>
    <w:rsid w:val="00A1724D"/>
    <w:rsid w:val="00A232B3"/>
    <w:rsid w:val="00A23D03"/>
    <w:rsid w:val="00A24806"/>
    <w:rsid w:val="00A24F30"/>
    <w:rsid w:val="00A255CA"/>
    <w:rsid w:val="00A26BEC"/>
    <w:rsid w:val="00A26DC8"/>
    <w:rsid w:val="00A27C81"/>
    <w:rsid w:val="00A30153"/>
    <w:rsid w:val="00A32633"/>
    <w:rsid w:val="00A331F0"/>
    <w:rsid w:val="00A338D4"/>
    <w:rsid w:val="00A33C9B"/>
    <w:rsid w:val="00A33D15"/>
    <w:rsid w:val="00A341CF"/>
    <w:rsid w:val="00A3483B"/>
    <w:rsid w:val="00A36AE4"/>
    <w:rsid w:val="00A3702D"/>
    <w:rsid w:val="00A401C5"/>
    <w:rsid w:val="00A4023B"/>
    <w:rsid w:val="00A40B6F"/>
    <w:rsid w:val="00A43E02"/>
    <w:rsid w:val="00A4591A"/>
    <w:rsid w:val="00A50B2D"/>
    <w:rsid w:val="00A523B1"/>
    <w:rsid w:val="00A52633"/>
    <w:rsid w:val="00A530B5"/>
    <w:rsid w:val="00A56D56"/>
    <w:rsid w:val="00A604EF"/>
    <w:rsid w:val="00A628C4"/>
    <w:rsid w:val="00A649D5"/>
    <w:rsid w:val="00A663AF"/>
    <w:rsid w:val="00A672DB"/>
    <w:rsid w:val="00A701AD"/>
    <w:rsid w:val="00A7069C"/>
    <w:rsid w:val="00A70BC4"/>
    <w:rsid w:val="00A712AC"/>
    <w:rsid w:val="00A71B27"/>
    <w:rsid w:val="00A71FEB"/>
    <w:rsid w:val="00A74211"/>
    <w:rsid w:val="00A750ED"/>
    <w:rsid w:val="00A75D2D"/>
    <w:rsid w:val="00A76460"/>
    <w:rsid w:val="00A77599"/>
    <w:rsid w:val="00A7761B"/>
    <w:rsid w:val="00A813FB"/>
    <w:rsid w:val="00A818EB"/>
    <w:rsid w:val="00A81FDF"/>
    <w:rsid w:val="00A8236C"/>
    <w:rsid w:val="00A82DDC"/>
    <w:rsid w:val="00A838AB"/>
    <w:rsid w:val="00A8406A"/>
    <w:rsid w:val="00A84159"/>
    <w:rsid w:val="00A851B3"/>
    <w:rsid w:val="00A872F4"/>
    <w:rsid w:val="00A9052E"/>
    <w:rsid w:val="00A91AD6"/>
    <w:rsid w:val="00A91D5A"/>
    <w:rsid w:val="00A931A0"/>
    <w:rsid w:val="00A94ED4"/>
    <w:rsid w:val="00A9515B"/>
    <w:rsid w:val="00A95BA9"/>
    <w:rsid w:val="00A95D75"/>
    <w:rsid w:val="00A95FCF"/>
    <w:rsid w:val="00A96B4C"/>
    <w:rsid w:val="00AA043F"/>
    <w:rsid w:val="00AA10C7"/>
    <w:rsid w:val="00AA1CC8"/>
    <w:rsid w:val="00AA3663"/>
    <w:rsid w:val="00AB0359"/>
    <w:rsid w:val="00AB2320"/>
    <w:rsid w:val="00AB2814"/>
    <w:rsid w:val="00AB31F0"/>
    <w:rsid w:val="00AB7C16"/>
    <w:rsid w:val="00AB7F3E"/>
    <w:rsid w:val="00AC34BB"/>
    <w:rsid w:val="00AC3A92"/>
    <w:rsid w:val="00AC3B99"/>
    <w:rsid w:val="00AC429E"/>
    <w:rsid w:val="00AC48CF"/>
    <w:rsid w:val="00AC52C6"/>
    <w:rsid w:val="00AC6A93"/>
    <w:rsid w:val="00AC7D64"/>
    <w:rsid w:val="00AD3D19"/>
    <w:rsid w:val="00AD5D49"/>
    <w:rsid w:val="00AE1056"/>
    <w:rsid w:val="00AE14D1"/>
    <w:rsid w:val="00AE213D"/>
    <w:rsid w:val="00AE5359"/>
    <w:rsid w:val="00AE5757"/>
    <w:rsid w:val="00AE5811"/>
    <w:rsid w:val="00AE6CAA"/>
    <w:rsid w:val="00AE6D83"/>
    <w:rsid w:val="00AE7159"/>
    <w:rsid w:val="00AF1479"/>
    <w:rsid w:val="00AF202F"/>
    <w:rsid w:val="00AF29DA"/>
    <w:rsid w:val="00AF2C4F"/>
    <w:rsid w:val="00AF4207"/>
    <w:rsid w:val="00AF4EC4"/>
    <w:rsid w:val="00AF506F"/>
    <w:rsid w:val="00AF63E7"/>
    <w:rsid w:val="00AF70CD"/>
    <w:rsid w:val="00B00264"/>
    <w:rsid w:val="00B022D4"/>
    <w:rsid w:val="00B06CE6"/>
    <w:rsid w:val="00B07230"/>
    <w:rsid w:val="00B07D6B"/>
    <w:rsid w:val="00B102DD"/>
    <w:rsid w:val="00B11E47"/>
    <w:rsid w:val="00B129C8"/>
    <w:rsid w:val="00B13139"/>
    <w:rsid w:val="00B16367"/>
    <w:rsid w:val="00B16413"/>
    <w:rsid w:val="00B16E11"/>
    <w:rsid w:val="00B210B4"/>
    <w:rsid w:val="00B22F25"/>
    <w:rsid w:val="00B2497F"/>
    <w:rsid w:val="00B25043"/>
    <w:rsid w:val="00B25533"/>
    <w:rsid w:val="00B258EB"/>
    <w:rsid w:val="00B313CA"/>
    <w:rsid w:val="00B31A51"/>
    <w:rsid w:val="00B32830"/>
    <w:rsid w:val="00B345A8"/>
    <w:rsid w:val="00B34A42"/>
    <w:rsid w:val="00B34C70"/>
    <w:rsid w:val="00B3640E"/>
    <w:rsid w:val="00B411D4"/>
    <w:rsid w:val="00B41B78"/>
    <w:rsid w:val="00B4209A"/>
    <w:rsid w:val="00B4209D"/>
    <w:rsid w:val="00B424D0"/>
    <w:rsid w:val="00B436E2"/>
    <w:rsid w:val="00B43B8A"/>
    <w:rsid w:val="00B44371"/>
    <w:rsid w:val="00B44599"/>
    <w:rsid w:val="00B46DB8"/>
    <w:rsid w:val="00B51958"/>
    <w:rsid w:val="00B52509"/>
    <w:rsid w:val="00B53272"/>
    <w:rsid w:val="00B53E8F"/>
    <w:rsid w:val="00B54280"/>
    <w:rsid w:val="00B554F1"/>
    <w:rsid w:val="00B556CB"/>
    <w:rsid w:val="00B55A6D"/>
    <w:rsid w:val="00B567F0"/>
    <w:rsid w:val="00B61B58"/>
    <w:rsid w:val="00B62B0A"/>
    <w:rsid w:val="00B6436C"/>
    <w:rsid w:val="00B64A9C"/>
    <w:rsid w:val="00B65130"/>
    <w:rsid w:val="00B659B0"/>
    <w:rsid w:val="00B65C41"/>
    <w:rsid w:val="00B75235"/>
    <w:rsid w:val="00B76B26"/>
    <w:rsid w:val="00B77B89"/>
    <w:rsid w:val="00B77BF5"/>
    <w:rsid w:val="00B802EB"/>
    <w:rsid w:val="00B80854"/>
    <w:rsid w:val="00B827D2"/>
    <w:rsid w:val="00B84583"/>
    <w:rsid w:val="00B84B53"/>
    <w:rsid w:val="00B85218"/>
    <w:rsid w:val="00B86B7C"/>
    <w:rsid w:val="00B87306"/>
    <w:rsid w:val="00B92654"/>
    <w:rsid w:val="00B927B7"/>
    <w:rsid w:val="00B9453C"/>
    <w:rsid w:val="00B94749"/>
    <w:rsid w:val="00B95274"/>
    <w:rsid w:val="00B96335"/>
    <w:rsid w:val="00BA091B"/>
    <w:rsid w:val="00BA28F6"/>
    <w:rsid w:val="00BA2C64"/>
    <w:rsid w:val="00BA59DC"/>
    <w:rsid w:val="00BA6604"/>
    <w:rsid w:val="00BA7541"/>
    <w:rsid w:val="00BA76EF"/>
    <w:rsid w:val="00BB1564"/>
    <w:rsid w:val="00BB1B10"/>
    <w:rsid w:val="00BB2285"/>
    <w:rsid w:val="00BB2E85"/>
    <w:rsid w:val="00BB3BD5"/>
    <w:rsid w:val="00BB4E7F"/>
    <w:rsid w:val="00BB7A54"/>
    <w:rsid w:val="00BC0812"/>
    <w:rsid w:val="00BC2D60"/>
    <w:rsid w:val="00BC3324"/>
    <w:rsid w:val="00BC37EE"/>
    <w:rsid w:val="00BC4083"/>
    <w:rsid w:val="00BC40E6"/>
    <w:rsid w:val="00BC5CBF"/>
    <w:rsid w:val="00BD0344"/>
    <w:rsid w:val="00BD0E1E"/>
    <w:rsid w:val="00BD0FE2"/>
    <w:rsid w:val="00BD25DA"/>
    <w:rsid w:val="00BD278D"/>
    <w:rsid w:val="00BD2FCE"/>
    <w:rsid w:val="00BD3DB3"/>
    <w:rsid w:val="00BD4AF6"/>
    <w:rsid w:val="00BE142E"/>
    <w:rsid w:val="00BE1C16"/>
    <w:rsid w:val="00BE37DB"/>
    <w:rsid w:val="00BE6E15"/>
    <w:rsid w:val="00BE75D0"/>
    <w:rsid w:val="00BE7A49"/>
    <w:rsid w:val="00BF038C"/>
    <w:rsid w:val="00BF0D37"/>
    <w:rsid w:val="00BF38B8"/>
    <w:rsid w:val="00BF5296"/>
    <w:rsid w:val="00BF55C4"/>
    <w:rsid w:val="00BF5E42"/>
    <w:rsid w:val="00BF7D0E"/>
    <w:rsid w:val="00C01B5E"/>
    <w:rsid w:val="00C02983"/>
    <w:rsid w:val="00C0307D"/>
    <w:rsid w:val="00C039D1"/>
    <w:rsid w:val="00C03E8E"/>
    <w:rsid w:val="00C04C90"/>
    <w:rsid w:val="00C05610"/>
    <w:rsid w:val="00C05637"/>
    <w:rsid w:val="00C0670E"/>
    <w:rsid w:val="00C07850"/>
    <w:rsid w:val="00C07BCB"/>
    <w:rsid w:val="00C117EA"/>
    <w:rsid w:val="00C12CC1"/>
    <w:rsid w:val="00C130C9"/>
    <w:rsid w:val="00C1372F"/>
    <w:rsid w:val="00C137CB"/>
    <w:rsid w:val="00C14CD3"/>
    <w:rsid w:val="00C1531D"/>
    <w:rsid w:val="00C16F16"/>
    <w:rsid w:val="00C173EC"/>
    <w:rsid w:val="00C17566"/>
    <w:rsid w:val="00C20C87"/>
    <w:rsid w:val="00C20CCA"/>
    <w:rsid w:val="00C257DF"/>
    <w:rsid w:val="00C25FC0"/>
    <w:rsid w:val="00C26302"/>
    <w:rsid w:val="00C2674E"/>
    <w:rsid w:val="00C27968"/>
    <w:rsid w:val="00C3096D"/>
    <w:rsid w:val="00C32168"/>
    <w:rsid w:val="00C333A3"/>
    <w:rsid w:val="00C3381D"/>
    <w:rsid w:val="00C338E8"/>
    <w:rsid w:val="00C351AB"/>
    <w:rsid w:val="00C35B3F"/>
    <w:rsid w:val="00C362F7"/>
    <w:rsid w:val="00C37609"/>
    <w:rsid w:val="00C37892"/>
    <w:rsid w:val="00C40CD3"/>
    <w:rsid w:val="00C41240"/>
    <w:rsid w:val="00C41AB6"/>
    <w:rsid w:val="00C433B6"/>
    <w:rsid w:val="00C43442"/>
    <w:rsid w:val="00C4373F"/>
    <w:rsid w:val="00C45B21"/>
    <w:rsid w:val="00C46061"/>
    <w:rsid w:val="00C46B05"/>
    <w:rsid w:val="00C51CAF"/>
    <w:rsid w:val="00C52518"/>
    <w:rsid w:val="00C539C9"/>
    <w:rsid w:val="00C553EE"/>
    <w:rsid w:val="00C5577C"/>
    <w:rsid w:val="00C57A7F"/>
    <w:rsid w:val="00C61538"/>
    <w:rsid w:val="00C61A5E"/>
    <w:rsid w:val="00C6284A"/>
    <w:rsid w:val="00C6290F"/>
    <w:rsid w:val="00C70028"/>
    <w:rsid w:val="00C71273"/>
    <w:rsid w:val="00C729F9"/>
    <w:rsid w:val="00C73AF9"/>
    <w:rsid w:val="00C76672"/>
    <w:rsid w:val="00C773C7"/>
    <w:rsid w:val="00C77A4A"/>
    <w:rsid w:val="00C833D3"/>
    <w:rsid w:val="00C836D4"/>
    <w:rsid w:val="00C840F3"/>
    <w:rsid w:val="00C86204"/>
    <w:rsid w:val="00C8751C"/>
    <w:rsid w:val="00C900D0"/>
    <w:rsid w:val="00C9290E"/>
    <w:rsid w:val="00C9316E"/>
    <w:rsid w:val="00C93A24"/>
    <w:rsid w:val="00C958C2"/>
    <w:rsid w:val="00C96831"/>
    <w:rsid w:val="00C97CDB"/>
    <w:rsid w:val="00CA000C"/>
    <w:rsid w:val="00CA022D"/>
    <w:rsid w:val="00CA3032"/>
    <w:rsid w:val="00CA4300"/>
    <w:rsid w:val="00CA707F"/>
    <w:rsid w:val="00CB18E2"/>
    <w:rsid w:val="00CB2152"/>
    <w:rsid w:val="00CB2205"/>
    <w:rsid w:val="00CB243C"/>
    <w:rsid w:val="00CB703A"/>
    <w:rsid w:val="00CC0672"/>
    <w:rsid w:val="00CC5FC9"/>
    <w:rsid w:val="00CC6D9A"/>
    <w:rsid w:val="00CD21CC"/>
    <w:rsid w:val="00CD292A"/>
    <w:rsid w:val="00CD57DE"/>
    <w:rsid w:val="00CD5F0B"/>
    <w:rsid w:val="00CD6A4D"/>
    <w:rsid w:val="00CD72F6"/>
    <w:rsid w:val="00CD7762"/>
    <w:rsid w:val="00CE171D"/>
    <w:rsid w:val="00CE29DE"/>
    <w:rsid w:val="00CE3075"/>
    <w:rsid w:val="00CE3279"/>
    <w:rsid w:val="00CE3497"/>
    <w:rsid w:val="00CE54DF"/>
    <w:rsid w:val="00CE5D5C"/>
    <w:rsid w:val="00CE7DD9"/>
    <w:rsid w:val="00CF0BCE"/>
    <w:rsid w:val="00CF134C"/>
    <w:rsid w:val="00CF170F"/>
    <w:rsid w:val="00CF21F7"/>
    <w:rsid w:val="00CF250E"/>
    <w:rsid w:val="00CF484C"/>
    <w:rsid w:val="00CF574C"/>
    <w:rsid w:val="00CF5E22"/>
    <w:rsid w:val="00CF6235"/>
    <w:rsid w:val="00CF734A"/>
    <w:rsid w:val="00D00F38"/>
    <w:rsid w:val="00D01043"/>
    <w:rsid w:val="00D03795"/>
    <w:rsid w:val="00D05E51"/>
    <w:rsid w:val="00D05E6B"/>
    <w:rsid w:val="00D06D79"/>
    <w:rsid w:val="00D0736E"/>
    <w:rsid w:val="00D10568"/>
    <w:rsid w:val="00D11C42"/>
    <w:rsid w:val="00D15B27"/>
    <w:rsid w:val="00D178A8"/>
    <w:rsid w:val="00D24CBA"/>
    <w:rsid w:val="00D25991"/>
    <w:rsid w:val="00D266E9"/>
    <w:rsid w:val="00D305DE"/>
    <w:rsid w:val="00D30965"/>
    <w:rsid w:val="00D30F62"/>
    <w:rsid w:val="00D318D6"/>
    <w:rsid w:val="00D31BA5"/>
    <w:rsid w:val="00D31EBF"/>
    <w:rsid w:val="00D3210C"/>
    <w:rsid w:val="00D33ECF"/>
    <w:rsid w:val="00D34161"/>
    <w:rsid w:val="00D3445C"/>
    <w:rsid w:val="00D3624A"/>
    <w:rsid w:val="00D369BA"/>
    <w:rsid w:val="00D401A1"/>
    <w:rsid w:val="00D4139E"/>
    <w:rsid w:val="00D415C9"/>
    <w:rsid w:val="00D41EF6"/>
    <w:rsid w:val="00D4264B"/>
    <w:rsid w:val="00D42FA7"/>
    <w:rsid w:val="00D434AA"/>
    <w:rsid w:val="00D4414E"/>
    <w:rsid w:val="00D45655"/>
    <w:rsid w:val="00D462A7"/>
    <w:rsid w:val="00D466EA"/>
    <w:rsid w:val="00D51486"/>
    <w:rsid w:val="00D51904"/>
    <w:rsid w:val="00D52A2B"/>
    <w:rsid w:val="00D53BC7"/>
    <w:rsid w:val="00D55F51"/>
    <w:rsid w:val="00D5637C"/>
    <w:rsid w:val="00D567CD"/>
    <w:rsid w:val="00D56A8E"/>
    <w:rsid w:val="00D57E29"/>
    <w:rsid w:val="00D61072"/>
    <w:rsid w:val="00D6115B"/>
    <w:rsid w:val="00D6257E"/>
    <w:rsid w:val="00D62631"/>
    <w:rsid w:val="00D62792"/>
    <w:rsid w:val="00D64B64"/>
    <w:rsid w:val="00D65619"/>
    <w:rsid w:val="00D70AB5"/>
    <w:rsid w:val="00D71413"/>
    <w:rsid w:val="00D71A3C"/>
    <w:rsid w:val="00D71E2D"/>
    <w:rsid w:val="00D722B9"/>
    <w:rsid w:val="00D73BB9"/>
    <w:rsid w:val="00D76ABB"/>
    <w:rsid w:val="00D875EF"/>
    <w:rsid w:val="00D87DE5"/>
    <w:rsid w:val="00D91BAC"/>
    <w:rsid w:val="00D92272"/>
    <w:rsid w:val="00D93C9D"/>
    <w:rsid w:val="00DA09D4"/>
    <w:rsid w:val="00DA0C95"/>
    <w:rsid w:val="00DA27B0"/>
    <w:rsid w:val="00DA3F2F"/>
    <w:rsid w:val="00DA503D"/>
    <w:rsid w:val="00DA5774"/>
    <w:rsid w:val="00DA5C56"/>
    <w:rsid w:val="00DA5DB5"/>
    <w:rsid w:val="00DA71C9"/>
    <w:rsid w:val="00DB0ACE"/>
    <w:rsid w:val="00DB2628"/>
    <w:rsid w:val="00DB36AC"/>
    <w:rsid w:val="00DB3BE5"/>
    <w:rsid w:val="00DB3E66"/>
    <w:rsid w:val="00DB7095"/>
    <w:rsid w:val="00DB76DC"/>
    <w:rsid w:val="00DB7A3D"/>
    <w:rsid w:val="00DC001A"/>
    <w:rsid w:val="00DC046D"/>
    <w:rsid w:val="00DC1040"/>
    <w:rsid w:val="00DC1744"/>
    <w:rsid w:val="00DC1AAD"/>
    <w:rsid w:val="00DC5245"/>
    <w:rsid w:val="00DC5B6B"/>
    <w:rsid w:val="00DC6549"/>
    <w:rsid w:val="00DD018B"/>
    <w:rsid w:val="00DD0578"/>
    <w:rsid w:val="00DD059E"/>
    <w:rsid w:val="00DD1743"/>
    <w:rsid w:val="00DD1BE8"/>
    <w:rsid w:val="00DD1EFC"/>
    <w:rsid w:val="00DD2A35"/>
    <w:rsid w:val="00DD4674"/>
    <w:rsid w:val="00DD6D27"/>
    <w:rsid w:val="00DE0951"/>
    <w:rsid w:val="00DE5F75"/>
    <w:rsid w:val="00DE6DC4"/>
    <w:rsid w:val="00DE7037"/>
    <w:rsid w:val="00DF3315"/>
    <w:rsid w:val="00DF3636"/>
    <w:rsid w:val="00DF3F3E"/>
    <w:rsid w:val="00DF47F0"/>
    <w:rsid w:val="00DF5B57"/>
    <w:rsid w:val="00DF68A0"/>
    <w:rsid w:val="00E002F1"/>
    <w:rsid w:val="00E025D1"/>
    <w:rsid w:val="00E046B8"/>
    <w:rsid w:val="00E05441"/>
    <w:rsid w:val="00E063DB"/>
    <w:rsid w:val="00E130C3"/>
    <w:rsid w:val="00E13DA3"/>
    <w:rsid w:val="00E14358"/>
    <w:rsid w:val="00E14B86"/>
    <w:rsid w:val="00E15AA5"/>
    <w:rsid w:val="00E15CBA"/>
    <w:rsid w:val="00E17370"/>
    <w:rsid w:val="00E21638"/>
    <w:rsid w:val="00E227FB"/>
    <w:rsid w:val="00E233D7"/>
    <w:rsid w:val="00E24E53"/>
    <w:rsid w:val="00E254F7"/>
    <w:rsid w:val="00E26318"/>
    <w:rsid w:val="00E26914"/>
    <w:rsid w:val="00E27225"/>
    <w:rsid w:val="00E27A45"/>
    <w:rsid w:val="00E31729"/>
    <w:rsid w:val="00E3230B"/>
    <w:rsid w:val="00E33B6A"/>
    <w:rsid w:val="00E35740"/>
    <w:rsid w:val="00E35F00"/>
    <w:rsid w:val="00E37C78"/>
    <w:rsid w:val="00E40C4A"/>
    <w:rsid w:val="00E41953"/>
    <w:rsid w:val="00E42C2C"/>
    <w:rsid w:val="00E441CE"/>
    <w:rsid w:val="00E44822"/>
    <w:rsid w:val="00E457B9"/>
    <w:rsid w:val="00E46304"/>
    <w:rsid w:val="00E5032F"/>
    <w:rsid w:val="00E51C5C"/>
    <w:rsid w:val="00E52427"/>
    <w:rsid w:val="00E52E03"/>
    <w:rsid w:val="00E53166"/>
    <w:rsid w:val="00E574BD"/>
    <w:rsid w:val="00E614DF"/>
    <w:rsid w:val="00E622A7"/>
    <w:rsid w:val="00E6234D"/>
    <w:rsid w:val="00E627BD"/>
    <w:rsid w:val="00E63F8D"/>
    <w:rsid w:val="00E658F8"/>
    <w:rsid w:val="00E72980"/>
    <w:rsid w:val="00E75821"/>
    <w:rsid w:val="00E76091"/>
    <w:rsid w:val="00E84529"/>
    <w:rsid w:val="00E87DB7"/>
    <w:rsid w:val="00E91023"/>
    <w:rsid w:val="00E91C7B"/>
    <w:rsid w:val="00E937FC"/>
    <w:rsid w:val="00E94A73"/>
    <w:rsid w:val="00E953B2"/>
    <w:rsid w:val="00E9569B"/>
    <w:rsid w:val="00E9696D"/>
    <w:rsid w:val="00EA0214"/>
    <w:rsid w:val="00EA0BAE"/>
    <w:rsid w:val="00EA168B"/>
    <w:rsid w:val="00EA17C8"/>
    <w:rsid w:val="00EA1D7E"/>
    <w:rsid w:val="00EA1DD6"/>
    <w:rsid w:val="00EA243F"/>
    <w:rsid w:val="00EA272F"/>
    <w:rsid w:val="00EA3E2F"/>
    <w:rsid w:val="00EA55D9"/>
    <w:rsid w:val="00EB1B50"/>
    <w:rsid w:val="00EB4A04"/>
    <w:rsid w:val="00EB7286"/>
    <w:rsid w:val="00EC0C46"/>
    <w:rsid w:val="00EC2C8C"/>
    <w:rsid w:val="00EC2CD8"/>
    <w:rsid w:val="00EC339C"/>
    <w:rsid w:val="00EC3D79"/>
    <w:rsid w:val="00EC46BF"/>
    <w:rsid w:val="00EC5731"/>
    <w:rsid w:val="00EC5A8D"/>
    <w:rsid w:val="00EC723A"/>
    <w:rsid w:val="00EC7A01"/>
    <w:rsid w:val="00ED0634"/>
    <w:rsid w:val="00ED27C6"/>
    <w:rsid w:val="00ED35EC"/>
    <w:rsid w:val="00ED688E"/>
    <w:rsid w:val="00ED6974"/>
    <w:rsid w:val="00ED6BAA"/>
    <w:rsid w:val="00ED7241"/>
    <w:rsid w:val="00EE02DC"/>
    <w:rsid w:val="00EE0ABA"/>
    <w:rsid w:val="00EE1690"/>
    <w:rsid w:val="00EE1E4E"/>
    <w:rsid w:val="00EE204C"/>
    <w:rsid w:val="00EE2C62"/>
    <w:rsid w:val="00EE3315"/>
    <w:rsid w:val="00EE4598"/>
    <w:rsid w:val="00EE622D"/>
    <w:rsid w:val="00EE7213"/>
    <w:rsid w:val="00EF3248"/>
    <w:rsid w:val="00EF5864"/>
    <w:rsid w:val="00EF6073"/>
    <w:rsid w:val="00F003F5"/>
    <w:rsid w:val="00F01657"/>
    <w:rsid w:val="00F0253F"/>
    <w:rsid w:val="00F048A4"/>
    <w:rsid w:val="00F04A13"/>
    <w:rsid w:val="00F07135"/>
    <w:rsid w:val="00F10418"/>
    <w:rsid w:val="00F10EBC"/>
    <w:rsid w:val="00F11D69"/>
    <w:rsid w:val="00F12408"/>
    <w:rsid w:val="00F13807"/>
    <w:rsid w:val="00F13EAB"/>
    <w:rsid w:val="00F14289"/>
    <w:rsid w:val="00F14566"/>
    <w:rsid w:val="00F15BDA"/>
    <w:rsid w:val="00F163F4"/>
    <w:rsid w:val="00F1759C"/>
    <w:rsid w:val="00F17662"/>
    <w:rsid w:val="00F20C5F"/>
    <w:rsid w:val="00F26F26"/>
    <w:rsid w:val="00F3037D"/>
    <w:rsid w:val="00F329C8"/>
    <w:rsid w:val="00F32BB9"/>
    <w:rsid w:val="00F337AF"/>
    <w:rsid w:val="00F3568F"/>
    <w:rsid w:val="00F36A9C"/>
    <w:rsid w:val="00F372A6"/>
    <w:rsid w:val="00F41041"/>
    <w:rsid w:val="00F418B0"/>
    <w:rsid w:val="00F42FC6"/>
    <w:rsid w:val="00F43579"/>
    <w:rsid w:val="00F44E5E"/>
    <w:rsid w:val="00F457E8"/>
    <w:rsid w:val="00F467F7"/>
    <w:rsid w:val="00F469D1"/>
    <w:rsid w:val="00F46C47"/>
    <w:rsid w:val="00F47101"/>
    <w:rsid w:val="00F47BED"/>
    <w:rsid w:val="00F50203"/>
    <w:rsid w:val="00F523E8"/>
    <w:rsid w:val="00F5335D"/>
    <w:rsid w:val="00F54860"/>
    <w:rsid w:val="00F55EFD"/>
    <w:rsid w:val="00F56473"/>
    <w:rsid w:val="00F56B6A"/>
    <w:rsid w:val="00F57036"/>
    <w:rsid w:val="00F575F3"/>
    <w:rsid w:val="00F57D35"/>
    <w:rsid w:val="00F606C7"/>
    <w:rsid w:val="00F62FF2"/>
    <w:rsid w:val="00F63A6A"/>
    <w:rsid w:val="00F64295"/>
    <w:rsid w:val="00F65C89"/>
    <w:rsid w:val="00F712CC"/>
    <w:rsid w:val="00F723C1"/>
    <w:rsid w:val="00F7397A"/>
    <w:rsid w:val="00F744AB"/>
    <w:rsid w:val="00F804FF"/>
    <w:rsid w:val="00F8107D"/>
    <w:rsid w:val="00F814BC"/>
    <w:rsid w:val="00F8191F"/>
    <w:rsid w:val="00F827D8"/>
    <w:rsid w:val="00F83E96"/>
    <w:rsid w:val="00F84357"/>
    <w:rsid w:val="00F9117B"/>
    <w:rsid w:val="00F9129E"/>
    <w:rsid w:val="00F9143C"/>
    <w:rsid w:val="00F91618"/>
    <w:rsid w:val="00F9250E"/>
    <w:rsid w:val="00F93221"/>
    <w:rsid w:val="00F94937"/>
    <w:rsid w:val="00FA01D4"/>
    <w:rsid w:val="00FA0685"/>
    <w:rsid w:val="00FA34B3"/>
    <w:rsid w:val="00FA7270"/>
    <w:rsid w:val="00FA73F9"/>
    <w:rsid w:val="00FA7F6A"/>
    <w:rsid w:val="00FB075E"/>
    <w:rsid w:val="00FB097E"/>
    <w:rsid w:val="00FB1079"/>
    <w:rsid w:val="00FB1EB1"/>
    <w:rsid w:val="00FB36B2"/>
    <w:rsid w:val="00FB48CE"/>
    <w:rsid w:val="00FB4A5B"/>
    <w:rsid w:val="00FB4E50"/>
    <w:rsid w:val="00FB53C2"/>
    <w:rsid w:val="00FB6DC9"/>
    <w:rsid w:val="00FB7FE9"/>
    <w:rsid w:val="00FC057A"/>
    <w:rsid w:val="00FC07C3"/>
    <w:rsid w:val="00FC2CFD"/>
    <w:rsid w:val="00FC2ED3"/>
    <w:rsid w:val="00FC43CB"/>
    <w:rsid w:val="00FC43E5"/>
    <w:rsid w:val="00FC4462"/>
    <w:rsid w:val="00FC48B9"/>
    <w:rsid w:val="00FC7C97"/>
    <w:rsid w:val="00FC7DA7"/>
    <w:rsid w:val="00FD1260"/>
    <w:rsid w:val="00FD3412"/>
    <w:rsid w:val="00FD555D"/>
    <w:rsid w:val="00FD62AB"/>
    <w:rsid w:val="00FD7C2D"/>
    <w:rsid w:val="00FE1605"/>
    <w:rsid w:val="00FE37BB"/>
    <w:rsid w:val="00FE4B48"/>
    <w:rsid w:val="00FE6B4E"/>
    <w:rsid w:val="00FE700A"/>
    <w:rsid w:val="00FE7FE9"/>
    <w:rsid w:val="00FF1323"/>
    <w:rsid w:val="00FF7C8E"/>
    <w:rsid w:val="02193F8E"/>
    <w:rsid w:val="03FEA0DD"/>
    <w:rsid w:val="058C723E"/>
    <w:rsid w:val="058CBBC4"/>
    <w:rsid w:val="05EC4D56"/>
    <w:rsid w:val="08671810"/>
    <w:rsid w:val="0B21A5B4"/>
    <w:rsid w:val="117A9D59"/>
    <w:rsid w:val="1191A88A"/>
    <w:rsid w:val="14A02979"/>
    <w:rsid w:val="14C6FF70"/>
    <w:rsid w:val="154BDEAC"/>
    <w:rsid w:val="15629825"/>
    <w:rsid w:val="16FE9296"/>
    <w:rsid w:val="17D52E6C"/>
    <w:rsid w:val="19C4F83F"/>
    <w:rsid w:val="1A100D9A"/>
    <w:rsid w:val="1A2F8B38"/>
    <w:rsid w:val="1C59B699"/>
    <w:rsid w:val="1F35CAEE"/>
    <w:rsid w:val="2054B550"/>
    <w:rsid w:val="20903B45"/>
    <w:rsid w:val="20CBD9D3"/>
    <w:rsid w:val="217C64CC"/>
    <w:rsid w:val="22168C8E"/>
    <w:rsid w:val="225DA30E"/>
    <w:rsid w:val="23C45829"/>
    <w:rsid w:val="25B8DC3C"/>
    <w:rsid w:val="29F7D464"/>
    <w:rsid w:val="2ADAF863"/>
    <w:rsid w:val="3312E3DA"/>
    <w:rsid w:val="39CD6B94"/>
    <w:rsid w:val="3A615469"/>
    <w:rsid w:val="3BAE3EC9"/>
    <w:rsid w:val="3D6DA056"/>
    <w:rsid w:val="3DAFD5D3"/>
    <w:rsid w:val="4206E530"/>
    <w:rsid w:val="43B03406"/>
    <w:rsid w:val="475EA59F"/>
    <w:rsid w:val="476D961C"/>
    <w:rsid w:val="483472D8"/>
    <w:rsid w:val="4A964661"/>
    <w:rsid w:val="4B874D45"/>
    <w:rsid w:val="4E122174"/>
    <w:rsid w:val="4F4597DA"/>
    <w:rsid w:val="50B58A5E"/>
    <w:rsid w:val="5130C593"/>
    <w:rsid w:val="52031891"/>
    <w:rsid w:val="5636CF58"/>
    <w:rsid w:val="5652A104"/>
    <w:rsid w:val="579ECDBF"/>
    <w:rsid w:val="58A54CC9"/>
    <w:rsid w:val="5C183187"/>
    <w:rsid w:val="5E71F815"/>
    <w:rsid w:val="61889D5A"/>
    <w:rsid w:val="62866CD7"/>
    <w:rsid w:val="64777BC2"/>
    <w:rsid w:val="652DE707"/>
    <w:rsid w:val="6548E254"/>
    <w:rsid w:val="672EBE17"/>
    <w:rsid w:val="68D26719"/>
    <w:rsid w:val="696AC895"/>
    <w:rsid w:val="69E283AF"/>
    <w:rsid w:val="6A01582A"/>
    <w:rsid w:val="6A6B7196"/>
    <w:rsid w:val="6DCF7769"/>
    <w:rsid w:val="735CF1B0"/>
    <w:rsid w:val="7397FFEE"/>
    <w:rsid w:val="77248925"/>
    <w:rsid w:val="7AF2168A"/>
    <w:rsid w:val="7AF60801"/>
    <w:rsid w:val="7B7889CB"/>
    <w:rsid w:val="7D3DE1DF"/>
    <w:rsid w:val="7F28EA92"/>
    <w:rsid w:val="7FC587AD"/>
  </w:rsids>
  <m:mathPr>
    <m:mathFont m:val="Cambria Math"/>
    <m:brkBin m:val="before"/>
    <m:brkBinSub m:val="--"/>
    <m:smallFrac m:val="0"/>
    <m:dispDef/>
    <m:lMargin m:val="0"/>
    <m:rMargin m:val="0"/>
    <m:defJc m:val="centerGroup"/>
    <m:wrapIndent m:val="1440"/>
    <m:intLim m:val="subSup"/>
    <m:naryLim m:val="undOvr"/>
  </m:mathPr>
  <w:themeFontLang w:val="fr-CA"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C987762"/>
  <w15:docId w15:val="{9C0327D1-D7BF-463F-B5AF-77DDA4498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fr-CA"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uiPriority="99"/>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uiPriority="6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5B6B"/>
    <w:pPr>
      <w:spacing w:after="200" w:line="276" w:lineRule="auto"/>
    </w:pPr>
    <w:rPr>
      <w:sz w:val="22"/>
      <w:szCs w:val="22"/>
      <w:lang w:val="en-CA" w:eastAsia="en-US"/>
    </w:rPr>
  </w:style>
  <w:style w:type="paragraph" w:styleId="Titre1">
    <w:name w:val="heading 1"/>
    <w:basedOn w:val="Normal"/>
    <w:next w:val="Normal"/>
    <w:link w:val="Titre1Car"/>
    <w:qFormat/>
    <w:rsid w:val="00E06374"/>
    <w:pPr>
      <w:keepNext/>
      <w:numPr>
        <w:numId w:val="1"/>
      </w:numPr>
      <w:suppressAutoHyphens/>
      <w:spacing w:after="0" w:line="240" w:lineRule="auto"/>
      <w:outlineLvl w:val="0"/>
    </w:pPr>
    <w:rPr>
      <w:rFonts w:ascii="Times New Roman" w:eastAsia="Times New Roman" w:hAnsi="Times New Roman"/>
      <w:b/>
      <w:bCs/>
      <w:sz w:val="20"/>
      <w:szCs w:val="20"/>
      <w:lang w:val="fr-FR" w:eastAsia="ar-SA"/>
    </w:rPr>
  </w:style>
  <w:style w:type="paragraph" w:styleId="Titre2">
    <w:name w:val="heading 2"/>
    <w:basedOn w:val="Normal"/>
    <w:next w:val="Normal"/>
    <w:link w:val="Titre2Car"/>
    <w:qFormat/>
    <w:rsid w:val="00E06374"/>
    <w:pPr>
      <w:keepNext/>
      <w:numPr>
        <w:ilvl w:val="1"/>
        <w:numId w:val="1"/>
      </w:numPr>
      <w:tabs>
        <w:tab w:val="left" w:pos="1800"/>
      </w:tabs>
      <w:suppressAutoHyphens/>
      <w:spacing w:after="0" w:line="240" w:lineRule="auto"/>
      <w:jc w:val="both"/>
      <w:outlineLvl w:val="1"/>
    </w:pPr>
    <w:rPr>
      <w:rFonts w:ascii="Times New Roman" w:eastAsia="Times New Roman" w:hAnsi="Times New Roman"/>
      <w:b/>
      <w:bCs/>
      <w:sz w:val="20"/>
      <w:szCs w:val="20"/>
      <w:lang w:val="fr-FR" w:eastAsia="ar-SA"/>
    </w:rPr>
  </w:style>
  <w:style w:type="paragraph" w:styleId="Titre3">
    <w:name w:val="heading 3"/>
    <w:basedOn w:val="Normal"/>
    <w:next w:val="Normal"/>
    <w:link w:val="Titre3Car"/>
    <w:qFormat/>
    <w:rsid w:val="00E06374"/>
    <w:pPr>
      <w:keepNext/>
      <w:numPr>
        <w:ilvl w:val="2"/>
        <w:numId w:val="1"/>
      </w:numPr>
      <w:tabs>
        <w:tab w:val="left" w:pos="0"/>
      </w:tabs>
      <w:suppressAutoHyphens/>
      <w:spacing w:after="0" w:line="240" w:lineRule="auto"/>
      <w:jc w:val="both"/>
      <w:outlineLvl w:val="2"/>
    </w:pPr>
    <w:rPr>
      <w:rFonts w:ascii="Times New Roman" w:eastAsia="Times New Roman" w:hAnsi="Times New Roman"/>
      <w:b/>
      <w:bCs/>
      <w:sz w:val="20"/>
      <w:szCs w:val="20"/>
      <w:lang w:val="fr-FR" w:eastAsia="ar-SA"/>
    </w:rPr>
  </w:style>
  <w:style w:type="paragraph" w:styleId="Titre4">
    <w:name w:val="heading 4"/>
    <w:basedOn w:val="Normal"/>
    <w:next w:val="Normal"/>
    <w:link w:val="Titre4Car"/>
    <w:qFormat/>
    <w:rsid w:val="00E06374"/>
    <w:pPr>
      <w:keepNext/>
      <w:numPr>
        <w:ilvl w:val="3"/>
        <w:numId w:val="1"/>
      </w:numPr>
      <w:tabs>
        <w:tab w:val="left" w:pos="0"/>
      </w:tabs>
      <w:suppressAutoHyphens/>
      <w:spacing w:after="0" w:line="240" w:lineRule="auto"/>
      <w:jc w:val="both"/>
      <w:outlineLvl w:val="3"/>
    </w:pPr>
    <w:rPr>
      <w:rFonts w:ascii="Times New Roman" w:eastAsia="Times New Roman" w:hAnsi="Times New Roman"/>
      <w:b/>
      <w:bCs/>
      <w:sz w:val="20"/>
      <w:szCs w:val="20"/>
      <w:lang w:val="fr-FR" w:eastAsia="ar-SA"/>
    </w:rPr>
  </w:style>
  <w:style w:type="paragraph" w:styleId="Titre5">
    <w:name w:val="heading 5"/>
    <w:basedOn w:val="Normal"/>
    <w:next w:val="Normal"/>
    <w:link w:val="Titre5Car"/>
    <w:qFormat/>
    <w:rsid w:val="00E06374"/>
    <w:pPr>
      <w:keepNext/>
      <w:numPr>
        <w:ilvl w:val="4"/>
        <w:numId w:val="1"/>
      </w:numPr>
      <w:suppressAutoHyphens/>
      <w:spacing w:after="0" w:line="240" w:lineRule="auto"/>
      <w:jc w:val="both"/>
      <w:outlineLvl w:val="4"/>
    </w:pPr>
    <w:rPr>
      <w:rFonts w:ascii="Verdana" w:eastAsia="Times New Roman" w:hAnsi="Verdana"/>
      <w:b/>
      <w:sz w:val="20"/>
      <w:szCs w:val="20"/>
      <w:lang w:val="x-none" w:eastAsia="ar-SA"/>
    </w:rPr>
  </w:style>
  <w:style w:type="paragraph" w:styleId="Titre6">
    <w:name w:val="heading 6"/>
    <w:basedOn w:val="Normal"/>
    <w:next w:val="Normal"/>
    <w:link w:val="Titre6Car"/>
    <w:qFormat/>
    <w:rsid w:val="00E06374"/>
    <w:pPr>
      <w:keepNext/>
      <w:numPr>
        <w:ilvl w:val="5"/>
        <w:numId w:val="1"/>
      </w:numPr>
      <w:suppressAutoHyphens/>
      <w:spacing w:after="0" w:line="240" w:lineRule="auto"/>
      <w:jc w:val="center"/>
      <w:outlineLvl w:val="5"/>
    </w:pPr>
    <w:rPr>
      <w:rFonts w:ascii="Times New Roman" w:eastAsia="Times New Roman" w:hAnsi="Times New Roman"/>
      <w:b/>
      <w:sz w:val="20"/>
      <w:szCs w:val="20"/>
      <w:lang w:val="fr-FR" w:eastAsia="ar-SA"/>
    </w:rPr>
  </w:style>
  <w:style w:type="paragraph" w:styleId="Titre7">
    <w:name w:val="heading 7"/>
    <w:basedOn w:val="Normal"/>
    <w:next w:val="Normal"/>
    <w:link w:val="Titre7Car"/>
    <w:qFormat/>
    <w:rsid w:val="00E06374"/>
    <w:pPr>
      <w:keepNext/>
      <w:numPr>
        <w:ilvl w:val="6"/>
        <w:numId w:val="1"/>
      </w:numPr>
      <w:tabs>
        <w:tab w:val="left" w:pos="270"/>
      </w:tabs>
      <w:suppressAutoHyphens/>
      <w:spacing w:after="0" w:line="240" w:lineRule="auto"/>
      <w:outlineLvl w:val="6"/>
    </w:pPr>
    <w:rPr>
      <w:rFonts w:ascii="Times New Roman" w:eastAsia="Times New Roman" w:hAnsi="Times New Roman"/>
      <w:b/>
      <w:bCs/>
      <w:sz w:val="20"/>
      <w:szCs w:val="20"/>
      <w:lang w:val="fr-FR" w:eastAsia="ar-SA"/>
    </w:rPr>
  </w:style>
  <w:style w:type="paragraph" w:styleId="Titre8">
    <w:name w:val="heading 8"/>
    <w:basedOn w:val="Normal"/>
    <w:next w:val="Normal"/>
    <w:link w:val="Titre8Car"/>
    <w:qFormat/>
    <w:rsid w:val="00E06374"/>
    <w:pPr>
      <w:keepNext/>
      <w:shd w:val="clear" w:color="auto" w:fill="F8F8F8"/>
      <w:spacing w:after="0" w:line="240" w:lineRule="auto"/>
      <w:outlineLvl w:val="7"/>
    </w:pPr>
    <w:rPr>
      <w:rFonts w:ascii="Times New Roman" w:eastAsia="Times New Roman" w:hAnsi="Times New Roman"/>
      <w:b/>
      <w:bCs/>
      <w:smallCaps/>
      <w:color w:val="333333"/>
      <w:sz w:val="20"/>
      <w:szCs w:val="28"/>
      <w:lang w:val="fr-FR" w:eastAsia="ar-SA"/>
    </w:rPr>
  </w:style>
  <w:style w:type="paragraph" w:styleId="Titre9">
    <w:name w:val="heading 9"/>
    <w:basedOn w:val="Normal"/>
    <w:next w:val="Normal"/>
    <w:link w:val="Titre9Car"/>
    <w:uiPriority w:val="9"/>
    <w:semiHidden/>
    <w:unhideWhenUsed/>
    <w:qFormat/>
    <w:rsid w:val="00C76672"/>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4"/>
    <w:unhideWhenUsed/>
    <w:rsid w:val="009F6CE1"/>
    <w:rPr>
      <w:rFonts w:ascii="Lucida Grande" w:hAnsi="Lucida Grande"/>
      <w:sz w:val="18"/>
      <w:szCs w:val="18"/>
      <w:lang w:val="x-none" w:eastAsia="x-none"/>
    </w:rPr>
  </w:style>
  <w:style w:type="character" w:customStyle="1" w:styleId="TextedebullesCar">
    <w:name w:val="Texte de bulles Car"/>
    <w:uiPriority w:val="99"/>
    <w:semiHidden/>
    <w:rsid w:val="008F77FA"/>
    <w:rPr>
      <w:rFonts w:ascii="Lucida Grande" w:hAnsi="Lucida Grande"/>
      <w:sz w:val="18"/>
      <w:szCs w:val="18"/>
    </w:rPr>
  </w:style>
  <w:style w:type="character" w:customStyle="1" w:styleId="TextedebullesCar0">
    <w:name w:val="Texte de bulles Car0"/>
    <w:uiPriority w:val="99"/>
    <w:semiHidden/>
    <w:rsid w:val="008F77FA"/>
    <w:rPr>
      <w:rFonts w:ascii="Lucida Grande" w:hAnsi="Lucida Grande"/>
      <w:sz w:val="18"/>
      <w:szCs w:val="18"/>
    </w:rPr>
  </w:style>
  <w:style w:type="character" w:customStyle="1" w:styleId="TextedebullesCar1">
    <w:name w:val="Texte de bulles Car1"/>
    <w:uiPriority w:val="99"/>
    <w:semiHidden/>
    <w:rsid w:val="009F6CE1"/>
    <w:rPr>
      <w:rFonts w:ascii="Lucida Grande" w:hAnsi="Lucida Grande"/>
      <w:sz w:val="18"/>
      <w:szCs w:val="18"/>
    </w:rPr>
  </w:style>
  <w:style w:type="character" w:customStyle="1" w:styleId="TextedebullesCar2">
    <w:name w:val="Texte de bulles Car2"/>
    <w:uiPriority w:val="99"/>
    <w:semiHidden/>
    <w:rsid w:val="009F6CE1"/>
    <w:rPr>
      <w:rFonts w:ascii="Lucida Grande" w:hAnsi="Lucida Grande"/>
      <w:sz w:val="18"/>
      <w:szCs w:val="18"/>
    </w:rPr>
  </w:style>
  <w:style w:type="character" w:customStyle="1" w:styleId="TextedebullesCar3">
    <w:name w:val="Texte de bulles Car3"/>
    <w:uiPriority w:val="99"/>
    <w:semiHidden/>
    <w:rsid w:val="009F6CE1"/>
    <w:rPr>
      <w:rFonts w:ascii="Lucida Grande" w:hAnsi="Lucida Grande"/>
      <w:sz w:val="18"/>
      <w:szCs w:val="18"/>
    </w:rPr>
  </w:style>
  <w:style w:type="character" w:customStyle="1" w:styleId="TextedebullesCar4">
    <w:name w:val="Texte de bulles Car4"/>
    <w:link w:val="Textedebulles"/>
    <w:rsid w:val="009F6CE1"/>
    <w:rPr>
      <w:rFonts w:ascii="Lucida Grande" w:hAnsi="Lucida Grande"/>
      <w:sz w:val="18"/>
      <w:szCs w:val="18"/>
    </w:rPr>
  </w:style>
  <w:style w:type="table" w:styleId="Grilledutableau">
    <w:name w:val="Table Grid"/>
    <w:basedOn w:val="TableauNormal"/>
    <w:uiPriority w:val="59"/>
    <w:rsid w:val="0096231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Basduformulaire">
    <w:name w:val="HTML Bottom of Form"/>
    <w:basedOn w:val="Normal"/>
    <w:next w:val="Normal"/>
    <w:link w:val="z-BasduformulaireCar"/>
    <w:hidden/>
    <w:uiPriority w:val="99"/>
    <w:unhideWhenUsed/>
    <w:rsid w:val="001A2444"/>
    <w:pPr>
      <w:pBdr>
        <w:top w:val="single" w:sz="6" w:space="1" w:color="auto"/>
      </w:pBdr>
      <w:spacing w:after="0"/>
      <w:jc w:val="center"/>
    </w:pPr>
    <w:rPr>
      <w:rFonts w:ascii="Arial" w:hAnsi="Arial"/>
      <w:vanish/>
      <w:sz w:val="16"/>
      <w:szCs w:val="16"/>
    </w:rPr>
  </w:style>
  <w:style w:type="character" w:customStyle="1" w:styleId="z-BasduformulaireCar">
    <w:name w:val="z-Bas du formulaire Car"/>
    <w:link w:val="z-Basduformulaire"/>
    <w:uiPriority w:val="99"/>
    <w:rsid w:val="001A2444"/>
    <w:rPr>
      <w:rFonts w:ascii="Arial" w:hAnsi="Arial"/>
      <w:vanish/>
      <w:sz w:val="16"/>
      <w:szCs w:val="16"/>
      <w:lang w:val="en-CA" w:eastAsia="en-US"/>
    </w:rPr>
  </w:style>
  <w:style w:type="paragraph" w:styleId="z-Hautduformulaire">
    <w:name w:val="HTML Top of Form"/>
    <w:basedOn w:val="Normal"/>
    <w:next w:val="Normal"/>
    <w:link w:val="z-HautduformulaireCar"/>
    <w:hidden/>
    <w:uiPriority w:val="99"/>
    <w:semiHidden/>
    <w:unhideWhenUsed/>
    <w:rsid w:val="001A2444"/>
    <w:pPr>
      <w:pBdr>
        <w:bottom w:val="single" w:sz="6" w:space="1" w:color="auto"/>
      </w:pBdr>
      <w:spacing w:after="0"/>
      <w:jc w:val="center"/>
    </w:pPr>
    <w:rPr>
      <w:rFonts w:ascii="Arial" w:hAnsi="Arial"/>
      <w:vanish/>
      <w:sz w:val="16"/>
      <w:szCs w:val="16"/>
    </w:rPr>
  </w:style>
  <w:style w:type="character" w:customStyle="1" w:styleId="z-HautduformulaireCar">
    <w:name w:val="z-Haut du formulaire Car"/>
    <w:link w:val="z-Hautduformulaire"/>
    <w:uiPriority w:val="99"/>
    <w:semiHidden/>
    <w:rsid w:val="001A2444"/>
    <w:rPr>
      <w:rFonts w:ascii="Arial" w:hAnsi="Arial"/>
      <w:vanish/>
      <w:sz w:val="16"/>
      <w:szCs w:val="16"/>
      <w:lang w:val="en-CA" w:eastAsia="en-US"/>
    </w:rPr>
  </w:style>
  <w:style w:type="character" w:styleId="Lienhypertexte">
    <w:name w:val="Hyperlink"/>
    <w:uiPriority w:val="99"/>
    <w:rsid w:val="00C95A1D"/>
    <w:rPr>
      <w:color w:val="0000FF"/>
      <w:u w:val="single"/>
    </w:rPr>
  </w:style>
  <w:style w:type="character" w:customStyle="1" w:styleId="Titre1Car">
    <w:name w:val="Titre 1 Car"/>
    <w:link w:val="Titre1"/>
    <w:rsid w:val="00E06374"/>
    <w:rPr>
      <w:rFonts w:ascii="Times New Roman" w:eastAsia="Times New Roman" w:hAnsi="Times New Roman"/>
      <w:b/>
      <w:bCs/>
      <w:lang w:val="fr-FR" w:eastAsia="ar-SA"/>
    </w:rPr>
  </w:style>
  <w:style w:type="character" w:customStyle="1" w:styleId="Titre2Car">
    <w:name w:val="Titre 2 Car"/>
    <w:link w:val="Titre2"/>
    <w:rsid w:val="00E06374"/>
    <w:rPr>
      <w:rFonts w:ascii="Times New Roman" w:eastAsia="Times New Roman" w:hAnsi="Times New Roman"/>
      <w:b/>
      <w:bCs/>
      <w:lang w:val="fr-FR" w:eastAsia="ar-SA"/>
    </w:rPr>
  </w:style>
  <w:style w:type="character" w:customStyle="1" w:styleId="Titre3Car">
    <w:name w:val="Titre 3 Car"/>
    <w:link w:val="Titre3"/>
    <w:rsid w:val="00E06374"/>
    <w:rPr>
      <w:rFonts w:ascii="Times New Roman" w:eastAsia="Times New Roman" w:hAnsi="Times New Roman"/>
      <w:b/>
      <w:bCs/>
      <w:lang w:val="fr-FR" w:eastAsia="ar-SA"/>
    </w:rPr>
  </w:style>
  <w:style w:type="character" w:customStyle="1" w:styleId="Titre4Car">
    <w:name w:val="Titre 4 Car"/>
    <w:link w:val="Titre4"/>
    <w:rsid w:val="00E06374"/>
    <w:rPr>
      <w:rFonts w:ascii="Times New Roman" w:eastAsia="Times New Roman" w:hAnsi="Times New Roman"/>
      <w:b/>
      <w:bCs/>
      <w:lang w:val="fr-FR" w:eastAsia="ar-SA"/>
    </w:rPr>
  </w:style>
  <w:style w:type="character" w:customStyle="1" w:styleId="Titre5Car">
    <w:name w:val="Titre 5 Car"/>
    <w:link w:val="Titre5"/>
    <w:rsid w:val="00E06374"/>
    <w:rPr>
      <w:rFonts w:ascii="Verdana" w:eastAsia="Times New Roman" w:hAnsi="Verdana"/>
      <w:b/>
      <w:lang w:val="x-none" w:eastAsia="ar-SA"/>
    </w:rPr>
  </w:style>
  <w:style w:type="character" w:customStyle="1" w:styleId="Titre6Car">
    <w:name w:val="Titre 6 Car"/>
    <w:link w:val="Titre6"/>
    <w:rsid w:val="00E06374"/>
    <w:rPr>
      <w:rFonts w:ascii="Times New Roman" w:eastAsia="Times New Roman" w:hAnsi="Times New Roman"/>
      <w:b/>
      <w:lang w:val="fr-FR" w:eastAsia="ar-SA"/>
    </w:rPr>
  </w:style>
  <w:style w:type="character" w:customStyle="1" w:styleId="Titre7Car">
    <w:name w:val="Titre 7 Car"/>
    <w:link w:val="Titre7"/>
    <w:rsid w:val="00E06374"/>
    <w:rPr>
      <w:rFonts w:ascii="Times New Roman" w:eastAsia="Times New Roman" w:hAnsi="Times New Roman"/>
      <w:b/>
      <w:bCs/>
      <w:lang w:val="fr-FR" w:eastAsia="ar-SA"/>
    </w:rPr>
  </w:style>
  <w:style w:type="character" w:customStyle="1" w:styleId="Titre8Car">
    <w:name w:val="Titre 8 Car"/>
    <w:link w:val="Titre8"/>
    <w:rsid w:val="00E06374"/>
    <w:rPr>
      <w:rFonts w:ascii="Times New Roman" w:eastAsia="Times New Roman" w:hAnsi="Times New Roman"/>
      <w:b/>
      <w:bCs/>
      <w:smallCaps/>
      <w:color w:val="333333"/>
      <w:szCs w:val="28"/>
      <w:shd w:val="clear" w:color="auto" w:fill="F8F8F8"/>
      <w:lang w:val="fr-FR" w:eastAsia="ar-SA"/>
    </w:rPr>
  </w:style>
  <w:style w:type="character" w:customStyle="1" w:styleId="WW8Num1z0">
    <w:name w:val="WW8Num1z0"/>
    <w:rsid w:val="00E06374"/>
    <w:rPr>
      <w:rFonts w:ascii="Wingdings" w:hAnsi="Wingdings"/>
      <w:sz w:val="16"/>
    </w:rPr>
  </w:style>
  <w:style w:type="character" w:customStyle="1" w:styleId="WW8Num2z0">
    <w:name w:val="WW8Num2z0"/>
    <w:rsid w:val="00E06374"/>
    <w:rPr>
      <w:rFonts w:ascii="Symbol" w:hAnsi="Symbol"/>
    </w:rPr>
  </w:style>
  <w:style w:type="character" w:customStyle="1" w:styleId="WW8Num3z0">
    <w:name w:val="WW8Num3z0"/>
    <w:rsid w:val="00E06374"/>
    <w:rPr>
      <w:rFonts w:ascii="Symbol" w:hAnsi="Symbol"/>
    </w:rPr>
  </w:style>
  <w:style w:type="character" w:customStyle="1" w:styleId="WW8Num4z0">
    <w:name w:val="WW8Num4z0"/>
    <w:rsid w:val="00E06374"/>
    <w:rPr>
      <w:rFonts w:ascii="Wingdings" w:hAnsi="Wingdings"/>
      <w:sz w:val="16"/>
    </w:rPr>
  </w:style>
  <w:style w:type="character" w:customStyle="1" w:styleId="WW8Num5z0">
    <w:name w:val="WW8Num5z0"/>
    <w:rsid w:val="00E06374"/>
    <w:rPr>
      <w:rFonts w:ascii="Symbol" w:hAnsi="Symbol"/>
    </w:rPr>
  </w:style>
  <w:style w:type="character" w:customStyle="1" w:styleId="WW8Num6z0">
    <w:name w:val="WW8Num6z0"/>
    <w:rsid w:val="00E06374"/>
    <w:rPr>
      <w:rFonts w:ascii="Symbol" w:hAnsi="Symbol"/>
    </w:rPr>
  </w:style>
  <w:style w:type="character" w:customStyle="1" w:styleId="WW8Num7z0">
    <w:name w:val="WW8Num7z0"/>
    <w:rsid w:val="00E06374"/>
    <w:rPr>
      <w:rFonts w:ascii="Symbol" w:hAnsi="Symbol"/>
    </w:rPr>
  </w:style>
  <w:style w:type="character" w:customStyle="1" w:styleId="WW8Num8z0">
    <w:name w:val="WW8Num8z0"/>
    <w:rsid w:val="00E06374"/>
    <w:rPr>
      <w:rFonts w:ascii="Symbol" w:hAnsi="Symbol"/>
      <w:sz w:val="24"/>
    </w:rPr>
  </w:style>
  <w:style w:type="character" w:customStyle="1" w:styleId="WW8Num9z0">
    <w:name w:val="WW8Num9z0"/>
    <w:rsid w:val="00E06374"/>
    <w:rPr>
      <w:rFonts w:ascii="Symbol" w:hAnsi="Symbol"/>
    </w:rPr>
  </w:style>
  <w:style w:type="character" w:customStyle="1" w:styleId="WW8Num10z0">
    <w:name w:val="WW8Num10z0"/>
    <w:rsid w:val="00E06374"/>
    <w:rPr>
      <w:rFonts w:ascii="Symbol" w:hAnsi="Symbol"/>
    </w:rPr>
  </w:style>
  <w:style w:type="character" w:customStyle="1" w:styleId="WW8Num11z0">
    <w:name w:val="WW8Num11z0"/>
    <w:rsid w:val="00E06374"/>
    <w:rPr>
      <w:rFonts w:ascii="Symbol" w:hAnsi="Symbol"/>
    </w:rPr>
  </w:style>
  <w:style w:type="character" w:customStyle="1" w:styleId="WW8Num12z0">
    <w:name w:val="WW8Num12z0"/>
    <w:rsid w:val="00E06374"/>
    <w:rPr>
      <w:rFonts w:ascii="Wingdings" w:hAnsi="Wingdings"/>
      <w:sz w:val="16"/>
    </w:rPr>
  </w:style>
  <w:style w:type="character" w:customStyle="1" w:styleId="WW8Num13z0">
    <w:name w:val="WW8Num13z0"/>
    <w:rsid w:val="00E06374"/>
    <w:rPr>
      <w:rFonts w:ascii="Wingdings" w:hAnsi="Wingdings"/>
      <w:sz w:val="16"/>
    </w:rPr>
  </w:style>
  <w:style w:type="character" w:customStyle="1" w:styleId="WW-Absatz-Standardschriftart">
    <w:name w:val="WW-Absatz-Standardschriftart"/>
    <w:rsid w:val="00E06374"/>
  </w:style>
  <w:style w:type="character" w:customStyle="1" w:styleId="WW-WW8Num1z0">
    <w:name w:val="WW-WW8Num1z0"/>
    <w:rsid w:val="00E06374"/>
    <w:rPr>
      <w:rFonts w:ascii="Wingdings" w:hAnsi="Wingdings"/>
      <w:sz w:val="16"/>
    </w:rPr>
  </w:style>
  <w:style w:type="character" w:customStyle="1" w:styleId="WW-WW8Num2z0">
    <w:name w:val="WW-WW8Num2z0"/>
    <w:rsid w:val="00E06374"/>
    <w:rPr>
      <w:rFonts w:ascii="Symbol" w:hAnsi="Symbol"/>
    </w:rPr>
  </w:style>
  <w:style w:type="character" w:customStyle="1" w:styleId="WW-WW8Num3z0">
    <w:name w:val="WW-WW8Num3z0"/>
    <w:rsid w:val="00E06374"/>
    <w:rPr>
      <w:rFonts w:ascii="Symbol" w:hAnsi="Symbol"/>
    </w:rPr>
  </w:style>
  <w:style w:type="character" w:customStyle="1" w:styleId="WW-WW8Num4z0">
    <w:name w:val="WW-WW8Num4z0"/>
    <w:rsid w:val="00E06374"/>
    <w:rPr>
      <w:rFonts w:ascii="Wingdings" w:hAnsi="Wingdings"/>
      <w:sz w:val="16"/>
    </w:rPr>
  </w:style>
  <w:style w:type="character" w:customStyle="1" w:styleId="WW-WW8Num5z0">
    <w:name w:val="WW-WW8Num5z0"/>
    <w:rsid w:val="00E06374"/>
    <w:rPr>
      <w:rFonts w:ascii="Symbol" w:hAnsi="Symbol"/>
    </w:rPr>
  </w:style>
  <w:style w:type="character" w:customStyle="1" w:styleId="WW-WW8Num6z0">
    <w:name w:val="WW-WW8Num6z0"/>
    <w:rsid w:val="00E06374"/>
    <w:rPr>
      <w:rFonts w:ascii="Symbol" w:hAnsi="Symbol"/>
    </w:rPr>
  </w:style>
  <w:style w:type="character" w:customStyle="1" w:styleId="WW-WW8Num7z0">
    <w:name w:val="WW-WW8Num7z0"/>
    <w:rsid w:val="00E06374"/>
    <w:rPr>
      <w:rFonts w:ascii="Symbol" w:hAnsi="Symbol"/>
    </w:rPr>
  </w:style>
  <w:style w:type="character" w:customStyle="1" w:styleId="WW-WW8Num8z0">
    <w:name w:val="WW-WW8Num8z0"/>
    <w:rsid w:val="00E06374"/>
    <w:rPr>
      <w:rFonts w:ascii="Symbol" w:hAnsi="Symbol"/>
      <w:sz w:val="24"/>
    </w:rPr>
  </w:style>
  <w:style w:type="character" w:customStyle="1" w:styleId="WW-WW8Num9z0">
    <w:name w:val="WW-WW8Num9z0"/>
    <w:rsid w:val="00E06374"/>
    <w:rPr>
      <w:rFonts w:ascii="Symbol" w:hAnsi="Symbol"/>
    </w:rPr>
  </w:style>
  <w:style w:type="character" w:customStyle="1" w:styleId="WW-WW8Num10z0">
    <w:name w:val="WW-WW8Num10z0"/>
    <w:rsid w:val="00E06374"/>
    <w:rPr>
      <w:rFonts w:ascii="Symbol" w:hAnsi="Symbol"/>
    </w:rPr>
  </w:style>
  <w:style w:type="character" w:customStyle="1" w:styleId="WW-WW8Num11z0">
    <w:name w:val="WW-WW8Num11z0"/>
    <w:rsid w:val="00E06374"/>
    <w:rPr>
      <w:rFonts w:ascii="Symbol" w:hAnsi="Symbol"/>
    </w:rPr>
  </w:style>
  <w:style w:type="character" w:customStyle="1" w:styleId="WW-WW8Num12z0">
    <w:name w:val="WW-WW8Num12z0"/>
    <w:rsid w:val="00E06374"/>
    <w:rPr>
      <w:rFonts w:ascii="Wingdings" w:hAnsi="Wingdings"/>
      <w:sz w:val="16"/>
    </w:rPr>
  </w:style>
  <w:style w:type="character" w:customStyle="1" w:styleId="WW-WW8Num13z0">
    <w:name w:val="WW-WW8Num13z0"/>
    <w:rsid w:val="00E06374"/>
    <w:rPr>
      <w:rFonts w:ascii="Wingdings" w:hAnsi="Wingdings"/>
      <w:sz w:val="16"/>
    </w:rPr>
  </w:style>
  <w:style w:type="character" w:customStyle="1" w:styleId="WW-Absatz-Standardschriftart1">
    <w:name w:val="WW-Absatz-Standardschriftart1"/>
    <w:rsid w:val="00E06374"/>
  </w:style>
  <w:style w:type="character" w:customStyle="1" w:styleId="WW-WW8Num1z01">
    <w:name w:val="WW-WW8Num1z01"/>
    <w:rsid w:val="00E06374"/>
    <w:rPr>
      <w:rFonts w:ascii="Wingdings" w:hAnsi="Wingdings"/>
      <w:sz w:val="16"/>
    </w:rPr>
  </w:style>
  <w:style w:type="character" w:customStyle="1" w:styleId="WW-WW8Num2z01">
    <w:name w:val="WW-WW8Num2z01"/>
    <w:rsid w:val="00E06374"/>
    <w:rPr>
      <w:rFonts w:ascii="Symbol" w:hAnsi="Symbol"/>
    </w:rPr>
  </w:style>
  <w:style w:type="character" w:customStyle="1" w:styleId="WW-WW8Num3z01">
    <w:name w:val="WW-WW8Num3z01"/>
    <w:rsid w:val="00E06374"/>
    <w:rPr>
      <w:rFonts w:ascii="Symbol" w:hAnsi="Symbol"/>
    </w:rPr>
  </w:style>
  <w:style w:type="character" w:customStyle="1" w:styleId="WW-WW8Num4z01">
    <w:name w:val="WW-WW8Num4z01"/>
    <w:rsid w:val="00E06374"/>
    <w:rPr>
      <w:rFonts w:ascii="Wingdings" w:hAnsi="Wingdings"/>
      <w:sz w:val="16"/>
    </w:rPr>
  </w:style>
  <w:style w:type="character" w:customStyle="1" w:styleId="WW-WW8Num5z01">
    <w:name w:val="WW-WW8Num5z01"/>
    <w:rsid w:val="00E06374"/>
    <w:rPr>
      <w:rFonts w:ascii="Symbol" w:hAnsi="Symbol"/>
    </w:rPr>
  </w:style>
  <w:style w:type="character" w:customStyle="1" w:styleId="WW-WW8Num6z01">
    <w:name w:val="WW-WW8Num6z01"/>
    <w:rsid w:val="00E06374"/>
    <w:rPr>
      <w:rFonts w:ascii="Symbol" w:hAnsi="Symbol"/>
    </w:rPr>
  </w:style>
  <w:style w:type="character" w:customStyle="1" w:styleId="WW-WW8Num7z01">
    <w:name w:val="WW-WW8Num7z01"/>
    <w:rsid w:val="00E06374"/>
    <w:rPr>
      <w:rFonts w:ascii="Symbol" w:hAnsi="Symbol"/>
    </w:rPr>
  </w:style>
  <w:style w:type="character" w:customStyle="1" w:styleId="WW-WW8Num8z01">
    <w:name w:val="WW-WW8Num8z01"/>
    <w:rsid w:val="00E06374"/>
    <w:rPr>
      <w:rFonts w:ascii="Symbol" w:hAnsi="Symbol"/>
      <w:sz w:val="24"/>
    </w:rPr>
  </w:style>
  <w:style w:type="character" w:customStyle="1" w:styleId="WW-WW8Num9z01">
    <w:name w:val="WW-WW8Num9z01"/>
    <w:rsid w:val="00E06374"/>
    <w:rPr>
      <w:rFonts w:ascii="Symbol" w:hAnsi="Symbol"/>
    </w:rPr>
  </w:style>
  <w:style w:type="character" w:customStyle="1" w:styleId="WW-WW8Num10z01">
    <w:name w:val="WW-WW8Num10z01"/>
    <w:rsid w:val="00E06374"/>
    <w:rPr>
      <w:rFonts w:ascii="Symbol" w:hAnsi="Symbol"/>
    </w:rPr>
  </w:style>
  <w:style w:type="character" w:customStyle="1" w:styleId="WW-WW8Num11z01">
    <w:name w:val="WW-WW8Num11z01"/>
    <w:rsid w:val="00E06374"/>
    <w:rPr>
      <w:rFonts w:ascii="Symbol" w:hAnsi="Symbol"/>
    </w:rPr>
  </w:style>
  <w:style w:type="character" w:customStyle="1" w:styleId="WW-WW8Num12z01">
    <w:name w:val="WW-WW8Num12z01"/>
    <w:rsid w:val="00E06374"/>
    <w:rPr>
      <w:rFonts w:ascii="Wingdings" w:hAnsi="Wingdings"/>
      <w:sz w:val="16"/>
    </w:rPr>
  </w:style>
  <w:style w:type="character" w:customStyle="1" w:styleId="WW-WW8Num13z01">
    <w:name w:val="WW-WW8Num13z01"/>
    <w:rsid w:val="00E06374"/>
    <w:rPr>
      <w:rFonts w:ascii="Wingdings" w:hAnsi="Wingdings"/>
      <w:sz w:val="16"/>
    </w:rPr>
  </w:style>
  <w:style w:type="character" w:customStyle="1" w:styleId="WW-Absatz-Standardschriftart11">
    <w:name w:val="WW-Absatz-Standardschriftart11"/>
    <w:rsid w:val="00E06374"/>
  </w:style>
  <w:style w:type="character" w:customStyle="1" w:styleId="WW-WW8Num1z011">
    <w:name w:val="WW-WW8Num1z011"/>
    <w:rsid w:val="00E06374"/>
    <w:rPr>
      <w:rFonts w:ascii="Wingdings" w:hAnsi="Wingdings"/>
      <w:sz w:val="16"/>
    </w:rPr>
  </w:style>
  <w:style w:type="character" w:customStyle="1" w:styleId="WW-WW8Num2z011">
    <w:name w:val="WW-WW8Num2z011"/>
    <w:rsid w:val="00E06374"/>
    <w:rPr>
      <w:rFonts w:ascii="Symbol" w:hAnsi="Symbol"/>
    </w:rPr>
  </w:style>
  <w:style w:type="character" w:customStyle="1" w:styleId="WW-WW8Num3z011">
    <w:name w:val="WW-WW8Num3z011"/>
    <w:rsid w:val="00E06374"/>
    <w:rPr>
      <w:rFonts w:ascii="Symbol" w:hAnsi="Symbol"/>
    </w:rPr>
  </w:style>
  <w:style w:type="character" w:customStyle="1" w:styleId="WW-WW8Num4z011">
    <w:name w:val="WW-WW8Num4z011"/>
    <w:rsid w:val="00E06374"/>
    <w:rPr>
      <w:rFonts w:ascii="Wingdings" w:hAnsi="Wingdings"/>
      <w:sz w:val="16"/>
    </w:rPr>
  </w:style>
  <w:style w:type="character" w:customStyle="1" w:styleId="WW-WW8Num5z011">
    <w:name w:val="WW-WW8Num5z011"/>
    <w:rsid w:val="00E06374"/>
    <w:rPr>
      <w:rFonts w:ascii="Symbol" w:hAnsi="Symbol"/>
    </w:rPr>
  </w:style>
  <w:style w:type="character" w:customStyle="1" w:styleId="WW-WW8Num6z011">
    <w:name w:val="WW-WW8Num6z011"/>
    <w:rsid w:val="00E06374"/>
    <w:rPr>
      <w:rFonts w:ascii="Symbol" w:hAnsi="Symbol"/>
    </w:rPr>
  </w:style>
  <w:style w:type="character" w:customStyle="1" w:styleId="WW-WW8Num7z011">
    <w:name w:val="WW-WW8Num7z011"/>
    <w:rsid w:val="00E06374"/>
    <w:rPr>
      <w:rFonts w:ascii="Symbol" w:hAnsi="Symbol"/>
    </w:rPr>
  </w:style>
  <w:style w:type="character" w:customStyle="1" w:styleId="WW-WW8Num8z011">
    <w:name w:val="WW-WW8Num8z011"/>
    <w:rsid w:val="00E06374"/>
    <w:rPr>
      <w:rFonts w:ascii="Symbol" w:hAnsi="Symbol"/>
      <w:sz w:val="24"/>
    </w:rPr>
  </w:style>
  <w:style w:type="character" w:customStyle="1" w:styleId="WW-WW8Num9z011">
    <w:name w:val="WW-WW8Num9z011"/>
    <w:rsid w:val="00E06374"/>
    <w:rPr>
      <w:rFonts w:ascii="Symbol" w:hAnsi="Symbol"/>
    </w:rPr>
  </w:style>
  <w:style w:type="character" w:customStyle="1" w:styleId="WW-WW8Num10z011">
    <w:name w:val="WW-WW8Num10z011"/>
    <w:rsid w:val="00E06374"/>
    <w:rPr>
      <w:rFonts w:ascii="Symbol" w:hAnsi="Symbol"/>
    </w:rPr>
  </w:style>
  <w:style w:type="character" w:customStyle="1" w:styleId="WW-WW8Num11z011">
    <w:name w:val="WW-WW8Num11z011"/>
    <w:rsid w:val="00E06374"/>
    <w:rPr>
      <w:rFonts w:ascii="Symbol" w:hAnsi="Symbol"/>
    </w:rPr>
  </w:style>
  <w:style w:type="character" w:customStyle="1" w:styleId="WW-WW8Num12z011">
    <w:name w:val="WW-WW8Num12z011"/>
    <w:rsid w:val="00E06374"/>
    <w:rPr>
      <w:rFonts w:ascii="Wingdings" w:hAnsi="Wingdings"/>
      <w:sz w:val="16"/>
    </w:rPr>
  </w:style>
  <w:style w:type="character" w:customStyle="1" w:styleId="WW-WW8Num13z011">
    <w:name w:val="WW-WW8Num13z011"/>
    <w:rsid w:val="00E06374"/>
    <w:rPr>
      <w:rFonts w:ascii="Wingdings" w:hAnsi="Wingdings"/>
      <w:sz w:val="16"/>
    </w:rPr>
  </w:style>
  <w:style w:type="character" w:customStyle="1" w:styleId="WW-Absatz-Standardschriftart111">
    <w:name w:val="WW-Absatz-Standardschriftart111"/>
    <w:rsid w:val="00E06374"/>
  </w:style>
  <w:style w:type="character" w:customStyle="1" w:styleId="WW-WW8Num1z0111">
    <w:name w:val="WW-WW8Num1z0111"/>
    <w:rsid w:val="00E06374"/>
    <w:rPr>
      <w:rFonts w:ascii="Symbol" w:hAnsi="Symbol"/>
    </w:rPr>
  </w:style>
  <w:style w:type="character" w:customStyle="1" w:styleId="WW8Num1z1">
    <w:name w:val="WW8Num1z1"/>
    <w:rsid w:val="00E06374"/>
    <w:rPr>
      <w:rFonts w:ascii="Courier New" w:hAnsi="Courier New"/>
    </w:rPr>
  </w:style>
  <w:style w:type="character" w:customStyle="1" w:styleId="WW8Num1z2">
    <w:name w:val="WW8Num1z2"/>
    <w:rsid w:val="00E06374"/>
    <w:rPr>
      <w:rFonts w:ascii="Wingdings" w:hAnsi="Wingdings"/>
    </w:rPr>
  </w:style>
  <w:style w:type="character" w:customStyle="1" w:styleId="WW-WW8Num2z0111">
    <w:name w:val="WW-WW8Num2z0111"/>
    <w:rsid w:val="00E06374"/>
    <w:rPr>
      <w:rFonts w:ascii="Symbol" w:hAnsi="Symbol"/>
    </w:rPr>
  </w:style>
  <w:style w:type="character" w:customStyle="1" w:styleId="WW8Num2z1">
    <w:name w:val="WW8Num2z1"/>
    <w:rsid w:val="00E06374"/>
    <w:rPr>
      <w:rFonts w:ascii="Courier New" w:hAnsi="Courier New"/>
    </w:rPr>
  </w:style>
  <w:style w:type="character" w:customStyle="1" w:styleId="WW8Num2z2">
    <w:name w:val="WW8Num2z2"/>
    <w:rsid w:val="00E06374"/>
    <w:rPr>
      <w:rFonts w:ascii="Wingdings" w:hAnsi="Wingdings"/>
    </w:rPr>
  </w:style>
  <w:style w:type="character" w:customStyle="1" w:styleId="WW-WW8Num3z0111">
    <w:name w:val="WW-WW8Num3z0111"/>
    <w:rsid w:val="00E06374"/>
    <w:rPr>
      <w:rFonts w:ascii="Courier New" w:hAnsi="Courier New"/>
    </w:rPr>
  </w:style>
  <w:style w:type="character" w:customStyle="1" w:styleId="WW8Num3z2">
    <w:name w:val="WW8Num3z2"/>
    <w:rsid w:val="00E06374"/>
    <w:rPr>
      <w:rFonts w:ascii="Wingdings" w:hAnsi="Wingdings"/>
    </w:rPr>
  </w:style>
  <w:style w:type="character" w:customStyle="1" w:styleId="WW8Num3z3">
    <w:name w:val="WW8Num3z3"/>
    <w:rsid w:val="00E06374"/>
    <w:rPr>
      <w:rFonts w:ascii="Symbol" w:hAnsi="Symbol"/>
    </w:rPr>
  </w:style>
  <w:style w:type="character" w:customStyle="1" w:styleId="WW-WW8Num4z0111">
    <w:name w:val="WW-WW8Num4z0111"/>
    <w:rsid w:val="00E06374"/>
    <w:rPr>
      <w:rFonts w:ascii="Wingdings" w:hAnsi="Wingdings"/>
      <w:sz w:val="16"/>
    </w:rPr>
  </w:style>
  <w:style w:type="character" w:customStyle="1" w:styleId="WW-WW8Num5z0111">
    <w:name w:val="WW-WW8Num5z0111"/>
    <w:rsid w:val="00E06374"/>
    <w:rPr>
      <w:rFonts w:ascii="Symbol" w:hAnsi="Symbol"/>
    </w:rPr>
  </w:style>
  <w:style w:type="character" w:customStyle="1" w:styleId="WW8Num5z1">
    <w:name w:val="WW8Num5z1"/>
    <w:rsid w:val="00E06374"/>
    <w:rPr>
      <w:rFonts w:ascii="Wingdings" w:hAnsi="Wingdings"/>
    </w:rPr>
  </w:style>
  <w:style w:type="character" w:customStyle="1" w:styleId="WW8Num5z4">
    <w:name w:val="WW8Num5z4"/>
    <w:rsid w:val="00E06374"/>
    <w:rPr>
      <w:rFonts w:ascii="Courier New" w:hAnsi="Courier New"/>
    </w:rPr>
  </w:style>
  <w:style w:type="character" w:customStyle="1" w:styleId="WW-WW8Num6z0111">
    <w:name w:val="WW-WW8Num6z0111"/>
    <w:rsid w:val="00E06374"/>
    <w:rPr>
      <w:rFonts w:ascii="Symbol" w:hAnsi="Symbol"/>
    </w:rPr>
  </w:style>
  <w:style w:type="character" w:customStyle="1" w:styleId="WW8Num6z1">
    <w:name w:val="WW8Num6z1"/>
    <w:rsid w:val="00E06374"/>
    <w:rPr>
      <w:rFonts w:ascii="Courier New" w:hAnsi="Courier New"/>
    </w:rPr>
  </w:style>
  <w:style w:type="character" w:customStyle="1" w:styleId="WW8Num6z2">
    <w:name w:val="WW8Num6z2"/>
    <w:rsid w:val="00E06374"/>
    <w:rPr>
      <w:rFonts w:ascii="Wingdings" w:hAnsi="Wingdings"/>
    </w:rPr>
  </w:style>
  <w:style w:type="character" w:customStyle="1" w:styleId="WW-WW8Num7z0111">
    <w:name w:val="WW-WW8Num7z0111"/>
    <w:rsid w:val="00E06374"/>
    <w:rPr>
      <w:rFonts w:ascii="Wingdings" w:hAnsi="Wingdings"/>
    </w:rPr>
  </w:style>
  <w:style w:type="character" w:customStyle="1" w:styleId="WW8Num7z1">
    <w:name w:val="WW8Num7z1"/>
    <w:rsid w:val="00E06374"/>
    <w:rPr>
      <w:rFonts w:ascii="Courier New" w:hAnsi="Courier New"/>
    </w:rPr>
  </w:style>
  <w:style w:type="character" w:customStyle="1" w:styleId="WW8Num7z3">
    <w:name w:val="WW8Num7z3"/>
    <w:rsid w:val="00E06374"/>
    <w:rPr>
      <w:rFonts w:ascii="Symbol" w:hAnsi="Symbol"/>
    </w:rPr>
  </w:style>
  <w:style w:type="character" w:customStyle="1" w:styleId="WW-WW8Num8z0111">
    <w:name w:val="WW-WW8Num8z0111"/>
    <w:rsid w:val="00E06374"/>
    <w:rPr>
      <w:rFonts w:ascii="Courier New" w:hAnsi="Courier New"/>
    </w:rPr>
  </w:style>
  <w:style w:type="character" w:customStyle="1" w:styleId="WW8Num8z2">
    <w:name w:val="WW8Num8z2"/>
    <w:rsid w:val="00E06374"/>
    <w:rPr>
      <w:rFonts w:ascii="Wingdings" w:hAnsi="Wingdings"/>
    </w:rPr>
  </w:style>
  <w:style w:type="character" w:customStyle="1" w:styleId="WW8Num8z3">
    <w:name w:val="WW8Num8z3"/>
    <w:rsid w:val="00E06374"/>
    <w:rPr>
      <w:rFonts w:ascii="Symbol" w:hAnsi="Symbol"/>
    </w:rPr>
  </w:style>
  <w:style w:type="character" w:customStyle="1" w:styleId="WW-WW8Num9z0111">
    <w:name w:val="WW-WW8Num9z0111"/>
    <w:rsid w:val="00E06374"/>
    <w:rPr>
      <w:rFonts w:ascii="Symbol" w:hAnsi="Symbol"/>
    </w:rPr>
  </w:style>
  <w:style w:type="character" w:customStyle="1" w:styleId="WW-WW8Num10z0111">
    <w:name w:val="WW-WW8Num10z0111"/>
    <w:rsid w:val="00E06374"/>
    <w:rPr>
      <w:rFonts w:ascii="Symbol" w:hAnsi="Symbol"/>
    </w:rPr>
  </w:style>
  <w:style w:type="character" w:customStyle="1" w:styleId="WW8Num10z1">
    <w:name w:val="WW8Num10z1"/>
    <w:rsid w:val="00E06374"/>
    <w:rPr>
      <w:rFonts w:ascii="Courier New" w:hAnsi="Courier New"/>
    </w:rPr>
  </w:style>
  <w:style w:type="character" w:customStyle="1" w:styleId="WW8Num10z2">
    <w:name w:val="WW8Num10z2"/>
    <w:rsid w:val="00E06374"/>
    <w:rPr>
      <w:rFonts w:ascii="Wingdings" w:hAnsi="Wingdings"/>
    </w:rPr>
  </w:style>
  <w:style w:type="character" w:customStyle="1" w:styleId="WW-WW8Num11z0111">
    <w:name w:val="WW-WW8Num11z0111"/>
    <w:rsid w:val="00E06374"/>
    <w:rPr>
      <w:rFonts w:ascii="Wingdings" w:hAnsi="Wingdings"/>
    </w:rPr>
  </w:style>
  <w:style w:type="character" w:customStyle="1" w:styleId="WW8Num11z1">
    <w:name w:val="WW8Num11z1"/>
    <w:rsid w:val="00E06374"/>
    <w:rPr>
      <w:rFonts w:ascii="Courier New" w:hAnsi="Courier New"/>
    </w:rPr>
  </w:style>
  <w:style w:type="character" w:customStyle="1" w:styleId="WW8Num11z3">
    <w:name w:val="WW8Num11z3"/>
    <w:rsid w:val="00E06374"/>
    <w:rPr>
      <w:rFonts w:ascii="Symbol" w:hAnsi="Symbol"/>
    </w:rPr>
  </w:style>
  <w:style w:type="character" w:customStyle="1" w:styleId="WW-WW8Num12z0111">
    <w:name w:val="WW-WW8Num12z0111"/>
    <w:rsid w:val="00E06374"/>
    <w:rPr>
      <w:rFonts w:ascii="Symbol" w:hAnsi="Symbol"/>
    </w:rPr>
  </w:style>
  <w:style w:type="character" w:customStyle="1" w:styleId="WW8Num12z1">
    <w:name w:val="WW8Num12z1"/>
    <w:rsid w:val="00E06374"/>
    <w:rPr>
      <w:rFonts w:ascii="Courier New" w:hAnsi="Courier New"/>
    </w:rPr>
  </w:style>
  <w:style w:type="character" w:customStyle="1" w:styleId="WW8Num12z2">
    <w:name w:val="WW8Num12z2"/>
    <w:rsid w:val="00E06374"/>
    <w:rPr>
      <w:rFonts w:ascii="Wingdings" w:hAnsi="Wingdings"/>
    </w:rPr>
  </w:style>
  <w:style w:type="character" w:customStyle="1" w:styleId="WW-WW8Num13z0111">
    <w:name w:val="WW-WW8Num13z0111"/>
    <w:rsid w:val="00E06374"/>
    <w:rPr>
      <w:rFonts w:ascii="Symbol" w:hAnsi="Symbol"/>
    </w:rPr>
  </w:style>
  <w:style w:type="character" w:customStyle="1" w:styleId="WW8Num13z1">
    <w:name w:val="WW8Num13z1"/>
    <w:rsid w:val="00E06374"/>
    <w:rPr>
      <w:rFonts w:ascii="Courier New" w:hAnsi="Courier New"/>
    </w:rPr>
  </w:style>
  <w:style w:type="character" w:customStyle="1" w:styleId="WW8Num13z2">
    <w:name w:val="WW8Num13z2"/>
    <w:rsid w:val="00E06374"/>
    <w:rPr>
      <w:rFonts w:ascii="Wingdings" w:hAnsi="Wingdings"/>
    </w:rPr>
  </w:style>
  <w:style w:type="character" w:customStyle="1" w:styleId="WW8Num14z0">
    <w:name w:val="WW8Num14z0"/>
    <w:rsid w:val="00E06374"/>
    <w:rPr>
      <w:rFonts w:ascii="Symbol" w:hAnsi="Symbol"/>
    </w:rPr>
  </w:style>
  <w:style w:type="character" w:customStyle="1" w:styleId="WW8Num14z1">
    <w:name w:val="WW8Num14z1"/>
    <w:rsid w:val="00E06374"/>
    <w:rPr>
      <w:rFonts w:ascii="Wingdings" w:hAnsi="Wingdings"/>
    </w:rPr>
  </w:style>
  <w:style w:type="character" w:customStyle="1" w:styleId="WW8Num14z4">
    <w:name w:val="WW8Num14z4"/>
    <w:rsid w:val="00E06374"/>
    <w:rPr>
      <w:rFonts w:ascii="Courier New" w:hAnsi="Courier New"/>
    </w:rPr>
  </w:style>
  <w:style w:type="character" w:customStyle="1" w:styleId="WW8Num15z0">
    <w:name w:val="WW8Num15z0"/>
    <w:rsid w:val="00E06374"/>
    <w:rPr>
      <w:rFonts w:ascii="Symbol" w:hAnsi="Symbol"/>
    </w:rPr>
  </w:style>
  <w:style w:type="character" w:customStyle="1" w:styleId="WW8Num16z0">
    <w:name w:val="WW8Num16z0"/>
    <w:rsid w:val="00E06374"/>
    <w:rPr>
      <w:rFonts w:ascii="Symbol" w:hAnsi="Symbol"/>
    </w:rPr>
  </w:style>
  <w:style w:type="character" w:customStyle="1" w:styleId="WW8Num16z1">
    <w:name w:val="WW8Num16z1"/>
    <w:rsid w:val="00E06374"/>
    <w:rPr>
      <w:rFonts w:ascii="Courier New" w:hAnsi="Courier New"/>
    </w:rPr>
  </w:style>
  <w:style w:type="character" w:customStyle="1" w:styleId="WW8Num16z2">
    <w:name w:val="WW8Num16z2"/>
    <w:rsid w:val="00E06374"/>
    <w:rPr>
      <w:rFonts w:ascii="Wingdings" w:hAnsi="Wingdings"/>
    </w:rPr>
  </w:style>
  <w:style w:type="character" w:customStyle="1" w:styleId="WW8Num17z0">
    <w:name w:val="WW8Num17z0"/>
    <w:rsid w:val="00E06374"/>
    <w:rPr>
      <w:rFonts w:ascii="Symbol" w:hAnsi="Symbol"/>
    </w:rPr>
  </w:style>
  <w:style w:type="character" w:customStyle="1" w:styleId="WW8Num17z1">
    <w:name w:val="WW8Num17z1"/>
    <w:rsid w:val="00E06374"/>
    <w:rPr>
      <w:rFonts w:ascii="Courier New" w:hAnsi="Courier New"/>
    </w:rPr>
  </w:style>
  <w:style w:type="character" w:customStyle="1" w:styleId="WW8Num17z2">
    <w:name w:val="WW8Num17z2"/>
    <w:rsid w:val="00E06374"/>
    <w:rPr>
      <w:rFonts w:ascii="Wingdings" w:hAnsi="Wingdings"/>
    </w:rPr>
  </w:style>
  <w:style w:type="character" w:customStyle="1" w:styleId="WW8Num18z0">
    <w:name w:val="WW8Num18z0"/>
    <w:rsid w:val="00E06374"/>
    <w:rPr>
      <w:rFonts w:ascii="Wingdings" w:hAnsi="Wingdings"/>
      <w:sz w:val="16"/>
    </w:rPr>
  </w:style>
  <w:style w:type="character" w:customStyle="1" w:styleId="WW8Num18z1">
    <w:name w:val="WW8Num18z1"/>
    <w:rsid w:val="00E06374"/>
    <w:rPr>
      <w:rFonts w:ascii="Courier New" w:hAnsi="Courier New"/>
    </w:rPr>
  </w:style>
  <w:style w:type="character" w:customStyle="1" w:styleId="WW8Num18z2">
    <w:name w:val="WW8Num18z2"/>
    <w:rsid w:val="00E06374"/>
    <w:rPr>
      <w:rFonts w:ascii="Wingdings" w:hAnsi="Wingdings"/>
    </w:rPr>
  </w:style>
  <w:style w:type="character" w:customStyle="1" w:styleId="WW8Num18z3">
    <w:name w:val="WW8Num18z3"/>
    <w:rsid w:val="00E06374"/>
    <w:rPr>
      <w:rFonts w:ascii="Symbol" w:hAnsi="Symbol"/>
    </w:rPr>
  </w:style>
  <w:style w:type="character" w:customStyle="1" w:styleId="WW8Num19z0">
    <w:name w:val="WW8Num19z0"/>
    <w:rsid w:val="00E06374"/>
    <w:rPr>
      <w:rFonts w:ascii="Wingdings" w:hAnsi="Wingdings"/>
    </w:rPr>
  </w:style>
  <w:style w:type="character" w:customStyle="1" w:styleId="WW8Num19z1">
    <w:name w:val="WW8Num19z1"/>
    <w:rsid w:val="00E06374"/>
    <w:rPr>
      <w:rFonts w:ascii="Courier New" w:hAnsi="Courier New"/>
    </w:rPr>
  </w:style>
  <w:style w:type="character" w:customStyle="1" w:styleId="WW8Num19z3">
    <w:name w:val="WW8Num19z3"/>
    <w:rsid w:val="00E06374"/>
    <w:rPr>
      <w:rFonts w:ascii="Symbol" w:hAnsi="Symbol"/>
    </w:rPr>
  </w:style>
  <w:style w:type="character" w:customStyle="1" w:styleId="WW8Num20z0">
    <w:name w:val="WW8Num20z0"/>
    <w:rsid w:val="00E06374"/>
    <w:rPr>
      <w:rFonts w:ascii="Wingdings" w:hAnsi="Wingdings"/>
    </w:rPr>
  </w:style>
  <w:style w:type="character" w:customStyle="1" w:styleId="WW8Num20z1">
    <w:name w:val="WW8Num20z1"/>
    <w:rsid w:val="00E06374"/>
    <w:rPr>
      <w:rFonts w:ascii="Symbol" w:hAnsi="Symbol"/>
    </w:rPr>
  </w:style>
  <w:style w:type="character" w:customStyle="1" w:styleId="WW8Num20z4">
    <w:name w:val="WW8Num20z4"/>
    <w:rsid w:val="00E06374"/>
    <w:rPr>
      <w:rFonts w:ascii="Courier New" w:hAnsi="Courier New"/>
    </w:rPr>
  </w:style>
  <w:style w:type="character" w:customStyle="1" w:styleId="WW8Num21z0">
    <w:name w:val="WW8Num21z0"/>
    <w:rsid w:val="00E06374"/>
    <w:rPr>
      <w:rFonts w:ascii="Symbol" w:hAnsi="Symbol"/>
    </w:rPr>
  </w:style>
  <w:style w:type="character" w:customStyle="1" w:styleId="WW8Num21z1">
    <w:name w:val="WW8Num21z1"/>
    <w:rsid w:val="00E06374"/>
    <w:rPr>
      <w:rFonts w:ascii="Courier New" w:hAnsi="Courier New"/>
    </w:rPr>
  </w:style>
  <w:style w:type="character" w:customStyle="1" w:styleId="WW8Num21z2">
    <w:name w:val="WW8Num21z2"/>
    <w:rsid w:val="00E06374"/>
    <w:rPr>
      <w:rFonts w:ascii="Wingdings" w:hAnsi="Wingdings"/>
    </w:rPr>
  </w:style>
  <w:style w:type="character" w:customStyle="1" w:styleId="WW8Num22z0">
    <w:name w:val="WW8Num22z0"/>
    <w:rsid w:val="00E06374"/>
    <w:rPr>
      <w:rFonts w:ascii="Symbol" w:hAnsi="Symbol"/>
    </w:rPr>
  </w:style>
  <w:style w:type="character" w:customStyle="1" w:styleId="WW8Num23z0">
    <w:name w:val="WW8Num23z0"/>
    <w:rsid w:val="00E06374"/>
    <w:rPr>
      <w:rFonts w:ascii="Symbol" w:hAnsi="Symbol"/>
    </w:rPr>
  </w:style>
  <w:style w:type="character" w:customStyle="1" w:styleId="WW8Num24z0">
    <w:name w:val="WW8Num24z0"/>
    <w:rsid w:val="00E06374"/>
    <w:rPr>
      <w:rFonts w:ascii="Symbol" w:hAnsi="Symbol"/>
    </w:rPr>
  </w:style>
  <w:style w:type="character" w:customStyle="1" w:styleId="WW8Num24z1">
    <w:name w:val="WW8Num24z1"/>
    <w:rsid w:val="00E06374"/>
    <w:rPr>
      <w:rFonts w:ascii="Courier New" w:hAnsi="Courier New"/>
    </w:rPr>
  </w:style>
  <w:style w:type="character" w:customStyle="1" w:styleId="WW8Num24z2">
    <w:name w:val="WW8Num24z2"/>
    <w:rsid w:val="00E06374"/>
    <w:rPr>
      <w:rFonts w:ascii="Wingdings" w:hAnsi="Wingdings"/>
    </w:rPr>
  </w:style>
  <w:style w:type="character" w:customStyle="1" w:styleId="WW8Num25z0">
    <w:name w:val="WW8Num25z0"/>
    <w:rsid w:val="00E06374"/>
    <w:rPr>
      <w:rFonts w:ascii="Symbol" w:hAnsi="Symbol"/>
    </w:rPr>
  </w:style>
  <w:style w:type="character" w:customStyle="1" w:styleId="WW8Num25z2">
    <w:name w:val="WW8Num25z2"/>
    <w:rsid w:val="00E06374"/>
    <w:rPr>
      <w:rFonts w:ascii="Wingdings" w:hAnsi="Wingdings"/>
    </w:rPr>
  </w:style>
  <w:style w:type="character" w:customStyle="1" w:styleId="WW8Num25z4">
    <w:name w:val="WW8Num25z4"/>
    <w:rsid w:val="00E06374"/>
    <w:rPr>
      <w:rFonts w:ascii="Courier New" w:hAnsi="Courier New"/>
    </w:rPr>
  </w:style>
  <w:style w:type="character" w:customStyle="1" w:styleId="WW8Num26z0">
    <w:name w:val="WW8Num26z0"/>
    <w:rsid w:val="00E06374"/>
    <w:rPr>
      <w:rFonts w:ascii="Symbol" w:hAnsi="Symbol"/>
    </w:rPr>
  </w:style>
  <w:style w:type="character" w:customStyle="1" w:styleId="WW8Num26z1">
    <w:name w:val="WW8Num26z1"/>
    <w:rsid w:val="00E06374"/>
    <w:rPr>
      <w:rFonts w:ascii="Courier New" w:hAnsi="Courier New"/>
    </w:rPr>
  </w:style>
  <w:style w:type="character" w:customStyle="1" w:styleId="WW8Num26z2">
    <w:name w:val="WW8Num26z2"/>
    <w:rsid w:val="00E06374"/>
    <w:rPr>
      <w:rFonts w:ascii="Wingdings" w:hAnsi="Wingdings"/>
    </w:rPr>
  </w:style>
  <w:style w:type="character" w:customStyle="1" w:styleId="WW8Num27z0">
    <w:name w:val="WW8Num27z0"/>
    <w:rsid w:val="00E06374"/>
    <w:rPr>
      <w:rFonts w:ascii="Symbol" w:hAnsi="Symbol"/>
    </w:rPr>
  </w:style>
  <w:style w:type="character" w:customStyle="1" w:styleId="WW8Num27z1">
    <w:name w:val="WW8Num27z1"/>
    <w:rsid w:val="00E06374"/>
    <w:rPr>
      <w:rFonts w:ascii="Courier New" w:hAnsi="Courier New"/>
    </w:rPr>
  </w:style>
  <w:style w:type="character" w:customStyle="1" w:styleId="WW8Num27z2">
    <w:name w:val="WW8Num27z2"/>
    <w:rsid w:val="00E06374"/>
    <w:rPr>
      <w:rFonts w:ascii="Wingdings" w:hAnsi="Wingdings"/>
    </w:rPr>
  </w:style>
  <w:style w:type="character" w:customStyle="1" w:styleId="WW8Num28z0">
    <w:name w:val="WW8Num28z0"/>
    <w:rsid w:val="00E06374"/>
    <w:rPr>
      <w:rFonts w:ascii="Symbol" w:hAnsi="Symbol"/>
    </w:rPr>
  </w:style>
  <w:style w:type="character" w:customStyle="1" w:styleId="WW8Num28z1">
    <w:name w:val="WW8Num28z1"/>
    <w:rsid w:val="00E06374"/>
    <w:rPr>
      <w:rFonts w:ascii="Courier New" w:hAnsi="Courier New"/>
    </w:rPr>
  </w:style>
  <w:style w:type="character" w:customStyle="1" w:styleId="WW8Num28z2">
    <w:name w:val="WW8Num28z2"/>
    <w:rsid w:val="00E06374"/>
    <w:rPr>
      <w:rFonts w:ascii="Wingdings" w:hAnsi="Wingdings"/>
    </w:rPr>
  </w:style>
  <w:style w:type="character" w:customStyle="1" w:styleId="WW8Num29z0">
    <w:name w:val="WW8Num29z0"/>
    <w:rsid w:val="00E06374"/>
    <w:rPr>
      <w:rFonts w:ascii="Symbol" w:hAnsi="Symbol"/>
    </w:rPr>
  </w:style>
  <w:style w:type="character" w:customStyle="1" w:styleId="WW8Num30z0">
    <w:name w:val="WW8Num30z0"/>
    <w:rsid w:val="00E06374"/>
    <w:rPr>
      <w:rFonts w:ascii="Wingdings" w:hAnsi="Wingdings"/>
    </w:rPr>
  </w:style>
  <w:style w:type="character" w:customStyle="1" w:styleId="WW8Num30z1">
    <w:name w:val="WW8Num30z1"/>
    <w:rsid w:val="00E06374"/>
    <w:rPr>
      <w:rFonts w:ascii="Courier New" w:hAnsi="Courier New"/>
    </w:rPr>
  </w:style>
  <w:style w:type="character" w:customStyle="1" w:styleId="WW8Num30z3">
    <w:name w:val="WW8Num30z3"/>
    <w:rsid w:val="00E06374"/>
    <w:rPr>
      <w:rFonts w:ascii="Symbol" w:hAnsi="Symbol"/>
    </w:rPr>
  </w:style>
  <w:style w:type="character" w:customStyle="1" w:styleId="WW8Num31z0">
    <w:name w:val="WW8Num31z0"/>
    <w:rsid w:val="00E06374"/>
    <w:rPr>
      <w:rFonts w:ascii="Symbol" w:hAnsi="Symbol"/>
    </w:rPr>
  </w:style>
  <w:style w:type="character" w:customStyle="1" w:styleId="WW8Num31z1">
    <w:name w:val="WW8Num31z1"/>
    <w:rsid w:val="00E06374"/>
    <w:rPr>
      <w:rFonts w:ascii="Courier New" w:hAnsi="Courier New"/>
    </w:rPr>
  </w:style>
  <w:style w:type="character" w:customStyle="1" w:styleId="WW8Num31z2">
    <w:name w:val="WW8Num31z2"/>
    <w:rsid w:val="00E06374"/>
    <w:rPr>
      <w:rFonts w:ascii="Wingdings" w:hAnsi="Wingdings"/>
    </w:rPr>
  </w:style>
  <w:style w:type="character" w:customStyle="1" w:styleId="WW8Num32z0">
    <w:name w:val="WW8Num32z0"/>
    <w:rsid w:val="00E06374"/>
    <w:rPr>
      <w:rFonts w:ascii="Symbol" w:hAnsi="Symbol"/>
    </w:rPr>
  </w:style>
  <w:style w:type="character" w:customStyle="1" w:styleId="WW8Num33z0">
    <w:name w:val="WW8Num33z0"/>
    <w:rsid w:val="00E06374"/>
    <w:rPr>
      <w:rFonts w:ascii="Symbol" w:hAnsi="Symbol"/>
    </w:rPr>
  </w:style>
  <w:style w:type="character" w:customStyle="1" w:styleId="WW8Num33z1">
    <w:name w:val="WW8Num33z1"/>
    <w:rsid w:val="00E06374"/>
    <w:rPr>
      <w:rFonts w:ascii="Courier New" w:hAnsi="Courier New"/>
    </w:rPr>
  </w:style>
  <w:style w:type="character" w:customStyle="1" w:styleId="WW8Num33z2">
    <w:name w:val="WW8Num33z2"/>
    <w:rsid w:val="00E06374"/>
    <w:rPr>
      <w:rFonts w:ascii="Wingdings" w:hAnsi="Wingdings"/>
    </w:rPr>
  </w:style>
  <w:style w:type="character" w:customStyle="1" w:styleId="WW8Num34z0">
    <w:name w:val="WW8Num34z0"/>
    <w:rsid w:val="00E06374"/>
    <w:rPr>
      <w:rFonts w:ascii="Symbol" w:hAnsi="Symbol"/>
    </w:rPr>
  </w:style>
  <w:style w:type="character" w:customStyle="1" w:styleId="WW8Num35z0">
    <w:name w:val="WW8Num35z0"/>
    <w:rsid w:val="00E06374"/>
    <w:rPr>
      <w:rFonts w:ascii="Symbol" w:hAnsi="Symbol"/>
    </w:rPr>
  </w:style>
  <w:style w:type="character" w:customStyle="1" w:styleId="WW8Num35z1">
    <w:name w:val="WW8Num35z1"/>
    <w:rsid w:val="00E06374"/>
    <w:rPr>
      <w:rFonts w:ascii="Wingdings" w:hAnsi="Wingdings"/>
    </w:rPr>
  </w:style>
  <w:style w:type="character" w:customStyle="1" w:styleId="WW8Num35z4">
    <w:name w:val="WW8Num35z4"/>
    <w:rsid w:val="00E06374"/>
    <w:rPr>
      <w:rFonts w:ascii="Courier New" w:hAnsi="Courier New"/>
    </w:rPr>
  </w:style>
  <w:style w:type="character" w:customStyle="1" w:styleId="WW8Num36z0">
    <w:name w:val="WW8Num36z0"/>
    <w:rsid w:val="00E06374"/>
    <w:rPr>
      <w:rFonts w:ascii="Symbol" w:hAnsi="Symbol"/>
    </w:rPr>
  </w:style>
  <w:style w:type="character" w:customStyle="1" w:styleId="WW8Num36z1">
    <w:name w:val="WW8Num36z1"/>
    <w:rsid w:val="00E06374"/>
    <w:rPr>
      <w:rFonts w:ascii="Courier New" w:hAnsi="Courier New"/>
    </w:rPr>
  </w:style>
  <w:style w:type="character" w:customStyle="1" w:styleId="WW8Num36z2">
    <w:name w:val="WW8Num36z2"/>
    <w:rsid w:val="00E06374"/>
    <w:rPr>
      <w:rFonts w:ascii="Wingdings" w:hAnsi="Wingdings"/>
    </w:rPr>
  </w:style>
  <w:style w:type="character" w:customStyle="1" w:styleId="WW8Num37z0">
    <w:name w:val="WW8Num37z0"/>
    <w:rsid w:val="00E06374"/>
    <w:rPr>
      <w:rFonts w:ascii="Symbol" w:hAnsi="Symbol"/>
    </w:rPr>
  </w:style>
  <w:style w:type="character" w:customStyle="1" w:styleId="WW8Num38z0">
    <w:name w:val="WW8Num38z0"/>
    <w:rsid w:val="00E06374"/>
    <w:rPr>
      <w:rFonts w:ascii="Symbol" w:hAnsi="Symbol"/>
      <w:sz w:val="24"/>
    </w:rPr>
  </w:style>
  <w:style w:type="character" w:customStyle="1" w:styleId="WW8Num38z1">
    <w:name w:val="WW8Num38z1"/>
    <w:rsid w:val="00E06374"/>
    <w:rPr>
      <w:rFonts w:ascii="Courier New" w:hAnsi="Courier New"/>
    </w:rPr>
  </w:style>
  <w:style w:type="character" w:customStyle="1" w:styleId="WW8Num38z2">
    <w:name w:val="WW8Num38z2"/>
    <w:rsid w:val="00E06374"/>
    <w:rPr>
      <w:rFonts w:ascii="Wingdings" w:hAnsi="Wingdings"/>
    </w:rPr>
  </w:style>
  <w:style w:type="character" w:customStyle="1" w:styleId="WW8Num38z3">
    <w:name w:val="WW8Num38z3"/>
    <w:rsid w:val="00E06374"/>
    <w:rPr>
      <w:rFonts w:ascii="Symbol" w:hAnsi="Symbol"/>
    </w:rPr>
  </w:style>
  <w:style w:type="character" w:customStyle="1" w:styleId="WW8Num39z0">
    <w:name w:val="WW8Num39z0"/>
    <w:rsid w:val="00E06374"/>
    <w:rPr>
      <w:rFonts w:ascii="Wingdings" w:hAnsi="Wingdings"/>
    </w:rPr>
  </w:style>
  <w:style w:type="character" w:customStyle="1" w:styleId="WW8Num39z1">
    <w:name w:val="WW8Num39z1"/>
    <w:rsid w:val="00E06374"/>
    <w:rPr>
      <w:rFonts w:ascii="Courier New" w:hAnsi="Courier New"/>
    </w:rPr>
  </w:style>
  <w:style w:type="character" w:customStyle="1" w:styleId="WW8Num39z3">
    <w:name w:val="WW8Num39z3"/>
    <w:rsid w:val="00E06374"/>
    <w:rPr>
      <w:rFonts w:ascii="Symbol" w:hAnsi="Symbol"/>
    </w:rPr>
  </w:style>
  <w:style w:type="character" w:customStyle="1" w:styleId="WW8Num40z0">
    <w:name w:val="WW8Num40z0"/>
    <w:rsid w:val="00E06374"/>
    <w:rPr>
      <w:rFonts w:ascii="Symbol" w:hAnsi="Symbol"/>
      <w:sz w:val="16"/>
    </w:rPr>
  </w:style>
  <w:style w:type="character" w:customStyle="1" w:styleId="WW8Num40z1">
    <w:name w:val="WW8Num40z1"/>
    <w:rsid w:val="00E06374"/>
    <w:rPr>
      <w:rFonts w:ascii="Courier New" w:hAnsi="Courier New"/>
    </w:rPr>
  </w:style>
  <w:style w:type="character" w:customStyle="1" w:styleId="WW8Num40z2">
    <w:name w:val="WW8Num40z2"/>
    <w:rsid w:val="00E06374"/>
    <w:rPr>
      <w:rFonts w:ascii="Wingdings" w:hAnsi="Wingdings"/>
    </w:rPr>
  </w:style>
  <w:style w:type="character" w:customStyle="1" w:styleId="WW8Num40z3">
    <w:name w:val="WW8Num40z3"/>
    <w:rsid w:val="00E06374"/>
    <w:rPr>
      <w:rFonts w:ascii="Symbol" w:hAnsi="Symbol"/>
    </w:rPr>
  </w:style>
  <w:style w:type="character" w:customStyle="1" w:styleId="WW8Num41z0">
    <w:name w:val="WW8Num41z0"/>
    <w:rsid w:val="00E06374"/>
    <w:rPr>
      <w:rFonts w:ascii="Symbol" w:hAnsi="Symbol"/>
    </w:rPr>
  </w:style>
  <w:style w:type="character" w:customStyle="1" w:styleId="WW8Num41z1">
    <w:name w:val="WW8Num41z1"/>
    <w:rsid w:val="00E06374"/>
    <w:rPr>
      <w:rFonts w:ascii="Courier New" w:hAnsi="Courier New"/>
    </w:rPr>
  </w:style>
  <w:style w:type="character" w:customStyle="1" w:styleId="WW8Num41z2">
    <w:name w:val="WW8Num41z2"/>
    <w:rsid w:val="00E06374"/>
    <w:rPr>
      <w:rFonts w:ascii="Wingdings" w:hAnsi="Wingdings"/>
    </w:rPr>
  </w:style>
  <w:style w:type="character" w:customStyle="1" w:styleId="WW8Num42z0">
    <w:name w:val="WW8Num42z0"/>
    <w:rsid w:val="00E06374"/>
    <w:rPr>
      <w:rFonts w:ascii="Symbol" w:hAnsi="Symbol"/>
    </w:rPr>
  </w:style>
  <w:style w:type="character" w:customStyle="1" w:styleId="WW8Num42z1">
    <w:name w:val="WW8Num42z1"/>
    <w:rsid w:val="00E06374"/>
    <w:rPr>
      <w:rFonts w:ascii="Courier New" w:hAnsi="Courier New"/>
    </w:rPr>
  </w:style>
  <w:style w:type="character" w:customStyle="1" w:styleId="WW8Num42z2">
    <w:name w:val="WW8Num42z2"/>
    <w:rsid w:val="00E06374"/>
    <w:rPr>
      <w:rFonts w:ascii="Wingdings" w:hAnsi="Wingdings"/>
    </w:rPr>
  </w:style>
  <w:style w:type="character" w:customStyle="1" w:styleId="WW8Num43z0">
    <w:name w:val="WW8Num43z0"/>
    <w:rsid w:val="00E06374"/>
    <w:rPr>
      <w:rFonts w:ascii="Symbol" w:hAnsi="Symbol"/>
    </w:rPr>
  </w:style>
  <w:style w:type="character" w:customStyle="1" w:styleId="WW8Num43z1">
    <w:name w:val="WW8Num43z1"/>
    <w:rsid w:val="00E06374"/>
    <w:rPr>
      <w:rFonts w:ascii="Courier New" w:hAnsi="Courier New"/>
    </w:rPr>
  </w:style>
  <w:style w:type="character" w:customStyle="1" w:styleId="WW8Num43z2">
    <w:name w:val="WW8Num43z2"/>
    <w:rsid w:val="00E06374"/>
    <w:rPr>
      <w:rFonts w:ascii="Wingdings" w:hAnsi="Wingdings"/>
    </w:rPr>
  </w:style>
  <w:style w:type="character" w:customStyle="1" w:styleId="WW8Num44z0">
    <w:name w:val="WW8Num44z0"/>
    <w:rsid w:val="00E06374"/>
    <w:rPr>
      <w:rFonts w:ascii="Wingdings" w:hAnsi="Wingdings"/>
    </w:rPr>
  </w:style>
  <w:style w:type="character" w:customStyle="1" w:styleId="WW8Num44z3">
    <w:name w:val="WW8Num44z3"/>
    <w:rsid w:val="00E06374"/>
    <w:rPr>
      <w:rFonts w:ascii="Symbol" w:hAnsi="Symbol"/>
    </w:rPr>
  </w:style>
  <w:style w:type="character" w:customStyle="1" w:styleId="WW8Num44z4">
    <w:name w:val="WW8Num44z4"/>
    <w:rsid w:val="00E06374"/>
    <w:rPr>
      <w:rFonts w:ascii="Courier New" w:hAnsi="Courier New"/>
    </w:rPr>
  </w:style>
  <w:style w:type="character" w:customStyle="1" w:styleId="WW8Num45z0">
    <w:name w:val="WW8Num45z0"/>
    <w:rsid w:val="00E06374"/>
    <w:rPr>
      <w:rFonts w:ascii="Symbol" w:hAnsi="Symbol"/>
    </w:rPr>
  </w:style>
  <w:style w:type="character" w:customStyle="1" w:styleId="WW8Num45z1">
    <w:name w:val="WW8Num45z1"/>
    <w:rsid w:val="00E06374"/>
    <w:rPr>
      <w:rFonts w:ascii="Courier New" w:hAnsi="Courier New"/>
    </w:rPr>
  </w:style>
  <w:style w:type="character" w:customStyle="1" w:styleId="WW8Num45z2">
    <w:name w:val="WW8Num45z2"/>
    <w:rsid w:val="00E06374"/>
    <w:rPr>
      <w:rFonts w:ascii="Wingdings" w:hAnsi="Wingdings"/>
    </w:rPr>
  </w:style>
  <w:style w:type="character" w:customStyle="1" w:styleId="WW8Num46z0">
    <w:name w:val="WW8Num46z0"/>
    <w:rsid w:val="00E06374"/>
    <w:rPr>
      <w:rFonts w:ascii="Symbol" w:hAnsi="Symbol"/>
      <w:sz w:val="24"/>
    </w:rPr>
  </w:style>
  <w:style w:type="character" w:customStyle="1" w:styleId="WW8Num46z1">
    <w:name w:val="WW8Num46z1"/>
    <w:rsid w:val="00E06374"/>
    <w:rPr>
      <w:rFonts w:ascii="Courier New" w:hAnsi="Courier New"/>
    </w:rPr>
  </w:style>
  <w:style w:type="character" w:customStyle="1" w:styleId="WW8Num46z2">
    <w:name w:val="WW8Num46z2"/>
    <w:rsid w:val="00E06374"/>
    <w:rPr>
      <w:rFonts w:ascii="Wingdings" w:hAnsi="Wingdings"/>
    </w:rPr>
  </w:style>
  <w:style w:type="character" w:customStyle="1" w:styleId="WW8Num46z3">
    <w:name w:val="WW8Num46z3"/>
    <w:rsid w:val="00E06374"/>
    <w:rPr>
      <w:rFonts w:ascii="Symbol" w:hAnsi="Symbol"/>
    </w:rPr>
  </w:style>
  <w:style w:type="character" w:customStyle="1" w:styleId="WW8Num47z0">
    <w:name w:val="WW8Num47z0"/>
    <w:rsid w:val="00E06374"/>
    <w:rPr>
      <w:rFonts w:ascii="Symbol" w:hAnsi="Symbol"/>
    </w:rPr>
  </w:style>
  <w:style w:type="character" w:customStyle="1" w:styleId="WW8Num48z0">
    <w:name w:val="WW8Num48z0"/>
    <w:rsid w:val="00E06374"/>
    <w:rPr>
      <w:rFonts w:ascii="Symbol" w:hAnsi="Symbol" w:cs="Times New Roman"/>
    </w:rPr>
  </w:style>
  <w:style w:type="character" w:customStyle="1" w:styleId="WW8Num48z1">
    <w:name w:val="WW8Num48z1"/>
    <w:rsid w:val="00E06374"/>
    <w:rPr>
      <w:rFonts w:ascii="Courier New" w:hAnsi="Courier New"/>
    </w:rPr>
  </w:style>
  <w:style w:type="character" w:customStyle="1" w:styleId="WW8Num48z2">
    <w:name w:val="WW8Num48z2"/>
    <w:rsid w:val="00E06374"/>
    <w:rPr>
      <w:rFonts w:ascii="Wingdings" w:hAnsi="Wingdings"/>
    </w:rPr>
  </w:style>
  <w:style w:type="character" w:customStyle="1" w:styleId="WW8Num48z3">
    <w:name w:val="WW8Num48z3"/>
    <w:rsid w:val="00E06374"/>
    <w:rPr>
      <w:rFonts w:ascii="Symbol" w:hAnsi="Symbol"/>
    </w:rPr>
  </w:style>
  <w:style w:type="character" w:customStyle="1" w:styleId="WW8Num49z0">
    <w:name w:val="WW8Num49z0"/>
    <w:rsid w:val="00E06374"/>
    <w:rPr>
      <w:rFonts w:ascii="Symbol" w:hAnsi="Symbol"/>
    </w:rPr>
  </w:style>
  <w:style w:type="character" w:customStyle="1" w:styleId="WW8Num49z1">
    <w:name w:val="WW8Num49z1"/>
    <w:rsid w:val="00E06374"/>
    <w:rPr>
      <w:rFonts w:ascii="Courier New" w:hAnsi="Courier New"/>
    </w:rPr>
  </w:style>
  <w:style w:type="character" w:customStyle="1" w:styleId="WW8Num49z2">
    <w:name w:val="WW8Num49z2"/>
    <w:rsid w:val="00E06374"/>
    <w:rPr>
      <w:rFonts w:ascii="Wingdings" w:hAnsi="Wingdings"/>
    </w:rPr>
  </w:style>
  <w:style w:type="character" w:customStyle="1" w:styleId="WW8Num50z0">
    <w:name w:val="WW8Num50z0"/>
    <w:rsid w:val="00E06374"/>
    <w:rPr>
      <w:rFonts w:ascii="Wingdings" w:hAnsi="Wingdings"/>
    </w:rPr>
  </w:style>
  <w:style w:type="character" w:customStyle="1" w:styleId="WW8Num50z1">
    <w:name w:val="WW8Num50z1"/>
    <w:rsid w:val="00E06374"/>
    <w:rPr>
      <w:rFonts w:ascii="Courier New" w:hAnsi="Courier New"/>
    </w:rPr>
  </w:style>
  <w:style w:type="character" w:customStyle="1" w:styleId="WW8Num50z3">
    <w:name w:val="WW8Num50z3"/>
    <w:rsid w:val="00E06374"/>
    <w:rPr>
      <w:rFonts w:ascii="Symbol" w:hAnsi="Symbol"/>
    </w:rPr>
  </w:style>
  <w:style w:type="character" w:customStyle="1" w:styleId="WW8Num51z0">
    <w:name w:val="WW8Num51z0"/>
    <w:rsid w:val="00E06374"/>
    <w:rPr>
      <w:rFonts w:ascii="Symbol" w:hAnsi="Symbol"/>
    </w:rPr>
  </w:style>
  <w:style w:type="character" w:customStyle="1" w:styleId="WW8Num52z0">
    <w:name w:val="WW8Num52z0"/>
    <w:rsid w:val="00E06374"/>
    <w:rPr>
      <w:rFonts w:ascii="Symbol" w:hAnsi="Symbol"/>
    </w:rPr>
  </w:style>
  <w:style w:type="character" w:customStyle="1" w:styleId="WW8Num53z0">
    <w:name w:val="WW8Num53z0"/>
    <w:rsid w:val="00E06374"/>
    <w:rPr>
      <w:rFonts w:ascii="Symbol" w:hAnsi="Symbol"/>
    </w:rPr>
  </w:style>
  <w:style w:type="character" w:customStyle="1" w:styleId="WW8Num54z0">
    <w:name w:val="WW8Num54z0"/>
    <w:rsid w:val="00E06374"/>
    <w:rPr>
      <w:rFonts w:ascii="Symbol" w:hAnsi="Symbol"/>
    </w:rPr>
  </w:style>
  <w:style w:type="character" w:customStyle="1" w:styleId="WW8Num54z1">
    <w:name w:val="WW8Num54z1"/>
    <w:rsid w:val="00E06374"/>
    <w:rPr>
      <w:rFonts w:ascii="Courier New" w:hAnsi="Courier New"/>
    </w:rPr>
  </w:style>
  <w:style w:type="character" w:customStyle="1" w:styleId="WW8Num54z2">
    <w:name w:val="WW8Num54z2"/>
    <w:rsid w:val="00E06374"/>
    <w:rPr>
      <w:rFonts w:ascii="Wingdings" w:hAnsi="Wingdings"/>
    </w:rPr>
  </w:style>
  <w:style w:type="character" w:customStyle="1" w:styleId="WW8Num55z0">
    <w:name w:val="WW8Num55z0"/>
    <w:rsid w:val="00E06374"/>
    <w:rPr>
      <w:rFonts w:ascii="Symbol" w:hAnsi="Symbol"/>
    </w:rPr>
  </w:style>
  <w:style w:type="character" w:customStyle="1" w:styleId="WW8Num56z0">
    <w:name w:val="WW8Num56z0"/>
    <w:rsid w:val="00E06374"/>
    <w:rPr>
      <w:rFonts w:ascii="Symbol" w:hAnsi="Symbol"/>
    </w:rPr>
  </w:style>
  <w:style w:type="character" w:customStyle="1" w:styleId="WW8Num56z1">
    <w:name w:val="WW8Num56z1"/>
    <w:rsid w:val="00E06374"/>
    <w:rPr>
      <w:rFonts w:ascii="Courier New" w:hAnsi="Courier New"/>
    </w:rPr>
  </w:style>
  <w:style w:type="character" w:customStyle="1" w:styleId="WW8Num56z2">
    <w:name w:val="WW8Num56z2"/>
    <w:rsid w:val="00E06374"/>
    <w:rPr>
      <w:rFonts w:ascii="Wingdings" w:hAnsi="Wingdings"/>
    </w:rPr>
  </w:style>
  <w:style w:type="character" w:customStyle="1" w:styleId="WW8Num57z0">
    <w:name w:val="WW8Num57z0"/>
    <w:rsid w:val="00E06374"/>
    <w:rPr>
      <w:rFonts w:ascii="Wingdings" w:hAnsi="Wingdings"/>
    </w:rPr>
  </w:style>
  <w:style w:type="character" w:customStyle="1" w:styleId="WW8Num57z1">
    <w:name w:val="WW8Num57z1"/>
    <w:rsid w:val="00E06374"/>
    <w:rPr>
      <w:rFonts w:ascii="Symbol" w:hAnsi="Symbol"/>
    </w:rPr>
  </w:style>
  <w:style w:type="character" w:customStyle="1" w:styleId="WW8Num57z4">
    <w:name w:val="WW8Num57z4"/>
    <w:rsid w:val="00E06374"/>
    <w:rPr>
      <w:rFonts w:ascii="Courier New" w:hAnsi="Courier New"/>
    </w:rPr>
  </w:style>
  <w:style w:type="character" w:customStyle="1" w:styleId="WW8Num58z0">
    <w:name w:val="WW8Num58z0"/>
    <w:rsid w:val="00E06374"/>
    <w:rPr>
      <w:rFonts w:ascii="Symbol" w:hAnsi="Symbol"/>
    </w:rPr>
  </w:style>
  <w:style w:type="character" w:customStyle="1" w:styleId="WW8Num58z1">
    <w:name w:val="WW8Num58z1"/>
    <w:rsid w:val="00E06374"/>
    <w:rPr>
      <w:rFonts w:ascii="Courier New" w:hAnsi="Courier New"/>
    </w:rPr>
  </w:style>
  <w:style w:type="character" w:customStyle="1" w:styleId="WW8Num58z2">
    <w:name w:val="WW8Num58z2"/>
    <w:rsid w:val="00E06374"/>
    <w:rPr>
      <w:rFonts w:ascii="Wingdings" w:hAnsi="Wingdings"/>
    </w:rPr>
  </w:style>
  <w:style w:type="character" w:customStyle="1" w:styleId="WW8Num59z0">
    <w:name w:val="WW8Num59z0"/>
    <w:rsid w:val="00E06374"/>
    <w:rPr>
      <w:rFonts w:ascii="Symbol" w:hAnsi="Symbol"/>
    </w:rPr>
  </w:style>
  <w:style w:type="character" w:customStyle="1" w:styleId="WW8Num59z1">
    <w:name w:val="WW8Num59z1"/>
    <w:rsid w:val="00E06374"/>
    <w:rPr>
      <w:rFonts w:ascii="Courier New" w:hAnsi="Courier New"/>
    </w:rPr>
  </w:style>
  <w:style w:type="character" w:customStyle="1" w:styleId="WW8Num59z2">
    <w:name w:val="WW8Num59z2"/>
    <w:rsid w:val="00E06374"/>
    <w:rPr>
      <w:rFonts w:ascii="Wingdings" w:hAnsi="Wingdings"/>
    </w:rPr>
  </w:style>
  <w:style w:type="character" w:customStyle="1" w:styleId="WW8Num60z0">
    <w:name w:val="WW8Num60z0"/>
    <w:rsid w:val="00E06374"/>
    <w:rPr>
      <w:rFonts w:ascii="Wingdings" w:hAnsi="Wingdings"/>
    </w:rPr>
  </w:style>
  <w:style w:type="character" w:customStyle="1" w:styleId="WW8Num60z1">
    <w:name w:val="WW8Num60z1"/>
    <w:rsid w:val="00E06374"/>
    <w:rPr>
      <w:rFonts w:ascii="Courier New" w:hAnsi="Courier New"/>
    </w:rPr>
  </w:style>
  <w:style w:type="character" w:customStyle="1" w:styleId="WW8Num60z3">
    <w:name w:val="WW8Num60z3"/>
    <w:rsid w:val="00E06374"/>
    <w:rPr>
      <w:rFonts w:ascii="Symbol" w:hAnsi="Symbol"/>
    </w:rPr>
  </w:style>
  <w:style w:type="character" w:customStyle="1" w:styleId="WW8Num61z0">
    <w:name w:val="WW8Num61z0"/>
    <w:rsid w:val="00E06374"/>
    <w:rPr>
      <w:rFonts w:ascii="Symbol" w:hAnsi="Symbol"/>
    </w:rPr>
  </w:style>
  <w:style w:type="character" w:customStyle="1" w:styleId="WW8Num61z1">
    <w:name w:val="WW8Num61z1"/>
    <w:rsid w:val="00E06374"/>
    <w:rPr>
      <w:rFonts w:ascii="Courier New" w:hAnsi="Courier New"/>
    </w:rPr>
  </w:style>
  <w:style w:type="character" w:customStyle="1" w:styleId="WW8Num61z2">
    <w:name w:val="WW8Num61z2"/>
    <w:rsid w:val="00E06374"/>
    <w:rPr>
      <w:rFonts w:ascii="Wingdings" w:hAnsi="Wingdings"/>
    </w:rPr>
  </w:style>
  <w:style w:type="character" w:customStyle="1" w:styleId="WW8Num62z0">
    <w:name w:val="WW8Num62z0"/>
    <w:rsid w:val="00E06374"/>
    <w:rPr>
      <w:rFonts w:ascii="Symbol" w:hAnsi="Symbol"/>
    </w:rPr>
  </w:style>
  <w:style w:type="character" w:customStyle="1" w:styleId="WW8Num62z1">
    <w:name w:val="WW8Num62z1"/>
    <w:rsid w:val="00E06374"/>
    <w:rPr>
      <w:rFonts w:ascii="Courier New" w:hAnsi="Courier New"/>
    </w:rPr>
  </w:style>
  <w:style w:type="character" w:customStyle="1" w:styleId="WW8Num62z2">
    <w:name w:val="WW8Num62z2"/>
    <w:rsid w:val="00E06374"/>
    <w:rPr>
      <w:rFonts w:ascii="Wingdings" w:hAnsi="Wingdings"/>
    </w:rPr>
  </w:style>
  <w:style w:type="character" w:customStyle="1" w:styleId="WW8Num63z0">
    <w:name w:val="WW8Num63z0"/>
    <w:rsid w:val="00E06374"/>
    <w:rPr>
      <w:rFonts w:ascii="Symbol" w:hAnsi="Symbol"/>
    </w:rPr>
  </w:style>
  <w:style w:type="character" w:customStyle="1" w:styleId="WW8Num63z1">
    <w:name w:val="WW8Num63z1"/>
    <w:rsid w:val="00E06374"/>
    <w:rPr>
      <w:rFonts w:ascii="Wingdings" w:hAnsi="Wingdings"/>
    </w:rPr>
  </w:style>
  <w:style w:type="character" w:customStyle="1" w:styleId="WW8Num63z4">
    <w:name w:val="WW8Num63z4"/>
    <w:rsid w:val="00E06374"/>
    <w:rPr>
      <w:rFonts w:ascii="Courier New" w:hAnsi="Courier New"/>
    </w:rPr>
  </w:style>
  <w:style w:type="character" w:customStyle="1" w:styleId="WW8Num64z0">
    <w:name w:val="WW8Num64z0"/>
    <w:rsid w:val="00E06374"/>
    <w:rPr>
      <w:rFonts w:ascii="Courier New" w:hAnsi="Courier New"/>
    </w:rPr>
  </w:style>
  <w:style w:type="character" w:customStyle="1" w:styleId="WW8Num64z2">
    <w:name w:val="WW8Num64z2"/>
    <w:rsid w:val="00E06374"/>
    <w:rPr>
      <w:rFonts w:ascii="Wingdings" w:hAnsi="Wingdings"/>
    </w:rPr>
  </w:style>
  <w:style w:type="character" w:customStyle="1" w:styleId="WW8Num64z3">
    <w:name w:val="WW8Num64z3"/>
    <w:rsid w:val="00E06374"/>
    <w:rPr>
      <w:rFonts w:ascii="Symbol" w:hAnsi="Symbol"/>
    </w:rPr>
  </w:style>
  <w:style w:type="character" w:customStyle="1" w:styleId="WW8Num65z0">
    <w:name w:val="WW8Num65z0"/>
    <w:rsid w:val="00E06374"/>
    <w:rPr>
      <w:rFonts w:ascii="Symbol" w:hAnsi="Symbol"/>
    </w:rPr>
  </w:style>
  <w:style w:type="character" w:customStyle="1" w:styleId="WW8Num66z0">
    <w:name w:val="WW8Num66z0"/>
    <w:rsid w:val="00E06374"/>
    <w:rPr>
      <w:rFonts w:ascii="Symbol" w:hAnsi="Symbol"/>
    </w:rPr>
  </w:style>
  <w:style w:type="character" w:customStyle="1" w:styleId="WW8Num67z0">
    <w:name w:val="WW8Num67z0"/>
    <w:rsid w:val="00E06374"/>
    <w:rPr>
      <w:rFonts w:ascii="Courier New" w:hAnsi="Courier New"/>
    </w:rPr>
  </w:style>
  <w:style w:type="character" w:customStyle="1" w:styleId="WW8Num67z2">
    <w:name w:val="WW8Num67z2"/>
    <w:rsid w:val="00E06374"/>
    <w:rPr>
      <w:rFonts w:ascii="Wingdings" w:hAnsi="Wingdings"/>
    </w:rPr>
  </w:style>
  <w:style w:type="character" w:customStyle="1" w:styleId="WW8Num67z3">
    <w:name w:val="WW8Num67z3"/>
    <w:rsid w:val="00E06374"/>
    <w:rPr>
      <w:rFonts w:ascii="Symbol" w:hAnsi="Symbol"/>
    </w:rPr>
  </w:style>
  <w:style w:type="character" w:customStyle="1" w:styleId="WW8Num68z0">
    <w:name w:val="WW8Num68z0"/>
    <w:rsid w:val="00E06374"/>
    <w:rPr>
      <w:rFonts w:ascii="Symbol" w:hAnsi="Symbol"/>
    </w:rPr>
  </w:style>
  <w:style w:type="character" w:customStyle="1" w:styleId="WW8Num68z1">
    <w:name w:val="WW8Num68z1"/>
    <w:rsid w:val="00E06374"/>
    <w:rPr>
      <w:rFonts w:ascii="Wingdings" w:hAnsi="Wingdings"/>
    </w:rPr>
  </w:style>
  <w:style w:type="character" w:customStyle="1" w:styleId="WW8Num68z4">
    <w:name w:val="WW8Num68z4"/>
    <w:rsid w:val="00E06374"/>
    <w:rPr>
      <w:rFonts w:ascii="Courier New" w:hAnsi="Courier New"/>
    </w:rPr>
  </w:style>
  <w:style w:type="character" w:customStyle="1" w:styleId="WW8Num69z0">
    <w:name w:val="WW8Num69z0"/>
    <w:rsid w:val="00E06374"/>
    <w:rPr>
      <w:rFonts w:ascii="Symbol" w:hAnsi="Symbol"/>
    </w:rPr>
  </w:style>
  <w:style w:type="character" w:customStyle="1" w:styleId="WW8Num69z1">
    <w:name w:val="WW8Num69z1"/>
    <w:rsid w:val="00E06374"/>
    <w:rPr>
      <w:rFonts w:ascii="Courier New" w:hAnsi="Courier New"/>
    </w:rPr>
  </w:style>
  <w:style w:type="character" w:customStyle="1" w:styleId="WW8Num69z2">
    <w:name w:val="WW8Num69z2"/>
    <w:rsid w:val="00E06374"/>
    <w:rPr>
      <w:rFonts w:ascii="Wingdings" w:hAnsi="Wingdings"/>
    </w:rPr>
  </w:style>
  <w:style w:type="character" w:customStyle="1" w:styleId="WW8Num70z0">
    <w:name w:val="WW8Num70z0"/>
    <w:rsid w:val="00E06374"/>
    <w:rPr>
      <w:rFonts w:ascii="Symbol" w:hAnsi="Symbol"/>
    </w:rPr>
  </w:style>
  <w:style w:type="character" w:customStyle="1" w:styleId="WW8Num70z1">
    <w:name w:val="WW8Num70z1"/>
    <w:rsid w:val="00E06374"/>
    <w:rPr>
      <w:rFonts w:ascii="Courier New" w:hAnsi="Courier New"/>
    </w:rPr>
  </w:style>
  <w:style w:type="character" w:customStyle="1" w:styleId="WW8Num70z2">
    <w:name w:val="WW8Num70z2"/>
    <w:rsid w:val="00E06374"/>
    <w:rPr>
      <w:rFonts w:ascii="Wingdings" w:hAnsi="Wingdings"/>
    </w:rPr>
  </w:style>
  <w:style w:type="character" w:customStyle="1" w:styleId="WW8Num71z0">
    <w:name w:val="WW8Num71z0"/>
    <w:rsid w:val="00E06374"/>
    <w:rPr>
      <w:rFonts w:ascii="Wingdings" w:hAnsi="Wingdings"/>
    </w:rPr>
  </w:style>
  <w:style w:type="character" w:customStyle="1" w:styleId="WW8Num71z3">
    <w:name w:val="WW8Num71z3"/>
    <w:rsid w:val="00E06374"/>
    <w:rPr>
      <w:rFonts w:ascii="Symbol" w:hAnsi="Symbol"/>
    </w:rPr>
  </w:style>
  <w:style w:type="character" w:customStyle="1" w:styleId="WW8Num71z4">
    <w:name w:val="WW8Num71z4"/>
    <w:rsid w:val="00E06374"/>
    <w:rPr>
      <w:rFonts w:ascii="Courier New" w:hAnsi="Courier New"/>
    </w:rPr>
  </w:style>
  <w:style w:type="character" w:customStyle="1" w:styleId="WW8Num72z0">
    <w:name w:val="WW8Num72z0"/>
    <w:rsid w:val="00E06374"/>
    <w:rPr>
      <w:rFonts w:ascii="Symbol" w:hAnsi="Symbol"/>
    </w:rPr>
  </w:style>
  <w:style w:type="character" w:customStyle="1" w:styleId="WW8Num72z1">
    <w:name w:val="WW8Num72z1"/>
    <w:rsid w:val="00E06374"/>
    <w:rPr>
      <w:rFonts w:ascii="Courier New" w:hAnsi="Courier New"/>
    </w:rPr>
  </w:style>
  <w:style w:type="character" w:customStyle="1" w:styleId="WW8Num72z2">
    <w:name w:val="WW8Num72z2"/>
    <w:rsid w:val="00E06374"/>
    <w:rPr>
      <w:rFonts w:ascii="Wingdings" w:hAnsi="Wingdings"/>
    </w:rPr>
  </w:style>
  <w:style w:type="character" w:customStyle="1" w:styleId="WW8Num73z0">
    <w:name w:val="WW8Num73z0"/>
    <w:rsid w:val="00E06374"/>
    <w:rPr>
      <w:rFonts w:ascii="Wingdings" w:hAnsi="Wingdings"/>
      <w:sz w:val="16"/>
    </w:rPr>
  </w:style>
  <w:style w:type="character" w:customStyle="1" w:styleId="WW8Num74z0">
    <w:name w:val="WW8Num74z0"/>
    <w:rsid w:val="00E06374"/>
    <w:rPr>
      <w:rFonts w:ascii="Symbol" w:hAnsi="Symbol"/>
    </w:rPr>
  </w:style>
  <w:style w:type="character" w:customStyle="1" w:styleId="WW8Num74z2">
    <w:name w:val="WW8Num74z2"/>
    <w:rsid w:val="00E06374"/>
    <w:rPr>
      <w:rFonts w:ascii="Wingdings" w:hAnsi="Wingdings"/>
    </w:rPr>
  </w:style>
  <w:style w:type="character" w:customStyle="1" w:styleId="WW8Num74z4">
    <w:name w:val="WW8Num74z4"/>
    <w:rsid w:val="00E06374"/>
    <w:rPr>
      <w:rFonts w:ascii="Courier New" w:hAnsi="Courier New"/>
    </w:rPr>
  </w:style>
  <w:style w:type="character" w:customStyle="1" w:styleId="WW8Num75z0">
    <w:name w:val="WW8Num75z0"/>
    <w:rsid w:val="00E06374"/>
    <w:rPr>
      <w:rFonts w:ascii="Symbol" w:hAnsi="Symbol"/>
    </w:rPr>
  </w:style>
  <w:style w:type="character" w:customStyle="1" w:styleId="WW8Num76z0">
    <w:name w:val="WW8Num76z0"/>
    <w:rsid w:val="00E06374"/>
    <w:rPr>
      <w:rFonts w:ascii="Symbol" w:hAnsi="Symbol"/>
    </w:rPr>
  </w:style>
  <w:style w:type="character" w:customStyle="1" w:styleId="WW8Num76z1">
    <w:name w:val="WW8Num76z1"/>
    <w:rsid w:val="00E06374"/>
    <w:rPr>
      <w:rFonts w:ascii="Courier New" w:hAnsi="Courier New"/>
    </w:rPr>
  </w:style>
  <w:style w:type="character" w:customStyle="1" w:styleId="WW8Num76z2">
    <w:name w:val="WW8Num76z2"/>
    <w:rsid w:val="00E06374"/>
    <w:rPr>
      <w:rFonts w:ascii="Wingdings" w:hAnsi="Wingdings"/>
    </w:rPr>
  </w:style>
  <w:style w:type="character" w:customStyle="1" w:styleId="WW8Num77z0">
    <w:name w:val="WW8Num77z0"/>
    <w:rsid w:val="00E06374"/>
    <w:rPr>
      <w:rFonts w:ascii="Wingdings" w:hAnsi="Wingdings"/>
    </w:rPr>
  </w:style>
  <w:style w:type="character" w:customStyle="1" w:styleId="WW8Num77z1">
    <w:name w:val="WW8Num77z1"/>
    <w:rsid w:val="00E06374"/>
    <w:rPr>
      <w:rFonts w:ascii="Symbol" w:hAnsi="Symbol"/>
    </w:rPr>
  </w:style>
  <w:style w:type="character" w:customStyle="1" w:styleId="WW8Num77z4">
    <w:name w:val="WW8Num77z4"/>
    <w:rsid w:val="00E06374"/>
    <w:rPr>
      <w:rFonts w:ascii="Courier New" w:hAnsi="Courier New"/>
    </w:rPr>
  </w:style>
  <w:style w:type="character" w:customStyle="1" w:styleId="WW8Num78z0">
    <w:name w:val="WW8Num78z0"/>
    <w:rsid w:val="00E06374"/>
    <w:rPr>
      <w:rFonts w:ascii="Symbol" w:hAnsi="Symbol"/>
    </w:rPr>
  </w:style>
  <w:style w:type="character" w:customStyle="1" w:styleId="WW8Num78z2">
    <w:name w:val="WW8Num78z2"/>
    <w:rsid w:val="00E06374"/>
    <w:rPr>
      <w:rFonts w:ascii="Wingdings" w:hAnsi="Wingdings"/>
    </w:rPr>
  </w:style>
  <w:style w:type="character" w:customStyle="1" w:styleId="WW8Num78z4">
    <w:name w:val="WW8Num78z4"/>
    <w:rsid w:val="00E06374"/>
    <w:rPr>
      <w:rFonts w:ascii="Courier New" w:hAnsi="Courier New"/>
    </w:rPr>
  </w:style>
  <w:style w:type="character" w:customStyle="1" w:styleId="WW8Num79z0">
    <w:name w:val="WW8Num79z0"/>
    <w:rsid w:val="00E06374"/>
    <w:rPr>
      <w:rFonts w:ascii="Symbol" w:hAnsi="Symbol"/>
    </w:rPr>
  </w:style>
  <w:style w:type="character" w:customStyle="1" w:styleId="WW8Num79z1">
    <w:name w:val="WW8Num79z1"/>
    <w:rsid w:val="00E06374"/>
    <w:rPr>
      <w:rFonts w:ascii="Courier New" w:hAnsi="Courier New"/>
    </w:rPr>
  </w:style>
  <w:style w:type="character" w:customStyle="1" w:styleId="WW8Num79z2">
    <w:name w:val="WW8Num79z2"/>
    <w:rsid w:val="00E06374"/>
    <w:rPr>
      <w:rFonts w:ascii="Wingdings" w:hAnsi="Wingdings"/>
    </w:rPr>
  </w:style>
  <w:style w:type="character" w:customStyle="1" w:styleId="WW8Num80z0">
    <w:name w:val="WW8Num80z0"/>
    <w:rsid w:val="00E06374"/>
    <w:rPr>
      <w:rFonts w:ascii="Wingdings" w:hAnsi="Wingdings"/>
    </w:rPr>
  </w:style>
  <w:style w:type="character" w:customStyle="1" w:styleId="WW8Num80z1">
    <w:name w:val="WW8Num80z1"/>
    <w:rsid w:val="00E06374"/>
    <w:rPr>
      <w:rFonts w:ascii="Courier New" w:hAnsi="Courier New"/>
    </w:rPr>
  </w:style>
  <w:style w:type="character" w:customStyle="1" w:styleId="WW8Num80z3">
    <w:name w:val="WW8Num80z3"/>
    <w:rsid w:val="00E06374"/>
    <w:rPr>
      <w:rFonts w:ascii="Symbol" w:hAnsi="Symbol"/>
    </w:rPr>
  </w:style>
  <w:style w:type="character" w:customStyle="1" w:styleId="WW8Num81z0">
    <w:name w:val="WW8Num81z0"/>
    <w:rsid w:val="00E06374"/>
    <w:rPr>
      <w:rFonts w:ascii="Symbol" w:hAnsi="Symbol"/>
    </w:rPr>
  </w:style>
  <w:style w:type="character" w:customStyle="1" w:styleId="WW8Num81z1">
    <w:name w:val="WW8Num81z1"/>
    <w:rsid w:val="00E06374"/>
    <w:rPr>
      <w:rFonts w:ascii="Courier New" w:hAnsi="Courier New"/>
    </w:rPr>
  </w:style>
  <w:style w:type="character" w:customStyle="1" w:styleId="WW8Num81z2">
    <w:name w:val="WW8Num81z2"/>
    <w:rsid w:val="00E06374"/>
    <w:rPr>
      <w:rFonts w:ascii="Wingdings" w:hAnsi="Wingdings"/>
    </w:rPr>
  </w:style>
  <w:style w:type="character" w:customStyle="1" w:styleId="WW8Num82z0">
    <w:name w:val="WW8Num82z0"/>
    <w:rsid w:val="00E06374"/>
    <w:rPr>
      <w:rFonts w:ascii="Symbol" w:hAnsi="Symbol"/>
    </w:rPr>
  </w:style>
  <w:style w:type="character" w:customStyle="1" w:styleId="WW8Num82z1">
    <w:name w:val="WW8Num82z1"/>
    <w:rsid w:val="00E06374"/>
    <w:rPr>
      <w:rFonts w:ascii="Courier New" w:hAnsi="Courier New"/>
    </w:rPr>
  </w:style>
  <w:style w:type="character" w:customStyle="1" w:styleId="WW8Num82z2">
    <w:name w:val="WW8Num82z2"/>
    <w:rsid w:val="00E06374"/>
    <w:rPr>
      <w:rFonts w:ascii="Wingdings" w:hAnsi="Wingdings"/>
    </w:rPr>
  </w:style>
  <w:style w:type="character" w:customStyle="1" w:styleId="WW8Num83z0">
    <w:name w:val="WW8Num83z0"/>
    <w:rsid w:val="00E06374"/>
    <w:rPr>
      <w:rFonts w:ascii="Wingdings" w:hAnsi="Wingdings"/>
      <w:sz w:val="16"/>
    </w:rPr>
  </w:style>
  <w:style w:type="character" w:customStyle="1" w:styleId="WW8Num83z1">
    <w:name w:val="WW8Num83z1"/>
    <w:rsid w:val="00E06374"/>
    <w:rPr>
      <w:rFonts w:ascii="Courier New" w:hAnsi="Courier New"/>
    </w:rPr>
  </w:style>
  <w:style w:type="character" w:customStyle="1" w:styleId="WW8Num83z2">
    <w:name w:val="WW8Num83z2"/>
    <w:rsid w:val="00E06374"/>
    <w:rPr>
      <w:rFonts w:ascii="Wingdings" w:hAnsi="Wingdings"/>
    </w:rPr>
  </w:style>
  <w:style w:type="character" w:customStyle="1" w:styleId="WW8Num83z3">
    <w:name w:val="WW8Num83z3"/>
    <w:rsid w:val="00E06374"/>
    <w:rPr>
      <w:rFonts w:ascii="Symbol" w:hAnsi="Symbol"/>
    </w:rPr>
  </w:style>
  <w:style w:type="character" w:customStyle="1" w:styleId="WW8Num84z0">
    <w:name w:val="WW8Num84z0"/>
    <w:rsid w:val="00E06374"/>
    <w:rPr>
      <w:rFonts w:ascii="Wingdings" w:hAnsi="Wingdings"/>
    </w:rPr>
  </w:style>
  <w:style w:type="character" w:customStyle="1" w:styleId="WW8Num84z1">
    <w:name w:val="WW8Num84z1"/>
    <w:rsid w:val="00E06374"/>
    <w:rPr>
      <w:rFonts w:ascii="Courier New" w:hAnsi="Courier New"/>
    </w:rPr>
  </w:style>
  <w:style w:type="character" w:customStyle="1" w:styleId="WW8Num84z3">
    <w:name w:val="WW8Num84z3"/>
    <w:rsid w:val="00E06374"/>
    <w:rPr>
      <w:rFonts w:ascii="Symbol" w:hAnsi="Symbol"/>
    </w:rPr>
  </w:style>
  <w:style w:type="character" w:customStyle="1" w:styleId="WW8Num85z0">
    <w:name w:val="WW8Num85z0"/>
    <w:rsid w:val="00E06374"/>
    <w:rPr>
      <w:rFonts w:ascii="Wingdings" w:hAnsi="Wingdings"/>
    </w:rPr>
  </w:style>
  <w:style w:type="character" w:customStyle="1" w:styleId="WW8Num85z3">
    <w:name w:val="WW8Num85z3"/>
    <w:rsid w:val="00E06374"/>
    <w:rPr>
      <w:rFonts w:ascii="Symbol" w:hAnsi="Symbol"/>
    </w:rPr>
  </w:style>
  <w:style w:type="character" w:customStyle="1" w:styleId="WW8Num85z4">
    <w:name w:val="WW8Num85z4"/>
    <w:rsid w:val="00E06374"/>
    <w:rPr>
      <w:rFonts w:ascii="Courier New" w:hAnsi="Courier New"/>
    </w:rPr>
  </w:style>
  <w:style w:type="character" w:customStyle="1" w:styleId="WW8Num86z0">
    <w:name w:val="WW8Num86z0"/>
    <w:rsid w:val="00E06374"/>
    <w:rPr>
      <w:rFonts w:ascii="Symbol" w:hAnsi="Symbol" w:cs="Times New Roman"/>
    </w:rPr>
  </w:style>
  <w:style w:type="character" w:customStyle="1" w:styleId="WW8Num86z1">
    <w:name w:val="WW8Num86z1"/>
    <w:rsid w:val="00E06374"/>
    <w:rPr>
      <w:rFonts w:ascii="Courier New" w:hAnsi="Courier New"/>
    </w:rPr>
  </w:style>
  <w:style w:type="character" w:customStyle="1" w:styleId="WW8Num86z2">
    <w:name w:val="WW8Num86z2"/>
    <w:rsid w:val="00E06374"/>
    <w:rPr>
      <w:rFonts w:ascii="Wingdings" w:hAnsi="Wingdings"/>
    </w:rPr>
  </w:style>
  <w:style w:type="character" w:customStyle="1" w:styleId="WW8Num86z3">
    <w:name w:val="WW8Num86z3"/>
    <w:rsid w:val="00E06374"/>
    <w:rPr>
      <w:rFonts w:ascii="Symbol" w:hAnsi="Symbol"/>
    </w:rPr>
  </w:style>
  <w:style w:type="character" w:customStyle="1" w:styleId="WW8Num87z0">
    <w:name w:val="WW8Num87z0"/>
    <w:rsid w:val="00E06374"/>
    <w:rPr>
      <w:rFonts w:ascii="Symbol" w:hAnsi="Symbol"/>
    </w:rPr>
  </w:style>
  <w:style w:type="character" w:customStyle="1" w:styleId="WW8Num87z1">
    <w:name w:val="WW8Num87z1"/>
    <w:rsid w:val="00E06374"/>
    <w:rPr>
      <w:rFonts w:ascii="Courier New" w:hAnsi="Courier New"/>
    </w:rPr>
  </w:style>
  <w:style w:type="character" w:customStyle="1" w:styleId="WW8Num87z2">
    <w:name w:val="WW8Num87z2"/>
    <w:rsid w:val="00E06374"/>
    <w:rPr>
      <w:rFonts w:ascii="Wingdings" w:hAnsi="Wingdings"/>
    </w:rPr>
  </w:style>
  <w:style w:type="character" w:customStyle="1" w:styleId="WW8Num88z0">
    <w:name w:val="WW8Num88z0"/>
    <w:rsid w:val="00E06374"/>
    <w:rPr>
      <w:rFonts w:ascii="Wingdings" w:hAnsi="Wingdings"/>
    </w:rPr>
  </w:style>
  <w:style w:type="character" w:customStyle="1" w:styleId="WW8Num88z1">
    <w:name w:val="WW8Num88z1"/>
    <w:rsid w:val="00E06374"/>
    <w:rPr>
      <w:rFonts w:ascii="Courier New" w:hAnsi="Courier New"/>
    </w:rPr>
  </w:style>
  <w:style w:type="character" w:customStyle="1" w:styleId="WW8Num88z3">
    <w:name w:val="WW8Num88z3"/>
    <w:rsid w:val="00E06374"/>
    <w:rPr>
      <w:rFonts w:ascii="Symbol" w:hAnsi="Symbol"/>
    </w:rPr>
  </w:style>
  <w:style w:type="character" w:customStyle="1" w:styleId="WW-Policepardfaut">
    <w:name w:val="WW-Police par défaut"/>
    <w:rsid w:val="00E06374"/>
  </w:style>
  <w:style w:type="character" w:styleId="Lienhypertextesuivivisit">
    <w:name w:val="FollowedHyperlink"/>
    <w:rsid w:val="00E06374"/>
    <w:rPr>
      <w:color w:val="800080"/>
      <w:u w:val="single"/>
    </w:rPr>
  </w:style>
  <w:style w:type="character" w:styleId="Numrodepage">
    <w:name w:val="page number"/>
    <w:basedOn w:val="WW-Policepardfaut"/>
    <w:rsid w:val="00E06374"/>
  </w:style>
  <w:style w:type="character" w:customStyle="1" w:styleId="eudoraheader">
    <w:name w:val="eudoraheader"/>
    <w:basedOn w:val="WW-Policepardfaut"/>
    <w:rsid w:val="00E06374"/>
  </w:style>
  <w:style w:type="character" w:styleId="Accentuation">
    <w:name w:val="Emphasis"/>
    <w:uiPriority w:val="20"/>
    <w:qFormat/>
    <w:rsid w:val="00E06374"/>
    <w:rPr>
      <w:i/>
      <w:iCs/>
    </w:rPr>
  </w:style>
  <w:style w:type="paragraph" w:styleId="Corpsdetexte">
    <w:name w:val="Body Text"/>
    <w:basedOn w:val="Normal"/>
    <w:link w:val="CorpsdetexteCar"/>
    <w:rsid w:val="00E06374"/>
    <w:pPr>
      <w:tabs>
        <w:tab w:val="left" w:pos="1800"/>
      </w:tabs>
      <w:suppressAutoHyphens/>
      <w:spacing w:after="0" w:line="240" w:lineRule="auto"/>
      <w:jc w:val="both"/>
    </w:pPr>
    <w:rPr>
      <w:rFonts w:ascii="Times New Roman" w:eastAsia="Times New Roman" w:hAnsi="Times New Roman"/>
      <w:sz w:val="20"/>
      <w:szCs w:val="20"/>
      <w:lang w:val="fr-FR" w:eastAsia="ar-SA"/>
    </w:rPr>
  </w:style>
  <w:style w:type="character" w:customStyle="1" w:styleId="CorpsdetexteCar">
    <w:name w:val="Corps de texte Car"/>
    <w:link w:val="Corpsdetexte"/>
    <w:rsid w:val="00E06374"/>
    <w:rPr>
      <w:rFonts w:ascii="Times New Roman" w:eastAsia="Times New Roman" w:hAnsi="Times New Roman"/>
      <w:lang w:val="fr-FR" w:eastAsia="ar-SA"/>
    </w:rPr>
  </w:style>
  <w:style w:type="paragraph" w:styleId="Liste">
    <w:name w:val="List"/>
    <w:basedOn w:val="Corpsdetexte"/>
    <w:rsid w:val="00E06374"/>
    <w:rPr>
      <w:rFonts w:cs="Tahoma"/>
    </w:rPr>
  </w:style>
  <w:style w:type="paragraph" w:styleId="Lgende">
    <w:name w:val="caption"/>
    <w:basedOn w:val="Normal"/>
    <w:next w:val="Normal"/>
    <w:qFormat/>
    <w:rsid w:val="00E06374"/>
    <w:pPr>
      <w:suppressAutoHyphens/>
      <w:spacing w:after="0" w:line="240" w:lineRule="auto"/>
      <w:jc w:val="both"/>
    </w:pPr>
    <w:rPr>
      <w:rFonts w:ascii="Times New Roman" w:eastAsia="Times New Roman" w:hAnsi="Times New Roman"/>
      <w:b/>
      <w:bCs/>
      <w:sz w:val="24"/>
      <w:szCs w:val="24"/>
      <w:lang w:val="fr-FR" w:eastAsia="ar-SA"/>
    </w:rPr>
  </w:style>
  <w:style w:type="paragraph" w:customStyle="1" w:styleId="Rpertoire">
    <w:name w:val="Répertoire"/>
    <w:basedOn w:val="Normal"/>
    <w:rsid w:val="00E06374"/>
    <w:pPr>
      <w:suppressLineNumbers/>
      <w:suppressAutoHyphens/>
      <w:spacing w:after="0" w:line="240" w:lineRule="auto"/>
    </w:pPr>
    <w:rPr>
      <w:rFonts w:ascii="Times New Roman" w:eastAsia="Times New Roman" w:hAnsi="Times New Roman" w:cs="Tahoma"/>
      <w:sz w:val="24"/>
      <w:szCs w:val="24"/>
      <w:lang w:val="fr-FR" w:eastAsia="ar-SA"/>
    </w:rPr>
  </w:style>
  <w:style w:type="paragraph" w:customStyle="1" w:styleId="Titre10">
    <w:name w:val="Titre1"/>
    <w:basedOn w:val="Normal"/>
    <w:next w:val="Corpsdetexte"/>
    <w:rsid w:val="00E06374"/>
    <w:pPr>
      <w:keepNext/>
      <w:suppressAutoHyphens/>
      <w:spacing w:before="240" w:after="120" w:line="240" w:lineRule="auto"/>
    </w:pPr>
    <w:rPr>
      <w:rFonts w:ascii="Albany" w:eastAsia="Andale Sans UI" w:hAnsi="Albany" w:cs="Tahoma"/>
      <w:sz w:val="28"/>
      <w:szCs w:val="28"/>
      <w:lang w:val="fr-FR" w:eastAsia="ar-SA"/>
    </w:rPr>
  </w:style>
  <w:style w:type="paragraph" w:styleId="Titre">
    <w:name w:val="Title"/>
    <w:basedOn w:val="Normal"/>
    <w:next w:val="Sous-titre"/>
    <w:link w:val="TitreCar"/>
    <w:uiPriority w:val="10"/>
    <w:qFormat/>
    <w:rsid w:val="00E06374"/>
    <w:pPr>
      <w:suppressAutoHyphens/>
      <w:spacing w:after="0" w:line="240" w:lineRule="auto"/>
      <w:jc w:val="center"/>
    </w:pPr>
    <w:rPr>
      <w:rFonts w:ascii="Times New Roman" w:eastAsia="Times New Roman" w:hAnsi="Times New Roman"/>
      <w:b/>
      <w:bCs/>
      <w:sz w:val="28"/>
      <w:szCs w:val="20"/>
      <w:lang w:val="fr-FR" w:eastAsia="ar-SA"/>
    </w:rPr>
  </w:style>
  <w:style w:type="character" w:customStyle="1" w:styleId="TitreCar">
    <w:name w:val="Titre Car"/>
    <w:link w:val="Titre"/>
    <w:uiPriority w:val="10"/>
    <w:rsid w:val="00E06374"/>
    <w:rPr>
      <w:rFonts w:ascii="Times New Roman" w:eastAsia="Times New Roman" w:hAnsi="Times New Roman"/>
      <w:b/>
      <w:bCs/>
      <w:sz w:val="28"/>
      <w:lang w:val="fr-FR" w:eastAsia="ar-SA"/>
    </w:rPr>
  </w:style>
  <w:style w:type="paragraph" w:styleId="Sous-titre">
    <w:name w:val="Subtitle"/>
    <w:basedOn w:val="Normal"/>
    <w:next w:val="Corpsdetexte"/>
    <w:link w:val="Sous-titreCar"/>
    <w:qFormat/>
    <w:rsid w:val="00E06374"/>
    <w:pPr>
      <w:suppressAutoHyphens/>
      <w:spacing w:after="0" w:line="240" w:lineRule="auto"/>
      <w:jc w:val="center"/>
    </w:pPr>
    <w:rPr>
      <w:rFonts w:ascii="Times New Roman" w:eastAsia="Times New Roman" w:hAnsi="Times New Roman"/>
      <w:b/>
      <w:bCs/>
      <w:sz w:val="20"/>
      <w:szCs w:val="20"/>
      <w:lang w:val="fr-FR" w:eastAsia="ar-SA"/>
    </w:rPr>
  </w:style>
  <w:style w:type="character" w:customStyle="1" w:styleId="Sous-titreCar">
    <w:name w:val="Sous-titre Car"/>
    <w:link w:val="Sous-titre"/>
    <w:rsid w:val="00E06374"/>
    <w:rPr>
      <w:rFonts w:ascii="Times New Roman" w:eastAsia="Times New Roman" w:hAnsi="Times New Roman"/>
      <w:b/>
      <w:bCs/>
      <w:lang w:val="fr-FR" w:eastAsia="ar-SA"/>
    </w:rPr>
  </w:style>
  <w:style w:type="paragraph" w:styleId="Retraitcorpsdetexte">
    <w:name w:val="Body Text Indent"/>
    <w:basedOn w:val="Normal"/>
    <w:link w:val="RetraitcorpsdetexteCar"/>
    <w:rsid w:val="00E06374"/>
    <w:pPr>
      <w:tabs>
        <w:tab w:val="left" w:pos="450"/>
        <w:tab w:val="left" w:pos="720"/>
      </w:tabs>
      <w:suppressAutoHyphens/>
      <w:spacing w:after="0" w:line="240" w:lineRule="auto"/>
      <w:ind w:left="720" w:hanging="720"/>
      <w:jc w:val="both"/>
    </w:pPr>
    <w:rPr>
      <w:rFonts w:ascii="Times New Roman" w:eastAsia="Times New Roman" w:hAnsi="Times New Roman"/>
      <w:sz w:val="20"/>
      <w:szCs w:val="20"/>
      <w:lang w:val="fr-FR" w:eastAsia="ar-SA"/>
    </w:rPr>
  </w:style>
  <w:style w:type="character" w:customStyle="1" w:styleId="RetraitcorpsdetexteCar">
    <w:name w:val="Retrait corps de texte Car"/>
    <w:link w:val="Retraitcorpsdetexte"/>
    <w:rsid w:val="00E06374"/>
    <w:rPr>
      <w:rFonts w:ascii="Times New Roman" w:eastAsia="Times New Roman" w:hAnsi="Times New Roman"/>
      <w:lang w:val="fr-FR" w:eastAsia="ar-SA"/>
    </w:rPr>
  </w:style>
  <w:style w:type="paragraph" w:customStyle="1" w:styleId="WW-Retraitcorpsdetexte2">
    <w:name w:val="WW-Retrait corps de texte 2"/>
    <w:basedOn w:val="Normal"/>
    <w:rsid w:val="00E06374"/>
    <w:pPr>
      <w:tabs>
        <w:tab w:val="left" w:pos="450"/>
      </w:tabs>
      <w:suppressAutoHyphens/>
      <w:spacing w:after="0" w:line="240" w:lineRule="auto"/>
      <w:ind w:left="450" w:hanging="450"/>
      <w:jc w:val="both"/>
    </w:pPr>
    <w:rPr>
      <w:rFonts w:ascii="Times New Roman" w:eastAsia="Times New Roman" w:hAnsi="Times New Roman"/>
      <w:sz w:val="24"/>
      <w:szCs w:val="24"/>
      <w:lang w:val="fr-FR" w:eastAsia="ar-SA"/>
    </w:rPr>
  </w:style>
  <w:style w:type="paragraph" w:customStyle="1" w:styleId="WW-Corpsdetexte2">
    <w:name w:val="WW-Corps de texte 2"/>
    <w:basedOn w:val="Normal"/>
    <w:rsid w:val="00E06374"/>
    <w:pPr>
      <w:suppressAutoHyphens/>
      <w:spacing w:after="0" w:line="240" w:lineRule="auto"/>
    </w:pPr>
    <w:rPr>
      <w:rFonts w:ascii="Times New Roman" w:eastAsia="Times New Roman" w:hAnsi="Times New Roman"/>
      <w:sz w:val="24"/>
      <w:szCs w:val="20"/>
      <w:lang w:val="fr-CA" w:eastAsia="ar-SA"/>
    </w:rPr>
  </w:style>
  <w:style w:type="paragraph" w:customStyle="1" w:styleId="WW-Normalcentr">
    <w:name w:val="WW-Normal centré"/>
    <w:basedOn w:val="Normal"/>
    <w:rsid w:val="00E06374"/>
    <w:pPr>
      <w:pBdr>
        <w:top w:val="single" w:sz="1" w:space="1" w:color="000000" w:shadow="1"/>
        <w:left w:val="single" w:sz="1" w:space="4" w:color="000000" w:shadow="1"/>
        <w:bottom w:val="single" w:sz="1" w:space="1" w:color="000000" w:shadow="1"/>
        <w:right w:val="single" w:sz="1" w:space="4" w:color="000000" w:shadow="1"/>
      </w:pBdr>
      <w:suppressAutoHyphens/>
      <w:spacing w:after="0" w:line="240" w:lineRule="auto"/>
      <w:ind w:left="567" w:right="788"/>
      <w:jc w:val="both"/>
    </w:pPr>
    <w:rPr>
      <w:rFonts w:ascii="Verdana" w:eastAsia="Times New Roman" w:hAnsi="Verdana"/>
      <w:i/>
      <w:iCs/>
      <w:sz w:val="20"/>
      <w:szCs w:val="20"/>
      <w:lang w:val="fr-CA" w:eastAsia="ar-SA"/>
    </w:rPr>
  </w:style>
  <w:style w:type="paragraph" w:styleId="En-tte">
    <w:name w:val="header"/>
    <w:basedOn w:val="Normal"/>
    <w:link w:val="En-tteCar"/>
    <w:uiPriority w:val="99"/>
    <w:rsid w:val="00E06374"/>
    <w:pPr>
      <w:tabs>
        <w:tab w:val="center" w:pos="4536"/>
        <w:tab w:val="right" w:pos="9072"/>
      </w:tabs>
      <w:suppressAutoHyphens/>
      <w:spacing w:after="0" w:line="240" w:lineRule="auto"/>
    </w:pPr>
    <w:rPr>
      <w:rFonts w:ascii="Times New Roman" w:eastAsia="Times New Roman" w:hAnsi="Times New Roman"/>
      <w:sz w:val="20"/>
      <w:szCs w:val="20"/>
      <w:lang w:val="x-none" w:eastAsia="ar-SA"/>
    </w:rPr>
  </w:style>
  <w:style w:type="character" w:customStyle="1" w:styleId="En-tteCar">
    <w:name w:val="En-tête Car"/>
    <w:link w:val="En-tte"/>
    <w:uiPriority w:val="99"/>
    <w:rsid w:val="00E06374"/>
    <w:rPr>
      <w:rFonts w:ascii="Times New Roman" w:eastAsia="Times New Roman" w:hAnsi="Times New Roman"/>
      <w:sz w:val="20"/>
      <w:szCs w:val="20"/>
      <w:lang w:eastAsia="ar-SA"/>
    </w:rPr>
  </w:style>
  <w:style w:type="paragraph" w:styleId="Pieddepage">
    <w:name w:val="footer"/>
    <w:basedOn w:val="Normal"/>
    <w:link w:val="PieddepageCar"/>
    <w:uiPriority w:val="99"/>
    <w:rsid w:val="00E06374"/>
    <w:pPr>
      <w:tabs>
        <w:tab w:val="center" w:pos="4320"/>
        <w:tab w:val="right" w:pos="8640"/>
      </w:tabs>
      <w:suppressAutoHyphens/>
      <w:spacing w:after="0" w:line="240" w:lineRule="auto"/>
    </w:pPr>
    <w:rPr>
      <w:rFonts w:ascii="Times New Roman" w:eastAsia="Times New Roman" w:hAnsi="Times New Roman"/>
      <w:sz w:val="20"/>
      <w:szCs w:val="20"/>
      <w:lang w:val="fr-FR" w:eastAsia="ar-SA"/>
    </w:rPr>
  </w:style>
  <w:style w:type="character" w:customStyle="1" w:styleId="PieddepageCar">
    <w:name w:val="Pied de page Car"/>
    <w:link w:val="Pieddepage"/>
    <w:uiPriority w:val="99"/>
    <w:rsid w:val="00E06374"/>
    <w:rPr>
      <w:rFonts w:ascii="Times New Roman" w:eastAsia="Times New Roman" w:hAnsi="Times New Roman"/>
      <w:lang w:val="fr-FR" w:eastAsia="ar-SA"/>
    </w:rPr>
  </w:style>
  <w:style w:type="paragraph" w:customStyle="1" w:styleId="WW-Retraitcorpsdetexte3">
    <w:name w:val="WW-Retrait corps de texte 3"/>
    <w:basedOn w:val="Normal"/>
    <w:rsid w:val="00E06374"/>
    <w:pPr>
      <w:suppressAutoHyphens/>
      <w:spacing w:after="0" w:line="240" w:lineRule="auto"/>
      <w:ind w:left="180" w:hanging="180"/>
      <w:jc w:val="both"/>
    </w:pPr>
    <w:rPr>
      <w:rFonts w:ascii="Times New Roman" w:eastAsia="Times New Roman" w:hAnsi="Times New Roman"/>
      <w:sz w:val="24"/>
      <w:szCs w:val="24"/>
      <w:lang w:val="fr-FR" w:eastAsia="ar-SA"/>
    </w:rPr>
  </w:style>
  <w:style w:type="paragraph" w:customStyle="1" w:styleId="WW-NormalWeb">
    <w:name w:val="WW-Normal (Web)"/>
    <w:basedOn w:val="Normal"/>
    <w:rsid w:val="00E06374"/>
    <w:pPr>
      <w:suppressAutoHyphens/>
      <w:spacing w:before="280" w:after="280" w:line="240" w:lineRule="auto"/>
    </w:pPr>
    <w:rPr>
      <w:rFonts w:ascii="Arial Unicode MS" w:eastAsia="Arial Unicode MS" w:hAnsi="Arial Unicode MS" w:cs="Arial Unicode MS"/>
      <w:color w:val="000000"/>
      <w:sz w:val="24"/>
      <w:szCs w:val="24"/>
      <w:lang w:val="fr-CA" w:eastAsia="ar-SA"/>
    </w:rPr>
  </w:style>
  <w:style w:type="paragraph" w:customStyle="1" w:styleId="WW-Corpsdetexte3">
    <w:name w:val="WW-Corps de texte 3"/>
    <w:basedOn w:val="Normal"/>
    <w:rsid w:val="00E06374"/>
    <w:pPr>
      <w:suppressAutoHyphens/>
      <w:spacing w:after="0" w:line="240" w:lineRule="auto"/>
      <w:jc w:val="both"/>
    </w:pPr>
    <w:rPr>
      <w:rFonts w:ascii="Times New Roman" w:eastAsia="Times New Roman" w:hAnsi="Times New Roman"/>
      <w:b/>
      <w:bCs/>
      <w:sz w:val="24"/>
      <w:szCs w:val="24"/>
      <w:lang w:val="fr-FR" w:eastAsia="ar-SA"/>
    </w:rPr>
  </w:style>
  <w:style w:type="paragraph" w:customStyle="1" w:styleId="Contenudetableau">
    <w:name w:val="Contenu de tableau"/>
    <w:basedOn w:val="Corpsdetexte"/>
    <w:rsid w:val="00E06374"/>
    <w:pPr>
      <w:suppressLineNumbers/>
    </w:pPr>
  </w:style>
  <w:style w:type="paragraph" w:customStyle="1" w:styleId="Titredetableau">
    <w:name w:val="Titre de tableau"/>
    <w:basedOn w:val="Contenudetableau"/>
    <w:rsid w:val="00E06374"/>
    <w:pPr>
      <w:jc w:val="center"/>
    </w:pPr>
    <w:rPr>
      <w:b/>
      <w:bCs/>
      <w:i/>
      <w:iCs/>
    </w:rPr>
  </w:style>
  <w:style w:type="paragraph" w:customStyle="1" w:styleId="Contenuducadre">
    <w:name w:val="Contenu du cadre"/>
    <w:basedOn w:val="Corpsdetexte"/>
    <w:rsid w:val="00E06374"/>
  </w:style>
  <w:style w:type="paragraph" w:styleId="Notedebasdepage">
    <w:name w:val="footnote text"/>
    <w:basedOn w:val="Normal"/>
    <w:link w:val="NotedebasdepageCar"/>
    <w:uiPriority w:val="99"/>
    <w:rsid w:val="00E06374"/>
    <w:pPr>
      <w:spacing w:after="0" w:line="240" w:lineRule="auto"/>
    </w:pPr>
    <w:rPr>
      <w:rFonts w:ascii="Times New Roman" w:eastAsia="Times New Roman" w:hAnsi="Times New Roman"/>
      <w:sz w:val="20"/>
      <w:szCs w:val="20"/>
      <w:lang w:val="fr-FR" w:eastAsia="x-none"/>
    </w:rPr>
  </w:style>
  <w:style w:type="character" w:customStyle="1" w:styleId="NotedebasdepageCar">
    <w:name w:val="Note de bas de page Car"/>
    <w:link w:val="Notedebasdepage"/>
    <w:uiPriority w:val="99"/>
    <w:rsid w:val="00E06374"/>
    <w:rPr>
      <w:rFonts w:ascii="Times New Roman" w:eastAsia="Times New Roman" w:hAnsi="Times New Roman"/>
      <w:sz w:val="20"/>
      <w:szCs w:val="20"/>
      <w:lang w:val="fr-FR"/>
    </w:rPr>
  </w:style>
  <w:style w:type="character" w:styleId="Appelnotedebasdep">
    <w:name w:val="footnote reference"/>
    <w:uiPriority w:val="99"/>
    <w:rsid w:val="00E06374"/>
    <w:rPr>
      <w:vertAlign w:val="superscript"/>
    </w:rPr>
  </w:style>
  <w:style w:type="paragraph" w:styleId="Notedefin">
    <w:name w:val="endnote text"/>
    <w:basedOn w:val="Normal"/>
    <w:link w:val="NotedefinCar"/>
    <w:rsid w:val="00E06374"/>
    <w:pPr>
      <w:suppressAutoHyphens/>
      <w:spacing w:after="0" w:line="240" w:lineRule="auto"/>
    </w:pPr>
    <w:rPr>
      <w:rFonts w:ascii="Times New Roman" w:eastAsia="Times New Roman" w:hAnsi="Times New Roman"/>
      <w:sz w:val="20"/>
      <w:szCs w:val="20"/>
      <w:lang w:val="fr-FR" w:eastAsia="ar-SA"/>
    </w:rPr>
  </w:style>
  <w:style w:type="character" w:customStyle="1" w:styleId="NotedefinCar">
    <w:name w:val="Note de fin Car"/>
    <w:link w:val="Notedefin"/>
    <w:rsid w:val="00E06374"/>
    <w:rPr>
      <w:rFonts w:ascii="Times New Roman" w:eastAsia="Times New Roman" w:hAnsi="Times New Roman"/>
      <w:lang w:val="fr-FR" w:eastAsia="ar-SA"/>
    </w:rPr>
  </w:style>
  <w:style w:type="character" w:styleId="Appeldenotedefin">
    <w:name w:val="endnote reference"/>
    <w:rsid w:val="00E06374"/>
    <w:rPr>
      <w:vertAlign w:val="superscript"/>
    </w:rPr>
  </w:style>
  <w:style w:type="paragraph" w:styleId="NormalWeb">
    <w:name w:val="Normal (Web)"/>
    <w:basedOn w:val="Normal"/>
    <w:uiPriority w:val="99"/>
    <w:rsid w:val="00E06374"/>
    <w:pPr>
      <w:spacing w:beforeLines="1" w:afterLines="1" w:line="240" w:lineRule="auto"/>
    </w:pPr>
    <w:rPr>
      <w:rFonts w:ascii="Times" w:eastAsia="Times New Roman" w:hAnsi="Times"/>
      <w:sz w:val="20"/>
      <w:szCs w:val="20"/>
      <w:lang w:val="en-GB" w:eastAsia="fr-FR"/>
    </w:rPr>
  </w:style>
  <w:style w:type="character" w:customStyle="1" w:styleId="Listeclaire-Accent41">
    <w:name w:val="Liste claire - Accent 41"/>
    <w:rsid w:val="00E06374"/>
    <w:rPr>
      <w:color w:val="808080"/>
    </w:rPr>
  </w:style>
  <w:style w:type="character" w:styleId="Marquedecommentaire">
    <w:name w:val="annotation reference"/>
    <w:uiPriority w:val="99"/>
    <w:rsid w:val="00E06374"/>
    <w:rPr>
      <w:sz w:val="16"/>
      <w:szCs w:val="16"/>
    </w:rPr>
  </w:style>
  <w:style w:type="paragraph" w:styleId="Commentaire">
    <w:name w:val="annotation text"/>
    <w:basedOn w:val="Normal"/>
    <w:link w:val="CommentaireCar"/>
    <w:uiPriority w:val="99"/>
    <w:rsid w:val="00E06374"/>
    <w:pPr>
      <w:suppressAutoHyphens/>
      <w:spacing w:after="0" w:line="240" w:lineRule="auto"/>
    </w:pPr>
    <w:rPr>
      <w:rFonts w:ascii="Times New Roman" w:eastAsia="Times New Roman" w:hAnsi="Times New Roman"/>
      <w:sz w:val="20"/>
      <w:szCs w:val="20"/>
      <w:lang w:val="fr-FR" w:eastAsia="ar-SA"/>
    </w:rPr>
  </w:style>
  <w:style w:type="character" w:customStyle="1" w:styleId="CommentaireCar">
    <w:name w:val="Commentaire Car"/>
    <w:link w:val="Commentaire"/>
    <w:uiPriority w:val="99"/>
    <w:rsid w:val="00E06374"/>
    <w:rPr>
      <w:rFonts w:ascii="Times New Roman" w:eastAsia="Times New Roman" w:hAnsi="Times New Roman"/>
      <w:sz w:val="20"/>
      <w:szCs w:val="20"/>
      <w:lang w:val="fr-FR" w:eastAsia="ar-SA"/>
    </w:rPr>
  </w:style>
  <w:style w:type="paragraph" w:styleId="Objetducommentaire">
    <w:name w:val="annotation subject"/>
    <w:basedOn w:val="Commentaire"/>
    <w:next w:val="Commentaire"/>
    <w:link w:val="ObjetducommentaireCar"/>
    <w:rsid w:val="00E06374"/>
    <w:rPr>
      <w:b/>
      <w:bCs/>
    </w:rPr>
  </w:style>
  <w:style w:type="character" w:customStyle="1" w:styleId="ObjetducommentaireCar">
    <w:name w:val="Objet du commentaire Car"/>
    <w:link w:val="Objetducommentaire"/>
    <w:rsid w:val="00E06374"/>
    <w:rPr>
      <w:rFonts w:ascii="Times New Roman" w:eastAsia="Times New Roman" w:hAnsi="Times New Roman"/>
      <w:b/>
      <w:bCs/>
      <w:sz w:val="20"/>
      <w:szCs w:val="20"/>
      <w:lang w:val="fr-FR" w:eastAsia="ar-SA"/>
    </w:rPr>
  </w:style>
  <w:style w:type="paragraph" w:customStyle="1" w:styleId="Listefonce-Accent51">
    <w:name w:val="Liste foncée - Accent 51"/>
    <w:basedOn w:val="Normal"/>
    <w:uiPriority w:val="34"/>
    <w:qFormat/>
    <w:rsid w:val="00E06374"/>
    <w:pPr>
      <w:suppressAutoHyphens/>
      <w:spacing w:after="0" w:line="240" w:lineRule="auto"/>
      <w:ind w:left="720"/>
      <w:contextualSpacing/>
    </w:pPr>
    <w:rPr>
      <w:rFonts w:ascii="Times New Roman" w:eastAsia="Times New Roman" w:hAnsi="Times New Roman"/>
      <w:sz w:val="24"/>
      <w:szCs w:val="24"/>
      <w:lang w:val="fr-FR" w:eastAsia="ar-SA"/>
    </w:rPr>
  </w:style>
  <w:style w:type="character" w:customStyle="1" w:styleId="placeholder">
    <w:name w:val="placeholder"/>
    <w:basedOn w:val="Policepardfaut"/>
    <w:rsid w:val="00E06374"/>
  </w:style>
  <w:style w:type="paragraph" w:customStyle="1" w:styleId="bodytext">
    <w:name w:val="bodytext"/>
    <w:basedOn w:val="Normal"/>
    <w:rsid w:val="00E06374"/>
    <w:pPr>
      <w:spacing w:beforeLines="1" w:afterLines="1" w:line="240" w:lineRule="auto"/>
    </w:pPr>
    <w:rPr>
      <w:rFonts w:ascii="Times" w:eastAsia="Times New Roman" w:hAnsi="Times"/>
      <w:sz w:val="20"/>
      <w:szCs w:val="20"/>
      <w:lang w:val="fr-CA" w:eastAsia="fr-FR"/>
    </w:rPr>
  </w:style>
  <w:style w:type="paragraph" w:customStyle="1" w:styleId="TableauGrille21">
    <w:name w:val="Tableau Grille 21"/>
    <w:basedOn w:val="Normal"/>
    <w:next w:val="Normal"/>
    <w:rsid w:val="00E06374"/>
    <w:pPr>
      <w:suppressAutoHyphens/>
      <w:spacing w:after="0" w:line="240" w:lineRule="auto"/>
    </w:pPr>
    <w:rPr>
      <w:rFonts w:ascii="Times New Roman" w:eastAsia="Times New Roman" w:hAnsi="Times New Roman"/>
      <w:sz w:val="24"/>
      <w:szCs w:val="24"/>
      <w:lang w:val="fr-FR" w:eastAsia="ar-SA"/>
    </w:rPr>
  </w:style>
  <w:style w:type="paragraph" w:styleId="Textebrut">
    <w:name w:val="Plain Text"/>
    <w:basedOn w:val="Normal"/>
    <w:link w:val="TextebrutCar"/>
    <w:rsid w:val="00E06374"/>
    <w:pPr>
      <w:spacing w:after="0" w:line="360" w:lineRule="auto"/>
      <w:jc w:val="both"/>
    </w:pPr>
    <w:rPr>
      <w:rFonts w:ascii="Courier New" w:eastAsia="SimSun" w:hAnsi="Courier New"/>
      <w:sz w:val="20"/>
      <w:szCs w:val="20"/>
      <w:lang w:val="x-none" w:eastAsia="zh-CN"/>
    </w:rPr>
  </w:style>
  <w:style w:type="character" w:customStyle="1" w:styleId="TextebrutCar">
    <w:name w:val="Texte brut Car"/>
    <w:link w:val="Textebrut"/>
    <w:rsid w:val="00E06374"/>
    <w:rPr>
      <w:rFonts w:ascii="Courier New" w:eastAsia="SimSun" w:hAnsi="Courier New" w:cs="Courier New"/>
      <w:sz w:val="20"/>
      <w:szCs w:val="20"/>
      <w:lang w:eastAsia="zh-CN"/>
    </w:rPr>
  </w:style>
  <w:style w:type="character" w:styleId="lev">
    <w:name w:val="Strong"/>
    <w:uiPriority w:val="22"/>
    <w:qFormat/>
    <w:rsid w:val="00E06374"/>
    <w:rPr>
      <w:rFonts w:cs="Times New Roman"/>
      <w:b/>
      <w:bCs/>
    </w:rPr>
  </w:style>
  <w:style w:type="character" w:customStyle="1" w:styleId="searchword">
    <w:name w:val="searchword"/>
    <w:basedOn w:val="Policepardfaut"/>
    <w:rsid w:val="00E06374"/>
  </w:style>
  <w:style w:type="character" w:customStyle="1" w:styleId="highlightedsearchterm">
    <w:name w:val="highlightedsearchterm"/>
    <w:basedOn w:val="Policepardfaut"/>
    <w:rsid w:val="00E06374"/>
  </w:style>
  <w:style w:type="paragraph" w:customStyle="1" w:styleId="Corpsdetexte31">
    <w:name w:val="Corps de texte 31"/>
    <w:basedOn w:val="Normal"/>
    <w:rsid w:val="009C05F6"/>
    <w:pPr>
      <w:widowControl w:val="0"/>
      <w:spacing w:after="0" w:line="240" w:lineRule="auto"/>
    </w:pPr>
    <w:rPr>
      <w:rFonts w:ascii="Times New Roman" w:eastAsia="Times New Roman" w:hAnsi="Times New Roman"/>
      <w:sz w:val="24"/>
      <w:szCs w:val="20"/>
      <w:lang w:val="fr-CA" w:eastAsia="fr-FR"/>
    </w:rPr>
  </w:style>
  <w:style w:type="paragraph" w:customStyle="1" w:styleId="BodyText21">
    <w:name w:val="Body Text 21"/>
    <w:basedOn w:val="Normal"/>
    <w:rsid w:val="009C05F6"/>
    <w:pPr>
      <w:widowControl w:val="0"/>
      <w:spacing w:after="0" w:line="360" w:lineRule="auto"/>
      <w:jc w:val="both"/>
    </w:pPr>
    <w:rPr>
      <w:rFonts w:ascii="Times New Roman" w:eastAsia="Times New Roman" w:hAnsi="Times New Roman"/>
      <w:sz w:val="24"/>
      <w:szCs w:val="20"/>
      <w:lang w:val="fr-CA" w:eastAsia="fr-FR"/>
    </w:rPr>
  </w:style>
  <w:style w:type="paragraph" w:customStyle="1" w:styleId="Odettetit4">
    <w:name w:val="Odette tit4"/>
    <w:basedOn w:val="Normal"/>
    <w:rsid w:val="009C05F6"/>
    <w:pPr>
      <w:spacing w:before="240" w:after="240" w:line="240" w:lineRule="auto"/>
      <w:ind w:left="720" w:hanging="720"/>
      <w:jc w:val="both"/>
    </w:pPr>
    <w:rPr>
      <w:rFonts w:ascii="Times New Roman" w:eastAsia="Times New Roman" w:hAnsi="Times New Roman"/>
      <w:i/>
      <w:sz w:val="24"/>
      <w:szCs w:val="20"/>
      <w:lang w:val="fr-CA" w:eastAsia="fr-FR"/>
    </w:rPr>
  </w:style>
  <w:style w:type="paragraph" w:customStyle="1" w:styleId="Listemoyenne1-Accent41">
    <w:name w:val="Liste moyenne 1 - Accent 41"/>
    <w:hidden/>
    <w:rsid w:val="003157C6"/>
    <w:rPr>
      <w:sz w:val="22"/>
      <w:szCs w:val="22"/>
      <w:lang w:val="en-CA" w:eastAsia="en-US"/>
    </w:rPr>
  </w:style>
  <w:style w:type="paragraph" w:customStyle="1" w:styleId="Listefonce-Accent31">
    <w:name w:val="Liste foncée - Accent 31"/>
    <w:hidden/>
    <w:rsid w:val="00052971"/>
    <w:rPr>
      <w:sz w:val="22"/>
      <w:szCs w:val="22"/>
      <w:lang w:val="en-CA" w:eastAsia="en-US"/>
    </w:rPr>
  </w:style>
  <w:style w:type="paragraph" w:styleId="Rvision">
    <w:name w:val="Revision"/>
    <w:hidden/>
    <w:rsid w:val="004010FD"/>
    <w:rPr>
      <w:sz w:val="22"/>
      <w:szCs w:val="22"/>
      <w:lang w:val="en-CA" w:eastAsia="en-US"/>
    </w:rPr>
  </w:style>
  <w:style w:type="paragraph" w:styleId="Paragraphedeliste">
    <w:name w:val="List Paragraph"/>
    <w:basedOn w:val="Normal"/>
    <w:uiPriority w:val="34"/>
    <w:qFormat/>
    <w:rsid w:val="00950EF8"/>
    <w:pPr>
      <w:ind w:left="720"/>
      <w:contextualSpacing/>
    </w:pPr>
  </w:style>
  <w:style w:type="paragraph" w:customStyle="1" w:styleId="BulletSujet2">
    <w:name w:val="Bullet Sujet 2"/>
    <w:basedOn w:val="Normal"/>
    <w:rsid w:val="003A3A6A"/>
    <w:pPr>
      <w:numPr>
        <w:numId w:val="2"/>
      </w:numPr>
    </w:pPr>
  </w:style>
  <w:style w:type="character" w:styleId="Textedelespacerserv">
    <w:name w:val="Placeholder Text"/>
    <w:basedOn w:val="Policepardfaut"/>
    <w:rsid w:val="0007105E"/>
    <w:rPr>
      <w:color w:val="808080"/>
    </w:rPr>
  </w:style>
  <w:style w:type="paragraph" w:customStyle="1" w:styleId="Paragraphedeliste1">
    <w:name w:val="Paragraphe de liste1"/>
    <w:basedOn w:val="Normal"/>
    <w:uiPriority w:val="99"/>
    <w:rsid w:val="00397F36"/>
    <w:pPr>
      <w:ind w:left="720"/>
      <w:contextualSpacing/>
    </w:pPr>
    <w:rPr>
      <w:lang w:val="fr-CA"/>
    </w:rPr>
  </w:style>
  <w:style w:type="character" w:customStyle="1" w:styleId="Mentionnonrsolue1">
    <w:name w:val="Mention non résolue1"/>
    <w:basedOn w:val="Policepardfaut"/>
    <w:uiPriority w:val="99"/>
    <w:semiHidden/>
    <w:unhideWhenUsed/>
    <w:rsid w:val="00E53166"/>
    <w:rPr>
      <w:color w:val="605E5C"/>
      <w:shd w:val="clear" w:color="auto" w:fill="E1DFDD"/>
    </w:rPr>
  </w:style>
  <w:style w:type="character" w:customStyle="1" w:styleId="Mentionnonrsolue2">
    <w:name w:val="Mention non résolue2"/>
    <w:basedOn w:val="Policepardfaut"/>
    <w:uiPriority w:val="99"/>
    <w:semiHidden/>
    <w:unhideWhenUsed/>
    <w:rsid w:val="00822336"/>
    <w:rPr>
      <w:color w:val="605E5C"/>
      <w:shd w:val="clear" w:color="auto" w:fill="E1DFDD"/>
    </w:rPr>
  </w:style>
  <w:style w:type="numbering" w:customStyle="1" w:styleId="Aucuneliste1">
    <w:name w:val="Aucune liste1"/>
    <w:next w:val="Aucuneliste"/>
    <w:uiPriority w:val="99"/>
    <w:semiHidden/>
    <w:unhideWhenUsed/>
    <w:rsid w:val="00D05E51"/>
  </w:style>
  <w:style w:type="paragraph" w:customStyle="1" w:styleId="msonormal0">
    <w:name w:val="msonormal"/>
    <w:basedOn w:val="Normal"/>
    <w:rsid w:val="00D05E51"/>
    <w:pPr>
      <w:spacing w:before="100" w:beforeAutospacing="1" w:after="100" w:afterAutospacing="1" w:line="240" w:lineRule="auto"/>
    </w:pPr>
    <w:rPr>
      <w:rFonts w:ascii="Times New Roman" w:eastAsia="Times New Roman" w:hAnsi="Times New Roman"/>
      <w:sz w:val="24"/>
      <w:szCs w:val="24"/>
      <w:lang w:val="fr-CA" w:eastAsia="fr-CA"/>
    </w:rPr>
  </w:style>
  <w:style w:type="paragraph" w:customStyle="1" w:styleId="paragraph">
    <w:name w:val="paragraph"/>
    <w:basedOn w:val="Normal"/>
    <w:rsid w:val="00D05E51"/>
    <w:pPr>
      <w:spacing w:before="100" w:beforeAutospacing="1" w:after="100" w:afterAutospacing="1" w:line="240" w:lineRule="auto"/>
    </w:pPr>
    <w:rPr>
      <w:rFonts w:ascii="Times New Roman" w:eastAsia="Times New Roman" w:hAnsi="Times New Roman"/>
      <w:sz w:val="24"/>
      <w:szCs w:val="24"/>
      <w:lang w:val="fr-CA" w:eastAsia="fr-CA"/>
    </w:rPr>
  </w:style>
  <w:style w:type="character" w:customStyle="1" w:styleId="textrun">
    <w:name w:val="textrun"/>
    <w:basedOn w:val="Policepardfaut"/>
    <w:rsid w:val="00D05E51"/>
  </w:style>
  <w:style w:type="character" w:customStyle="1" w:styleId="normaltextrun">
    <w:name w:val="normaltextrun"/>
    <w:basedOn w:val="Policepardfaut"/>
    <w:rsid w:val="00D05E51"/>
  </w:style>
  <w:style w:type="character" w:customStyle="1" w:styleId="eop">
    <w:name w:val="eop"/>
    <w:basedOn w:val="Policepardfaut"/>
    <w:rsid w:val="00D05E51"/>
  </w:style>
  <w:style w:type="character" w:customStyle="1" w:styleId="pagebreakblob">
    <w:name w:val="pagebreakblob"/>
    <w:basedOn w:val="Policepardfaut"/>
    <w:rsid w:val="00D05E51"/>
  </w:style>
  <w:style w:type="character" w:customStyle="1" w:styleId="pagebreakborderspan">
    <w:name w:val="pagebreakborderspan"/>
    <w:basedOn w:val="Policepardfaut"/>
    <w:rsid w:val="00D05E51"/>
  </w:style>
  <w:style w:type="character" w:customStyle="1" w:styleId="pagebreaktextspan">
    <w:name w:val="pagebreaktextspan"/>
    <w:basedOn w:val="Policepardfaut"/>
    <w:rsid w:val="00D05E51"/>
  </w:style>
  <w:style w:type="table" w:customStyle="1" w:styleId="Grilledutableau1">
    <w:name w:val="Grille du tableau1"/>
    <w:basedOn w:val="TableauNormal"/>
    <w:next w:val="Grilledutableau"/>
    <w:rsid w:val="0038302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Mentionnonrsolue">
    <w:name w:val="Unresolved Mention"/>
    <w:basedOn w:val="Policepardfaut"/>
    <w:uiPriority w:val="99"/>
    <w:semiHidden/>
    <w:unhideWhenUsed/>
    <w:rsid w:val="009B55A7"/>
    <w:rPr>
      <w:color w:val="605E5C"/>
      <w:shd w:val="clear" w:color="auto" w:fill="E1DFDD"/>
    </w:rPr>
  </w:style>
  <w:style w:type="character" w:customStyle="1" w:styleId="algouri">
    <w:name w:val="algouri"/>
    <w:basedOn w:val="Policepardfaut"/>
    <w:rsid w:val="00663F95"/>
  </w:style>
  <w:style w:type="paragraph" w:customStyle="1" w:styleId="TableParagraph">
    <w:name w:val="Table Paragraph"/>
    <w:basedOn w:val="Normal"/>
    <w:uiPriority w:val="1"/>
    <w:qFormat/>
    <w:rsid w:val="00C07850"/>
    <w:pPr>
      <w:widowControl w:val="0"/>
      <w:autoSpaceDE w:val="0"/>
      <w:autoSpaceDN w:val="0"/>
      <w:spacing w:after="0" w:line="240" w:lineRule="auto"/>
    </w:pPr>
    <w:rPr>
      <w:rFonts w:cs="Calibri"/>
      <w:lang w:val="fr-FR"/>
    </w:rPr>
  </w:style>
  <w:style w:type="character" w:customStyle="1" w:styleId="blog-post-title-font">
    <w:name w:val="blog-post-title-font"/>
    <w:basedOn w:val="Policepardfaut"/>
    <w:rsid w:val="00CD292A"/>
  </w:style>
  <w:style w:type="paragraph" w:customStyle="1" w:styleId="Default">
    <w:name w:val="Default"/>
    <w:rsid w:val="00A91AD6"/>
    <w:pPr>
      <w:autoSpaceDE w:val="0"/>
      <w:autoSpaceDN w:val="0"/>
      <w:adjustRightInd w:val="0"/>
    </w:pPr>
    <w:rPr>
      <w:rFonts w:ascii="Comic Sans MS" w:eastAsiaTheme="minorHAnsi" w:hAnsi="Comic Sans MS" w:cs="Comic Sans MS"/>
      <w:color w:val="000000"/>
      <w:sz w:val="24"/>
      <w:szCs w:val="24"/>
      <w:lang w:eastAsia="en-US"/>
    </w:rPr>
  </w:style>
  <w:style w:type="character" w:customStyle="1" w:styleId="infofichier">
    <w:name w:val="infofichier"/>
    <w:basedOn w:val="Policepardfaut"/>
    <w:rsid w:val="00DA09D4"/>
  </w:style>
  <w:style w:type="character" w:customStyle="1" w:styleId="Titre9Car">
    <w:name w:val="Titre 9 Car"/>
    <w:basedOn w:val="Policepardfaut"/>
    <w:link w:val="Titre9"/>
    <w:uiPriority w:val="9"/>
    <w:semiHidden/>
    <w:rsid w:val="00C76672"/>
    <w:rPr>
      <w:rFonts w:eastAsiaTheme="majorEastAsia" w:cstheme="majorBidi"/>
      <w:color w:val="272727" w:themeColor="text1" w:themeTint="D8"/>
      <w:sz w:val="22"/>
      <w:szCs w:val="22"/>
      <w:lang w:val="en-CA" w:eastAsia="en-US"/>
    </w:rPr>
  </w:style>
  <w:style w:type="paragraph" w:styleId="Citation">
    <w:name w:val="Quote"/>
    <w:basedOn w:val="Normal"/>
    <w:next w:val="Normal"/>
    <w:link w:val="CitationCar"/>
    <w:uiPriority w:val="29"/>
    <w:qFormat/>
    <w:rsid w:val="00C76672"/>
    <w:pPr>
      <w:spacing w:before="160"/>
      <w:jc w:val="center"/>
    </w:pPr>
    <w:rPr>
      <w:i/>
      <w:iCs/>
      <w:color w:val="404040" w:themeColor="text1" w:themeTint="BF"/>
    </w:rPr>
  </w:style>
  <w:style w:type="character" w:customStyle="1" w:styleId="CitationCar">
    <w:name w:val="Citation Car"/>
    <w:basedOn w:val="Policepardfaut"/>
    <w:link w:val="Citation"/>
    <w:uiPriority w:val="29"/>
    <w:rsid w:val="00C76672"/>
    <w:rPr>
      <w:i/>
      <w:iCs/>
      <w:color w:val="404040" w:themeColor="text1" w:themeTint="BF"/>
      <w:sz w:val="22"/>
      <w:szCs w:val="22"/>
      <w:lang w:val="en-CA" w:eastAsia="en-US"/>
    </w:rPr>
  </w:style>
  <w:style w:type="character" w:styleId="Accentuationintense">
    <w:name w:val="Intense Emphasis"/>
    <w:basedOn w:val="Policepardfaut"/>
    <w:uiPriority w:val="21"/>
    <w:qFormat/>
    <w:rsid w:val="00C76672"/>
    <w:rPr>
      <w:i/>
      <w:iCs/>
      <w:color w:val="365F91" w:themeColor="accent1" w:themeShade="BF"/>
    </w:rPr>
  </w:style>
  <w:style w:type="paragraph" w:styleId="Citationintense">
    <w:name w:val="Intense Quote"/>
    <w:basedOn w:val="Normal"/>
    <w:next w:val="Normal"/>
    <w:link w:val="CitationintenseCar"/>
    <w:uiPriority w:val="30"/>
    <w:qFormat/>
    <w:rsid w:val="00C76672"/>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tionintenseCar">
    <w:name w:val="Citation intense Car"/>
    <w:basedOn w:val="Policepardfaut"/>
    <w:link w:val="Citationintense"/>
    <w:uiPriority w:val="30"/>
    <w:rsid w:val="00C76672"/>
    <w:rPr>
      <w:i/>
      <w:iCs/>
      <w:color w:val="365F91" w:themeColor="accent1" w:themeShade="BF"/>
      <w:sz w:val="22"/>
      <w:szCs w:val="22"/>
      <w:lang w:val="en-CA" w:eastAsia="en-US"/>
    </w:rPr>
  </w:style>
  <w:style w:type="character" w:styleId="Rfrenceintense">
    <w:name w:val="Intense Reference"/>
    <w:basedOn w:val="Policepardfaut"/>
    <w:uiPriority w:val="32"/>
    <w:qFormat/>
    <w:rsid w:val="00C76672"/>
    <w:rPr>
      <w:b/>
      <w:bCs/>
      <w:smallCaps/>
      <w:color w:val="365F91" w:themeColor="accent1" w:themeShade="BF"/>
      <w:spacing w:val="5"/>
    </w:rPr>
  </w:style>
  <w:style w:type="paragraph" w:styleId="Listepuces">
    <w:name w:val="List Bullet"/>
    <w:basedOn w:val="Normal"/>
    <w:uiPriority w:val="99"/>
    <w:unhideWhenUsed/>
    <w:rsid w:val="00BF55C4"/>
    <w:pPr>
      <w:numPr>
        <w:numId w:val="54"/>
      </w:numPr>
      <w:tabs>
        <w:tab w:val="clear" w:pos="360"/>
      </w:tabs>
      <w:ind w:left="0" w:firstLine="0"/>
      <w:contextualSpacing/>
    </w:pPr>
    <w:rPr>
      <w:rFonts w:eastAsiaTheme="minorEastAsia" w:cstheme="minorBidi"/>
      <w:lang w:val="en-US"/>
    </w:rPr>
  </w:style>
  <w:style w:type="table" w:styleId="Listeclaire-Accent1">
    <w:name w:val="Light List Accent 1"/>
    <w:basedOn w:val="TableauNormal"/>
    <w:uiPriority w:val="61"/>
    <w:rsid w:val="006133C0"/>
    <w:rPr>
      <w:rFonts w:asciiTheme="minorHAnsi" w:eastAsiaTheme="minorEastAsia" w:hAnsiTheme="minorHAnsi" w:cstheme="minorBidi"/>
      <w:sz w:val="22"/>
      <w:szCs w:val="22"/>
      <w:lang w:val="en-US"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Listenumros">
    <w:name w:val="List Number"/>
    <w:basedOn w:val="Normal"/>
    <w:uiPriority w:val="99"/>
    <w:rsid w:val="00486C15"/>
    <w:p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623511">
      <w:bodyDiv w:val="1"/>
      <w:marLeft w:val="0"/>
      <w:marRight w:val="0"/>
      <w:marTop w:val="0"/>
      <w:marBottom w:val="0"/>
      <w:divBdr>
        <w:top w:val="none" w:sz="0" w:space="0" w:color="auto"/>
        <w:left w:val="none" w:sz="0" w:space="0" w:color="auto"/>
        <w:bottom w:val="none" w:sz="0" w:space="0" w:color="auto"/>
        <w:right w:val="none" w:sz="0" w:space="0" w:color="auto"/>
      </w:divBdr>
    </w:div>
    <w:div w:id="79761062">
      <w:bodyDiv w:val="1"/>
      <w:marLeft w:val="0"/>
      <w:marRight w:val="0"/>
      <w:marTop w:val="0"/>
      <w:marBottom w:val="0"/>
      <w:divBdr>
        <w:top w:val="none" w:sz="0" w:space="0" w:color="auto"/>
        <w:left w:val="none" w:sz="0" w:space="0" w:color="auto"/>
        <w:bottom w:val="none" w:sz="0" w:space="0" w:color="auto"/>
        <w:right w:val="none" w:sz="0" w:space="0" w:color="auto"/>
      </w:divBdr>
    </w:div>
    <w:div w:id="95248626">
      <w:bodyDiv w:val="1"/>
      <w:marLeft w:val="0"/>
      <w:marRight w:val="0"/>
      <w:marTop w:val="0"/>
      <w:marBottom w:val="0"/>
      <w:divBdr>
        <w:top w:val="none" w:sz="0" w:space="0" w:color="auto"/>
        <w:left w:val="none" w:sz="0" w:space="0" w:color="auto"/>
        <w:bottom w:val="none" w:sz="0" w:space="0" w:color="auto"/>
        <w:right w:val="none" w:sz="0" w:space="0" w:color="auto"/>
      </w:divBdr>
    </w:div>
    <w:div w:id="123695612">
      <w:bodyDiv w:val="1"/>
      <w:marLeft w:val="0"/>
      <w:marRight w:val="0"/>
      <w:marTop w:val="0"/>
      <w:marBottom w:val="0"/>
      <w:divBdr>
        <w:top w:val="none" w:sz="0" w:space="0" w:color="auto"/>
        <w:left w:val="none" w:sz="0" w:space="0" w:color="auto"/>
        <w:bottom w:val="none" w:sz="0" w:space="0" w:color="auto"/>
        <w:right w:val="none" w:sz="0" w:space="0" w:color="auto"/>
      </w:divBdr>
    </w:div>
    <w:div w:id="189539408">
      <w:bodyDiv w:val="1"/>
      <w:marLeft w:val="0"/>
      <w:marRight w:val="0"/>
      <w:marTop w:val="0"/>
      <w:marBottom w:val="0"/>
      <w:divBdr>
        <w:top w:val="none" w:sz="0" w:space="0" w:color="auto"/>
        <w:left w:val="none" w:sz="0" w:space="0" w:color="auto"/>
        <w:bottom w:val="none" w:sz="0" w:space="0" w:color="auto"/>
        <w:right w:val="none" w:sz="0" w:space="0" w:color="auto"/>
      </w:divBdr>
    </w:div>
    <w:div w:id="200359179">
      <w:bodyDiv w:val="1"/>
      <w:marLeft w:val="0"/>
      <w:marRight w:val="0"/>
      <w:marTop w:val="0"/>
      <w:marBottom w:val="0"/>
      <w:divBdr>
        <w:top w:val="none" w:sz="0" w:space="0" w:color="auto"/>
        <w:left w:val="none" w:sz="0" w:space="0" w:color="auto"/>
        <w:bottom w:val="none" w:sz="0" w:space="0" w:color="auto"/>
        <w:right w:val="none" w:sz="0" w:space="0" w:color="auto"/>
      </w:divBdr>
    </w:div>
    <w:div w:id="206719807">
      <w:bodyDiv w:val="1"/>
      <w:marLeft w:val="0"/>
      <w:marRight w:val="0"/>
      <w:marTop w:val="0"/>
      <w:marBottom w:val="0"/>
      <w:divBdr>
        <w:top w:val="none" w:sz="0" w:space="0" w:color="auto"/>
        <w:left w:val="none" w:sz="0" w:space="0" w:color="auto"/>
        <w:bottom w:val="none" w:sz="0" w:space="0" w:color="auto"/>
        <w:right w:val="none" w:sz="0" w:space="0" w:color="auto"/>
      </w:divBdr>
    </w:div>
    <w:div w:id="229079471">
      <w:bodyDiv w:val="1"/>
      <w:marLeft w:val="0"/>
      <w:marRight w:val="0"/>
      <w:marTop w:val="0"/>
      <w:marBottom w:val="0"/>
      <w:divBdr>
        <w:top w:val="none" w:sz="0" w:space="0" w:color="auto"/>
        <w:left w:val="none" w:sz="0" w:space="0" w:color="auto"/>
        <w:bottom w:val="none" w:sz="0" w:space="0" w:color="auto"/>
        <w:right w:val="none" w:sz="0" w:space="0" w:color="auto"/>
      </w:divBdr>
    </w:div>
    <w:div w:id="231426251">
      <w:bodyDiv w:val="1"/>
      <w:marLeft w:val="0"/>
      <w:marRight w:val="0"/>
      <w:marTop w:val="0"/>
      <w:marBottom w:val="0"/>
      <w:divBdr>
        <w:top w:val="none" w:sz="0" w:space="0" w:color="auto"/>
        <w:left w:val="none" w:sz="0" w:space="0" w:color="auto"/>
        <w:bottom w:val="none" w:sz="0" w:space="0" w:color="auto"/>
        <w:right w:val="none" w:sz="0" w:space="0" w:color="auto"/>
      </w:divBdr>
    </w:div>
    <w:div w:id="308360556">
      <w:bodyDiv w:val="1"/>
      <w:marLeft w:val="0"/>
      <w:marRight w:val="0"/>
      <w:marTop w:val="0"/>
      <w:marBottom w:val="0"/>
      <w:divBdr>
        <w:top w:val="none" w:sz="0" w:space="0" w:color="auto"/>
        <w:left w:val="none" w:sz="0" w:space="0" w:color="auto"/>
        <w:bottom w:val="none" w:sz="0" w:space="0" w:color="auto"/>
        <w:right w:val="none" w:sz="0" w:space="0" w:color="auto"/>
      </w:divBdr>
    </w:div>
    <w:div w:id="538013966">
      <w:bodyDiv w:val="1"/>
      <w:marLeft w:val="0"/>
      <w:marRight w:val="0"/>
      <w:marTop w:val="0"/>
      <w:marBottom w:val="0"/>
      <w:divBdr>
        <w:top w:val="none" w:sz="0" w:space="0" w:color="auto"/>
        <w:left w:val="none" w:sz="0" w:space="0" w:color="auto"/>
        <w:bottom w:val="none" w:sz="0" w:space="0" w:color="auto"/>
        <w:right w:val="none" w:sz="0" w:space="0" w:color="auto"/>
      </w:divBdr>
    </w:div>
    <w:div w:id="569659085">
      <w:bodyDiv w:val="1"/>
      <w:marLeft w:val="0"/>
      <w:marRight w:val="0"/>
      <w:marTop w:val="0"/>
      <w:marBottom w:val="0"/>
      <w:divBdr>
        <w:top w:val="none" w:sz="0" w:space="0" w:color="auto"/>
        <w:left w:val="none" w:sz="0" w:space="0" w:color="auto"/>
        <w:bottom w:val="none" w:sz="0" w:space="0" w:color="auto"/>
        <w:right w:val="none" w:sz="0" w:space="0" w:color="auto"/>
      </w:divBdr>
    </w:div>
    <w:div w:id="583808868">
      <w:bodyDiv w:val="1"/>
      <w:marLeft w:val="0"/>
      <w:marRight w:val="0"/>
      <w:marTop w:val="0"/>
      <w:marBottom w:val="0"/>
      <w:divBdr>
        <w:top w:val="none" w:sz="0" w:space="0" w:color="auto"/>
        <w:left w:val="none" w:sz="0" w:space="0" w:color="auto"/>
        <w:bottom w:val="none" w:sz="0" w:space="0" w:color="auto"/>
        <w:right w:val="none" w:sz="0" w:space="0" w:color="auto"/>
      </w:divBdr>
    </w:div>
    <w:div w:id="598679987">
      <w:bodyDiv w:val="1"/>
      <w:marLeft w:val="0"/>
      <w:marRight w:val="0"/>
      <w:marTop w:val="0"/>
      <w:marBottom w:val="0"/>
      <w:divBdr>
        <w:top w:val="none" w:sz="0" w:space="0" w:color="auto"/>
        <w:left w:val="none" w:sz="0" w:space="0" w:color="auto"/>
        <w:bottom w:val="none" w:sz="0" w:space="0" w:color="auto"/>
        <w:right w:val="none" w:sz="0" w:space="0" w:color="auto"/>
      </w:divBdr>
      <w:divsChild>
        <w:div w:id="202835281">
          <w:marLeft w:val="0"/>
          <w:marRight w:val="0"/>
          <w:marTop w:val="0"/>
          <w:marBottom w:val="0"/>
          <w:divBdr>
            <w:top w:val="none" w:sz="0" w:space="0" w:color="auto"/>
            <w:left w:val="none" w:sz="0" w:space="0" w:color="auto"/>
            <w:bottom w:val="none" w:sz="0" w:space="0" w:color="auto"/>
            <w:right w:val="none" w:sz="0" w:space="0" w:color="auto"/>
          </w:divBdr>
          <w:divsChild>
            <w:div w:id="831601568">
              <w:marLeft w:val="0"/>
              <w:marRight w:val="0"/>
              <w:marTop w:val="450"/>
              <w:marBottom w:val="0"/>
              <w:divBdr>
                <w:top w:val="none" w:sz="0" w:space="0" w:color="auto"/>
                <w:left w:val="none" w:sz="0" w:space="0" w:color="auto"/>
                <w:bottom w:val="none" w:sz="0" w:space="0" w:color="auto"/>
                <w:right w:val="none" w:sz="0" w:space="0" w:color="auto"/>
              </w:divBdr>
              <w:divsChild>
                <w:div w:id="1615987493">
                  <w:marLeft w:val="0"/>
                  <w:marRight w:val="0"/>
                  <w:marTop w:val="0"/>
                  <w:marBottom w:val="0"/>
                  <w:divBdr>
                    <w:top w:val="none" w:sz="0" w:space="0" w:color="auto"/>
                    <w:left w:val="none" w:sz="0" w:space="0" w:color="auto"/>
                    <w:bottom w:val="none" w:sz="0" w:space="0" w:color="auto"/>
                    <w:right w:val="none" w:sz="0" w:space="0" w:color="auto"/>
                  </w:divBdr>
                  <w:divsChild>
                    <w:div w:id="172012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845131">
          <w:marLeft w:val="0"/>
          <w:marRight w:val="0"/>
          <w:marTop w:val="0"/>
          <w:marBottom w:val="0"/>
          <w:divBdr>
            <w:top w:val="none" w:sz="0" w:space="0" w:color="auto"/>
            <w:left w:val="none" w:sz="0" w:space="0" w:color="auto"/>
            <w:bottom w:val="none" w:sz="0" w:space="0" w:color="auto"/>
            <w:right w:val="none" w:sz="0" w:space="0" w:color="auto"/>
          </w:divBdr>
          <w:divsChild>
            <w:div w:id="1567301408">
              <w:marLeft w:val="0"/>
              <w:marRight w:val="0"/>
              <w:marTop w:val="0"/>
              <w:marBottom w:val="0"/>
              <w:divBdr>
                <w:top w:val="none" w:sz="0" w:space="0" w:color="auto"/>
                <w:left w:val="none" w:sz="0" w:space="0" w:color="auto"/>
                <w:bottom w:val="none" w:sz="0" w:space="0" w:color="auto"/>
                <w:right w:val="none" w:sz="0" w:space="0" w:color="auto"/>
              </w:divBdr>
              <w:divsChild>
                <w:div w:id="1750687305">
                  <w:marLeft w:val="0"/>
                  <w:marRight w:val="0"/>
                  <w:marTop w:val="0"/>
                  <w:marBottom w:val="0"/>
                  <w:divBdr>
                    <w:top w:val="none" w:sz="0" w:space="0" w:color="auto"/>
                    <w:left w:val="none" w:sz="0" w:space="0" w:color="auto"/>
                    <w:bottom w:val="none" w:sz="0" w:space="0" w:color="auto"/>
                    <w:right w:val="none" w:sz="0" w:space="0" w:color="auto"/>
                  </w:divBdr>
                  <w:divsChild>
                    <w:div w:id="183796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421904">
      <w:bodyDiv w:val="1"/>
      <w:marLeft w:val="0"/>
      <w:marRight w:val="0"/>
      <w:marTop w:val="0"/>
      <w:marBottom w:val="0"/>
      <w:divBdr>
        <w:top w:val="none" w:sz="0" w:space="0" w:color="auto"/>
        <w:left w:val="none" w:sz="0" w:space="0" w:color="auto"/>
        <w:bottom w:val="none" w:sz="0" w:space="0" w:color="auto"/>
        <w:right w:val="none" w:sz="0" w:space="0" w:color="auto"/>
      </w:divBdr>
    </w:div>
    <w:div w:id="711613975">
      <w:bodyDiv w:val="1"/>
      <w:marLeft w:val="0"/>
      <w:marRight w:val="0"/>
      <w:marTop w:val="0"/>
      <w:marBottom w:val="0"/>
      <w:divBdr>
        <w:top w:val="none" w:sz="0" w:space="0" w:color="auto"/>
        <w:left w:val="none" w:sz="0" w:space="0" w:color="auto"/>
        <w:bottom w:val="none" w:sz="0" w:space="0" w:color="auto"/>
        <w:right w:val="none" w:sz="0" w:space="0" w:color="auto"/>
      </w:divBdr>
    </w:div>
    <w:div w:id="810290808">
      <w:bodyDiv w:val="1"/>
      <w:marLeft w:val="0"/>
      <w:marRight w:val="0"/>
      <w:marTop w:val="0"/>
      <w:marBottom w:val="0"/>
      <w:divBdr>
        <w:top w:val="none" w:sz="0" w:space="0" w:color="auto"/>
        <w:left w:val="none" w:sz="0" w:space="0" w:color="auto"/>
        <w:bottom w:val="none" w:sz="0" w:space="0" w:color="auto"/>
        <w:right w:val="none" w:sz="0" w:space="0" w:color="auto"/>
      </w:divBdr>
    </w:div>
    <w:div w:id="894848849">
      <w:bodyDiv w:val="1"/>
      <w:marLeft w:val="0"/>
      <w:marRight w:val="0"/>
      <w:marTop w:val="0"/>
      <w:marBottom w:val="0"/>
      <w:divBdr>
        <w:top w:val="none" w:sz="0" w:space="0" w:color="auto"/>
        <w:left w:val="none" w:sz="0" w:space="0" w:color="auto"/>
        <w:bottom w:val="none" w:sz="0" w:space="0" w:color="auto"/>
        <w:right w:val="none" w:sz="0" w:space="0" w:color="auto"/>
      </w:divBdr>
    </w:div>
    <w:div w:id="896938343">
      <w:bodyDiv w:val="1"/>
      <w:marLeft w:val="0"/>
      <w:marRight w:val="0"/>
      <w:marTop w:val="0"/>
      <w:marBottom w:val="0"/>
      <w:divBdr>
        <w:top w:val="none" w:sz="0" w:space="0" w:color="auto"/>
        <w:left w:val="none" w:sz="0" w:space="0" w:color="auto"/>
        <w:bottom w:val="none" w:sz="0" w:space="0" w:color="auto"/>
        <w:right w:val="none" w:sz="0" w:space="0" w:color="auto"/>
      </w:divBdr>
    </w:div>
    <w:div w:id="932473295">
      <w:bodyDiv w:val="1"/>
      <w:marLeft w:val="0"/>
      <w:marRight w:val="0"/>
      <w:marTop w:val="0"/>
      <w:marBottom w:val="0"/>
      <w:divBdr>
        <w:top w:val="none" w:sz="0" w:space="0" w:color="auto"/>
        <w:left w:val="none" w:sz="0" w:space="0" w:color="auto"/>
        <w:bottom w:val="none" w:sz="0" w:space="0" w:color="auto"/>
        <w:right w:val="none" w:sz="0" w:space="0" w:color="auto"/>
      </w:divBdr>
    </w:div>
    <w:div w:id="941033342">
      <w:bodyDiv w:val="1"/>
      <w:marLeft w:val="0"/>
      <w:marRight w:val="0"/>
      <w:marTop w:val="0"/>
      <w:marBottom w:val="0"/>
      <w:divBdr>
        <w:top w:val="none" w:sz="0" w:space="0" w:color="auto"/>
        <w:left w:val="none" w:sz="0" w:space="0" w:color="auto"/>
        <w:bottom w:val="none" w:sz="0" w:space="0" w:color="auto"/>
        <w:right w:val="none" w:sz="0" w:space="0" w:color="auto"/>
      </w:divBdr>
    </w:div>
    <w:div w:id="963776965">
      <w:bodyDiv w:val="1"/>
      <w:marLeft w:val="0"/>
      <w:marRight w:val="0"/>
      <w:marTop w:val="0"/>
      <w:marBottom w:val="0"/>
      <w:divBdr>
        <w:top w:val="none" w:sz="0" w:space="0" w:color="auto"/>
        <w:left w:val="none" w:sz="0" w:space="0" w:color="auto"/>
        <w:bottom w:val="none" w:sz="0" w:space="0" w:color="auto"/>
        <w:right w:val="none" w:sz="0" w:space="0" w:color="auto"/>
      </w:divBdr>
    </w:div>
    <w:div w:id="975337509">
      <w:bodyDiv w:val="1"/>
      <w:marLeft w:val="0"/>
      <w:marRight w:val="0"/>
      <w:marTop w:val="0"/>
      <w:marBottom w:val="0"/>
      <w:divBdr>
        <w:top w:val="none" w:sz="0" w:space="0" w:color="auto"/>
        <w:left w:val="none" w:sz="0" w:space="0" w:color="auto"/>
        <w:bottom w:val="none" w:sz="0" w:space="0" w:color="auto"/>
        <w:right w:val="none" w:sz="0" w:space="0" w:color="auto"/>
      </w:divBdr>
    </w:div>
    <w:div w:id="1034773170">
      <w:bodyDiv w:val="1"/>
      <w:marLeft w:val="0"/>
      <w:marRight w:val="0"/>
      <w:marTop w:val="0"/>
      <w:marBottom w:val="0"/>
      <w:divBdr>
        <w:top w:val="none" w:sz="0" w:space="0" w:color="auto"/>
        <w:left w:val="none" w:sz="0" w:space="0" w:color="auto"/>
        <w:bottom w:val="none" w:sz="0" w:space="0" w:color="auto"/>
        <w:right w:val="none" w:sz="0" w:space="0" w:color="auto"/>
      </w:divBdr>
      <w:divsChild>
        <w:div w:id="622882918">
          <w:marLeft w:val="0"/>
          <w:marRight w:val="0"/>
          <w:marTop w:val="0"/>
          <w:marBottom w:val="0"/>
          <w:divBdr>
            <w:top w:val="none" w:sz="0" w:space="0" w:color="auto"/>
            <w:left w:val="none" w:sz="0" w:space="0" w:color="auto"/>
            <w:bottom w:val="none" w:sz="0" w:space="0" w:color="auto"/>
            <w:right w:val="none" w:sz="0" w:space="0" w:color="auto"/>
          </w:divBdr>
        </w:div>
        <w:div w:id="1759868114">
          <w:marLeft w:val="0"/>
          <w:marRight w:val="0"/>
          <w:marTop w:val="0"/>
          <w:marBottom w:val="0"/>
          <w:divBdr>
            <w:top w:val="none" w:sz="0" w:space="0" w:color="auto"/>
            <w:left w:val="none" w:sz="0" w:space="0" w:color="auto"/>
            <w:bottom w:val="none" w:sz="0" w:space="0" w:color="auto"/>
            <w:right w:val="none" w:sz="0" w:space="0" w:color="auto"/>
          </w:divBdr>
        </w:div>
      </w:divsChild>
    </w:div>
    <w:div w:id="1064838566">
      <w:bodyDiv w:val="1"/>
      <w:marLeft w:val="0"/>
      <w:marRight w:val="0"/>
      <w:marTop w:val="0"/>
      <w:marBottom w:val="0"/>
      <w:divBdr>
        <w:top w:val="none" w:sz="0" w:space="0" w:color="auto"/>
        <w:left w:val="none" w:sz="0" w:space="0" w:color="auto"/>
        <w:bottom w:val="none" w:sz="0" w:space="0" w:color="auto"/>
        <w:right w:val="none" w:sz="0" w:space="0" w:color="auto"/>
      </w:divBdr>
    </w:div>
    <w:div w:id="1070273116">
      <w:bodyDiv w:val="1"/>
      <w:marLeft w:val="0"/>
      <w:marRight w:val="0"/>
      <w:marTop w:val="0"/>
      <w:marBottom w:val="0"/>
      <w:divBdr>
        <w:top w:val="none" w:sz="0" w:space="0" w:color="auto"/>
        <w:left w:val="none" w:sz="0" w:space="0" w:color="auto"/>
        <w:bottom w:val="none" w:sz="0" w:space="0" w:color="auto"/>
        <w:right w:val="none" w:sz="0" w:space="0" w:color="auto"/>
      </w:divBdr>
      <w:divsChild>
        <w:div w:id="366107970">
          <w:marLeft w:val="0"/>
          <w:marRight w:val="0"/>
          <w:marTop w:val="0"/>
          <w:marBottom w:val="0"/>
          <w:divBdr>
            <w:top w:val="none" w:sz="0" w:space="0" w:color="auto"/>
            <w:left w:val="none" w:sz="0" w:space="0" w:color="auto"/>
            <w:bottom w:val="none" w:sz="0" w:space="0" w:color="auto"/>
            <w:right w:val="none" w:sz="0" w:space="0" w:color="auto"/>
          </w:divBdr>
          <w:divsChild>
            <w:div w:id="1768112046">
              <w:marLeft w:val="0"/>
              <w:marRight w:val="0"/>
              <w:marTop w:val="0"/>
              <w:marBottom w:val="0"/>
              <w:divBdr>
                <w:top w:val="none" w:sz="0" w:space="0" w:color="auto"/>
                <w:left w:val="none" w:sz="0" w:space="0" w:color="auto"/>
                <w:bottom w:val="none" w:sz="0" w:space="0" w:color="auto"/>
                <w:right w:val="none" w:sz="0" w:space="0" w:color="auto"/>
              </w:divBdr>
              <w:divsChild>
                <w:div w:id="177656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749548">
      <w:bodyDiv w:val="1"/>
      <w:marLeft w:val="0"/>
      <w:marRight w:val="0"/>
      <w:marTop w:val="0"/>
      <w:marBottom w:val="0"/>
      <w:divBdr>
        <w:top w:val="none" w:sz="0" w:space="0" w:color="auto"/>
        <w:left w:val="none" w:sz="0" w:space="0" w:color="auto"/>
        <w:bottom w:val="none" w:sz="0" w:space="0" w:color="auto"/>
        <w:right w:val="none" w:sz="0" w:space="0" w:color="auto"/>
      </w:divBdr>
    </w:div>
    <w:div w:id="1101337856">
      <w:bodyDiv w:val="1"/>
      <w:marLeft w:val="0"/>
      <w:marRight w:val="0"/>
      <w:marTop w:val="0"/>
      <w:marBottom w:val="0"/>
      <w:divBdr>
        <w:top w:val="none" w:sz="0" w:space="0" w:color="auto"/>
        <w:left w:val="none" w:sz="0" w:space="0" w:color="auto"/>
        <w:bottom w:val="none" w:sz="0" w:space="0" w:color="auto"/>
        <w:right w:val="none" w:sz="0" w:space="0" w:color="auto"/>
      </w:divBdr>
    </w:div>
    <w:div w:id="1126852681">
      <w:bodyDiv w:val="1"/>
      <w:marLeft w:val="0"/>
      <w:marRight w:val="0"/>
      <w:marTop w:val="0"/>
      <w:marBottom w:val="0"/>
      <w:divBdr>
        <w:top w:val="none" w:sz="0" w:space="0" w:color="auto"/>
        <w:left w:val="none" w:sz="0" w:space="0" w:color="auto"/>
        <w:bottom w:val="none" w:sz="0" w:space="0" w:color="auto"/>
        <w:right w:val="none" w:sz="0" w:space="0" w:color="auto"/>
      </w:divBdr>
    </w:div>
    <w:div w:id="1174419535">
      <w:bodyDiv w:val="1"/>
      <w:marLeft w:val="0"/>
      <w:marRight w:val="0"/>
      <w:marTop w:val="0"/>
      <w:marBottom w:val="0"/>
      <w:divBdr>
        <w:top w:val="none" w:sz="0" w:space="0" w:color="auto"/>
        <w:left w:val="none" w:sz="0" w:space="0" w:color="auto"/>
        <w:bottom w:val="none" w:sz="0" w:space="0" w:color="auto"/>
        <w:right w:val="none" w:sz="0" w:space="0" w:color="auto"/>
      </w:divBdr>
    </w:div>
    <w:div w:id="1242982458">
      <w:bodyDiv w:val="1"/>
      <w:marLeft w:val="0"/>
      <w:marRight w:val="0"/>
      <w:marTop w:val="0"/>
      <w:marBottom w:val="0"/>
      <w:divBdr>
        <w:top w:val="none" w:sz="0" w:space="0" w:color="auto"/>
        <w:left w:val="none" w:sz="0" w:space="0" w:color="auto"/>
        <w:bottom w:val="none" w:sz="0" w:space="0" w:color="auto"/>
        <w:right w:val="none" w:sz="0" w:space="0" w:color="auto"/>
      </w:divBdr>
    </w:div>
    <w:div w:id="1280138740">
      <w:bodyDiv w:val="1"/>
      <w:marLeft w:val="0"/>
      <w:marRight w:val="0"/>
      <w:marTop w:val="0"/>
      <w:marBottom w:val="0"/>
      <w:divBdr>
        <w:top w:val="none" w:sz="0" w:space="0" w:color="auto"/>
        <w:left w:val="none" w:sz="0" w:space="0" w:color="auto"/>
        <w:bottom w:val="none" w:sz="0" w:space="0" w:color="auto"/>
        <w:right w:val="none" w:sz="0" w:space="0" w:color="auto"/>
      </w:divBdr>
    </w:div>
    <w:div w:id="1318922774">
      <w:bodyDiv w:val="1"/>
      <w:marLeft w:val="0"/>
      <w:marRight w:val="0"/>
      <w:marTop w:val="0"/>
      <w:marBottom w:val="0"/>
      <w:divBdr>
        <w:top w:val="none" w:sz="0" w:space="0" w:color="auto"/>
        <w:left w:val="none" w:sz="0" w:space="0" w:color="auto"/>
        <w:bottom w:val="none" w:sz="0" w:space="0" w:color="auto"/>
        <w:right w:val="none" w:sz="0" w:space="0" w:color="auto"/>
      </w:divBdr>
    </w:div>
    <w:div w:id="1365865404">
      <w:bodyDiv w:val="1"/>
      <w:marLeft w:val="0"/>
      <w:marRight w:val="0"/>
      <w:marTop w:val="0"/>
      <w:marBottom w:val="0"/>
      <w:divBdr>
        <w:top w:val="none" w:sz="0" w:space="0" w:color="auto"/>
        <w:left w:val="none" w:sz="0" w:space="0" w:color="auto"/>
        <w:bottom w:val="none" w:sz="0" w:space="0" w:color="auto"/>
        <w:right w:val="none" w:sz="0" w:space="0" w:color="auto"/>
      </w:divBdr>
    </w:div>
    <w:div w:id="1414937794">
      <w:bodyDiv w:val="1"/>
      <w:marLeft w:val="0"/>
      <w:marRight w:val="0"/>
      <w:marTop w:val="0"/>
      <w:marBottom w:val="0"/>
      <w:divBdr>
        <w:top w:val="none" w:sz="0" w:space="0" w:color="auto"/>
        <w:left w:val="none" w:sz="0" w:space="0" w:color="auto"/>
        <w:bottom w:val="none" w:sz="0" w:space="0" w:color="auto"/>
        <w:right w:val="none" w:sz="0" w:space="0" w:color="auto"/>
      </w:divBdr>
      <w:divsChild>
        <w:div w:id="67577633">
          <w:marLeft w:val="0"/>
          <w:marRight w:val="0"/>
          <w:marTop w:val="0"/>
          <w:marBottom w:val="0"/>
          <w:divBdr>
            <w:top w:val="none" w:sz="0" w:space="0" w:color="auto"/>
            <w:left w:val="none" w:sz="0" w:space="0" w:color="auto"/>
            <w:bottom w:val="none" w:sz="0" w:space="0" w:color="auto"/>
            <w:right w:val="none" w:sz="0" w:space="0" w:color="auto"/>
          </w:divBdr>
        </w:div>
        <w:div w:id="1032000943">
          <w:marLeft w:val="0"/>
          <w:marRight w:val="0"/>
          <w:marTop w:val="0"/>
          <w:marBottom w:val="0"/>
          <w:divBdr>
            <w:top w:val="none" w:sz="0" w:space="0" w:color="auto"/>
            <w:left w:val="none" w:sz="0" w:space="0" w:color="auto"/>
            <w:bottom w:val="none" w:sz="0" w:space="0" w:color="auto"/>
            <w:right w:val="none" w:sz="0" w:space="0" w:color="auto"/>
          </w:divBdr>
        </w:div>
        <w:div w:id="1784767425">
          <w:marLeft w:val="0"/>
          <w:marRight w:val="0"/>
          <w:marTop w:val="0"/>
          <w:marBottom w:val="0"/>
          <w:divBdr>
            <w:top w:val="none" w:sz="0" w:space="0" w:color="auto"/>
            <w:left w:val="none" w:sz="0" w:space="0" w:color="auto"/>
            <w:bottom w:val="none" w:sz="0" w:space="0" w:color="auto"/>
            <w:right w:val="none" w:sz="0" w:space="0" w:color="auto"/>
          </w:divBdr>
        </w:div>
        <w:div w:id="461118220">
          <w:marLeft w:val="0"/>
          <w:marRight w:val="0"/>
          <w:marTop w:val="0"/>
          <w:marBottom w:val="0"/>
          <w:divBdr>
            <w:top w:val="none" w:sz="0" w:space="0" w:color="auto"/>
            <w:left w:val="none" w:sz="0" w:space="0" w:color="auto"/>
            <w:bottom w:val="none" w:sz="0" w:space="0" w:color="auto"/>
            <w:right w:val="none" w:sz="0" w:space="0" w:color="auto"/>
          </w:divBdr>
          <w:divsChild>
            <w:div w:id="1895040201">
              <w:marLeft w:val="0"/>
              <w:marRight w:val="0"/>
              <w:marTop w:val="30"/>
              <w:marBottom w:val="30"/>
              <w:divBdr>
                <w:top w:val="none" w:sz="0" w:space="0" w:color="auto"/>
                <w:left w:val="none" w:sz="0" w:space="0" w:color="auto"/>
                <w:bottom w:val="none" w:sz="0" w:space="0" w:color="auto"/>
                <w:right w:val="none" w:sz="0" w:space="0" w:color="auto"/>
              </w:divBdr>
              <w:divsChild>
                <w:div w:id="1507331557">
                  <w:marLeft w:val="0"/>
                  <w:marRight w:val="0"/>
                  <w:marTop w:val="0"/>
                  <w:marBottom w:val="0"/>
                  <w:divBdr>
                    <w:top w:val="none" w:sz="0" w:space="0" w:color="auto"/>
                    <w:left w:val="none" w:sz="0" w:space="0" w:color="auto"/>
                    <w:bottom w:val="none" w:sz="0" w:space="0" w:color="auto"/>
                    <w:right w:val="none" w:sz="0" w:space="0" w:color="auto"/>
                  </w:divBdr>
                  <w:divsChild>
                    <w:div w:id="41945241">
                      <w:marLeft w:val="0"/>
                      <w:marRight w:val="0"/>
                      <w:marTop w:val="0"/>
                      <w:marBottom w:val="0"/>
                      <w:divBdr>
                        <w:top w:val="none" w:sz="0" w:space="0" w:color="auto"/>
                        <w:left w:val="none" w:sz="0" w:space="0" w:color="auto"/>
                        <w:bottom w:val="none" w:sz="0" w:space="0" w:color="auto"/>
                        <w:right w:val="none" w:sz="0" w:space="0" w:color="auto"/>
                      </w:divBdr>
                    </w:div>
                  </w:divsChild>
                </w:div>
                <w:div w:id="99496392">
                  <w:marLeft w:val="0"/>
                  <w:marRight w:val="0"/>
                  <w:marTop w:val="0"/>
                  <w:marBottom w:val="0"/>
                  <w:divBdr>
                    <w:top w:val="none" w:sz="0" w:space="0" w:color="auto"/>
                    <w:left w:val="none" w:sz="0" w:space="0" w:color="auto"/>
                    <w:bottom w:val="none" w:sz="0" w:space="0" w:color="auto"/>
                    <w:right w:val="none" w:sz="0" w:space="0" w:color="auto"/>
                  </w:divBdr>
                  <w:divsChild>
                    <w:div w:id="581724521">
                      <w:marLeft w:val="0"/>
                      <w:marRight w:val="0"/>
                      <w:marTop w:val="0"/>
                      <w:marBottom w:val="0"/>
                      <w:divBdr>
                        <w:top w:val="none" w:sz="0" w:space="0" w:color="auto"/>
                        <w:left w:val="none" w:sz="0" w:space="0" w:color="auto"/>
                        <w:bottom w:val="none" w:sz="0" w:space="0" w:color="auto"/>
                        <w:right w:val="none" w:sz="0" w:space="0" w:color="auto"/>
                      </w:divBdr>
                    </w:div>
                  </w:divsChild>
                </w:div>
                <w:div w:id="449781824">
                  <w:marLeft w:val="0"/>
                  <w:marRight w:val="0"/>
                  <w:marTop w:val="0"/>
                  <w:marBottom w:val="0"/>
                  <w:divBdr>
                    <w:top w:val="none" w:sz="0" w:space="0" w:color="auto"/>
                    <w:left w:val="none" w:sz="0" w:space="0" w:color="auto"/>
                    <w:bottom w:val="none" w:sz="0" w:space="0" w:color="auto"/>
                    <w:right w:val="none" w:sz="0" w:space="0" w:color="auto"/>
                  </w:divBdr>
                  <w:divsChild>
                    <w:div w:id="1593927321">
                      <w:marLeft w:val="0"/>
                      <w:marRight w:val="0"/>
                      <w:marTop w:val="0"/>
                      <w:marBottom w:val="0"/>
                      <w:divBdr>
                        <w:top w:val="none" w:sz="0" w:space="0" w:color="auto"/>
                        <w:left w:val="none" w:sz="0" w:space="0" w:color="auto"/>
                        <w:bottom w:val="none" w:sz="0" w:space="0" w:color="auto"/>
                        <w:right w:val="none" w:sz="0" w:space="0" w:color="auto"/>
                      </w:divBdr>
                    </w:div>
                  </w:divsChild>
                </w:div>
                <w:div w:id="429543958">
                  <w:marLeft w:val="0"/>
                  <w:marRight w:val="0"/>
                  <w:marTop w:val="0"/>
                  <w:marBottom w:val="0"/>
                  <w:divBdr>
                    <w:top w:val="none" w:sz="0" w:space="0" w:color="auto"/>
                    <w:left w:val="none" w:sz="0" w:space="0" w:color="auto"/>
                    <w:bottom w:val="none" w:sz="0" w:space="0" w:color="auto"/>
                    <w:right w:val="none" w:sz="0" w:space="0" w:color="auto"/>
                  </w:divBdr>
                  <w:divsChild>
                    <w:div w:id="1473404708">
                      <w:marLeft w:val="0"/>
                      <w:marRight w:val="0"/>
                      <w:marTop w:val="0"/>
                      <w:marBottom w:val="0"/>
                      <w:divBdr>
                        <w:top w:val="none" w:sz="0" w:space="0" w:color="auto"/>
                        <w:left w:val="none" w:sz="0" w:space="0" w:color="auto"/>
                        <w:bottom w:val="none" w:sz="0" w:space="0" w:color="auto"/>
                        <w:right w:val="none" w:sz="0" w:space="0" w:color="auto"/>
                      </w:divBdr>
                    </w:div>
                  </w:divsChild>
                </w:div>
                <w:div w:id="1673490708">
                  <w:marLeft w:val="0"/>
                  <w:marRight w:val="0"/>
                  <w:marTop w:val="0"/>
                  <w:marBottom w:val="0"/>
                  <w:divBdr>
                    <w:top w:val="none" w:sz="0" w:space="0" w:color="auto"/>
                    <w:left w:val="none" w:sz="0" w:space="0" w:color="auto"/>
                    <w:bottom w:val="none" w:sz="0" w:space="0" w:color="auto"/>
                    <w:right w:val="none" w:sz="0" w:space="0" w:color="auto"/>
                  </w:divBdr>
                  <w:divsChild>
                    <w:div w:id="1775251492">
                      <w:marLeft w:val="0"/>
                      <w:marRight w:val="0"/>
                      <w:marTop w:val="0"/>
                      <w:marBottom w:val="0"/>
                      <w:divBdr>
                        <w:top w:val="none" w:sz="0" w:space="0" w:color="auto"/>
                        <w:left w:val="none" w:sz="0" w:space="0" w:color="auto"/>
                        <w:bottom w:val="none" w:sz="0" w:space="0" w:color="auto"/>
                        <w:right w:val="none" w:sz="0" w:space="0" w:color="auto"/>
                      </w:divBdr>
                    </w:div>
                  </w:divsChild>
                </w:div>
                <w:div w:id="1784685864">
                  <w:marLeft w:val="0"/>
                  <w:marRight w:val="0"/>
                  <w:marTop w:val="0"/>
                  <w:marBottom w:val="0"/>
                  <w:divBdr>
                    <w:top w:val="none" w:sz="0" w:space="0" w:color="auto"/>
                    <w:left w:val="none" w:sz="0" w:space="0" w:color="auto"/>
                    <w:bottom w:val="none" w:sz="0" w:space="0" w:color="auto"/>
                    <w:right w:val="none" w:sz="0" w:space="0" w:color="auto"/>
                  </w:divBdr>
                  <w:divsChild>
                    <w:div w:id="598299873">
                      <w:marLeft w:val="0"/>
                      <w:marRight w:val="0"/>
                      <w:marTop w:val="0"/>
                      <w:marBottom w:val="0"/>
                      <w:divBdr>
                        <w:top w:val="none" w:sz="0" w:space="0" w:color="auto"/>
                        <w:left w:val="none" w:sz="0" w:space="0" w:color="auto"/>
                        <w:bottom w:val="none" w:sz="0" w:space="0" w:color="auto"/>
                        <w:right w:val="none" w:sz="0" w:space="0" w:color="auto"/>
                      </w:divBdr>
                    </w:div>
                  </w:divsChild>
                </w:div>
                <w:div w:id="824318211">
                  <w:marLeft w:val="0"/>
                  <w:marRight w:val="0"/>
                  <w:marTop w:val="0"/>
                  <w:marBottom w:val="0"/>
                  <w:divBdr>
                    <w:top w:val="none" w:sz="0" w:space="0" w:color="auto"/>
                    <w:left w:val="none" w:sz="0" w:space="0" w:color="auto"/>
                    <w:bottom w:val="none" w:sz="0" w:space="0" w:color="auto"/>
                    <w:right w:val="none" w:sz="0" w:space="0" w:color="auto"/>
                  </w:divBdr>
                  <w:divsChild>
                    <w:div w:id="1953173696">
                      <w:marLeft w:val="0"/>
                      <w:marRight w:val="0"/>
                      <w:marTop w:val="0"/>
                      <w:marBottom w:val="0"/>
                      <w:divBdr>
                        <w:top w:val="none" w:sz="0" w:space="0" w:color="auto"/>
                        <w:left w:val="none" w:sz="0" w:space="0" w:color="auto"/>
                        <w:bottom w:val="none" w:sz="0" w:space="0" w:color="auto"/>
                        <w:right w:val="none" w:sz="0" w:space="0" w:color="auto"/>
                      </w:divBdr>
                    </w:div>
                  </w:divsChild>
                </w:div>
                <w:div w:id="2018653863">
                  <w:marLeft w:val="0"/>
                  <w:marRight w:val="0"/>
                  <w:marTop w:val="0"/>
                  <w:marBottom w:val="0"/>
                  <w:divBdr>
                    <w:top w:val="none" w:sz="0" w:space="0" w:color="auto"/>
                    <w:left w:val="none" w:sz="0" w:space="0" w:color="auto"/>
                    <w:bottom w:val="none" w:sz="0" w:space="0" w:color="auto"/>
                    <w:right w:val="none" w:sz="0" w:space="0" w:color="auto"/>
                  </w:divBdr>
                  <w:divsChild>
                    <w:div w:id="1481650279">
                      <w:marLeft w:val="0"/>
                      <w:marRight w:val="0"/>
                      <w:marTop w:val="0"/>
                      <w:marBottom w:val="0"/>
                      <w:divBdr>
                        <w:top w:val="none" w:sz="0" w:space="0" w:color="auto"/>
                        <w:left w:val="none" w:sz="0" w:space="0" w:color="auto"/>
                        <w:bottom w:val="none" w:sz="0" w:space="0" w:color="auto"/>
                        <w:right w:val="none" w:sz="0" w:space="0" w:color="auto"/>
                      </w:divBdr>
                    </w:div>
                  </w:divsChild>
                </w:div>
                <w:div w:id="184752607">
                  <w:marLeft w:val="0"/>
                  <w:marRight w:val="0"/>
                  <w:marTop w:val="0"/>
                  <w:marBottom w:val="0"/>
                  <w:divBdr>
                    <w:top w:val="none" w:sz="0" w:space="0" w:color="auto"/>
                    <w:left w:val="none" w:sz="0" w:space="0" w:color="auto"/>
                    <w:bottom w:val="none" w:sz="0" w:space="0" w:color="auto"/>
                    <w:right w:val="none" w:sz="0" w:space="0" w:color="auto"/>
                  </w:divBdr>
                  <w:divsChild>
                    <w:div w:id="1268002095">
                      <w:marLeft w:val="0"/>
                      <w:marRight w:val="0"/>
                      <w:marTop w:val="0"/>
                      <w:marBottom w:val="0"/>
                      <w:divBdr>
                        <w:top w:val="none" w:sz="0" w:space="0" w:color="auto"/>
                        <w:left w:val="none" w:sz="0" w:space="0" w:color="auto"/>
                        <w:bottom w:val="none" w:sz="0" w:space="0" w:color="auto"/>
                        <w:right w:val="none" w:sz="0" w:space="0" w:color="auto"/>
                      </w:divBdr>
                    </w:div>
                  </w:divsChild>
                </w:div>
                <w:div w:id="636106886">
                  <w:marLeft w:val="0"/>
                  <w:marRight w:val="0"/>
                  <w:marTop w:val="0"/>
                  <w:marBottom w:val="0"/>
                  <w:divBdr>
                    <w:top w:val="none" w:sz="0" w:space="0" w:color="auto"/>
                    <w:left w:val="none" w:sz="0" w:space="0" w:color="auto"/>
                    <w:bottom w:val="none" w:sz="0" w:space="0" w:color="auto"/>
                    <w:right w:val="none" w:sz="0" w:space="0" w:color="auto"/>
                  </w:divBdr>
                  <w:divsChild>
                    <w:div w:id="509636660">
                      <w:marLeft w:val="0"/>
                      <w:marRight w:val="0"/>
                      <w:marTop w:val="0"/>
                      <w:marBottom w:val="0"/>
                      <w:divBdr>
                        <w:top w:val="none" w:sz="0" w:space="0" w:color="auto"/>
                        <w:left w:val="none" w:sz="0" w:space="0" w:color="auto"/>
                        <w:bottom w:val="none" w:sz="0" w:space="0" w:color="auto"/>
                        <w:right w:val="none" w:sz="0" w:space="0" w:color="auto"/>
                      </w:divBdr>
                    </w:div>
                  </w:divsChild>
                </w:div>
                <w:div w:id="587153339">
                  <w:marLeft w:val="0"/>
                  <w:marRight w:val="0"/>
                  <w:marTop w:val="0"/>
                  <w:marBottom w:val="0"/>
                  <w:divBdr>
                    <w:top w:val="none" w:sz="0" w:space="0" w:color="auto"/>
                    <w:left w:val="none" w:sz="0" w:space="0" w:color="auto"/>
                    <w:bottom w:val="none" w:sz="0" w:space="0" w:color="auto"/>
                    <w:right w:val="none" w:sz="0" w:space="0" w:color="auto"/>
                  </w:divBdr>
                  <w:divsChild>
                    <w:div w:id="2079858281">
                      <w:marLeft w:val="0"/>
                      <w:marRight w:val="0"/>
                      <w:marTop w:val="0"/>
                      <w:marBottom w:val="0"/>
                      <w:divBdr>
                        <w:top w:val="none" w:sz="0" w:space="0" w:color="auto"/>
                        <w:left w:val="none" w:sz="0" w:space="0" w:color="auto"/>
                        <w:bottom w:val="none" w:sz="0" w:space="0" w:color="auto"/>
                        <w:right w:val="none" w:sz="0" w:space="0" w:color="auto"/>
                      </w:divBdr>
                    </w:div>
                  </w:divsChild>
                </w:div>
                <w:div w:id="2042629980">
                  <w:marLeft w:val="0"/>
                  <w:marRight w:val="0"/>
                  <w:marTop w:val="0"/>
                  <w:marBottom w:val="0"/>
                  <w:divBdr>
                    <w:top w:val="none" w:sz="0" w:space="0" w:color="auto"/>
                    <w:left w:val="none" w:sz="0" w:space="0" w:color="auto"/>
                    <w:bottom w:val="none" w:sz="0" w:space="0" w:color="auto"/>
                    <w:right w:val="none" w:sz="0" w:space="0" w:color="auto"/>
                  </w:divBdr>
                  <w:divsChild>
                    <w:div w:id="363946831">
                      <w:marLeft w:val="0"/>
                      <w:marRight w:val="0"/>
                      <w:marTop w:val="0"/>
                      <w:marBottom w:val="0"/>
                      <w:divBdr>
                        <w:top w:val="none" w:sz="0" w:space="0" w:color="auto"/>
                        <w:left w:val="none" w:sz="0" w:space="0" w:color="auto"/>
                        <w:bottom w:val="none" w:sz="0" w:space="0" w:color="auto"/>
                        <w:right w:val="none" w:sz="0" w:space="0" w:color="auto"/>
                      </w:divBdr>
                    </w:div>
                  </w:divsChild>
                </w:div>
                <w:div w:id="1706909879">
                  <w:marLeft w:val="0"/>
                  <w:marRight w:val="0"/>
                  <w:marTop w:val="0"/>
                  <w:marBottom w:val="0"/>
                  <w:divBdr>
                    <w:top w:val="none" w:sz="0" w:space="0" w:color="auto"/>
                    <w:left w:val="none" w:sz="0" w:space="0" w:color="auto"/>
                    <w:bottom w:val="none" w:sz="0" w:space="0" w:color="auto"/>
                    <w:right w:val="none" w:sz="0" w:space="0" w:color="auto"/>
                  </w:divBdr>
                  <w:divsChild>
                    <w:div w:id="1140414606">
                      <w:marLeft w:val="0"/>
                      <w:marRight w:val="0"/>
                      <w:marTop w:val="0"/>
                      <w:marBottom w:val="0"/>
                      <w:divBdr>
                        <w:top w:val="none" w:sz="0" w:space="0" w:color="auto"/>
                        <w:left w:val="none" w:sz="0" w:space="0" w:color="auto"/>
                        <w:bottom w:val="none" w:sz="0" w:space="0" w:color="auto"/>
                        <w:right w:val="none" w:sz="0" w:space="0" w:color="auto"/>
                      </w:divBdr>
                    </w:div>
                  </w:divsChild>
                </w:div>
                <w:div w:id="2031948611">
                  <w:marLeft w:val="0"/>
                  <w:marRight w:val="0"/>
                  <w:marTop w:val="0"/>
                  <w:marBottom w:val="0"/>
                  <w:divBdr>
                    <w:top w:val="none" w:sz="0" w:space="0" w:color="auto"/>
                    <w:left w:val="none" w:sz="0" w:space="0" w:color="auto"/>
                    <w:bottom w:val="none" w:sz="0" w:space="0" w:color="auto"/>
                    <w:right w:val="none" w:sz="0" w:space="0" w:color="auto"/>
                  </w:divBdr>
                  <w:divsChild>
                    <w:div w:id="1776292228">
                      <w:marLeft w:val="0"/>
                      <w:marRight w:val="0"/>
                      <w:marTop w:val="0"/>
                      <w:marBottom w:val="0"/>
                      <w:divBdr>
                        <w:top w:val="none" w:sz="0" w:space="0" w:color="auto"/>
                        <w:left w:val="none" w:sz="0" w:space="0" w:color="auto"/>
                        <w:bottom w:val="none" w:sz="0" w:space="0" w:color="auto"/>
                        <w:right w:val="none" w:sz="0" w:space="0" w:color="auto"/>
                      </w:divBdr>
                    </w:div>
                  </w:divsChild>
                </w:div>
                <w:div w:id="23990686">
                  <w:marLeft w:val="0"/>
                  <w:marRight w:val="0"/>
                  <w:marTop w:val="0"/>
                  <w:marBottom w:val="0"/>
                  <w:divBdr>
                    <w:top w:val="none" w:sz="0" w:space="0" w:color="auto"/>
                    <w:left w:val="none" w:sz="0" w:space="0" w:color="auto"/>
                    <w:bottom w:val="none" w:sz="0" w:space="0" w:color="auto"/>
                    <w:right w:val="none" w:sz="0" w:space="0" w:color="auto"/>
                  </w:divBdr>
                  <w:divsChild>
                    <w:div w:id="224222855">
                      <w:marLeft w:val="0"/>
                      <w:marRight w:val="0"/>
                      <w:marTop w:val="0"/>
                      <w:marBottom w:val="0"/>
                      <w:divBdr>
                        <w:top w:val="none" w:sz="0" w:space="0" w:color="auto"/>
                        <w:left w:val="none" w:sz="0" w:space="0" w:color="auto"/>
                        <w:bottom w:val="none" w:sz="0" w:space="0" w:color="auto"/>
                        <w:right w:val="none" w:sz="0" w:space="0" w:color="auto"/>
                      </w:divBdr>
                    </w:div>
                  </w:divsChild>
                </w:div>
                <w:div w:id="149442876">
                  <w:marLeft w:val="0"/>
                  <w:marRight w:val="0"/>
                  <w:marTop w:val="0"/>
                  <w:marBottom w:val="0"/>
                  <w:divBdr>
                    <w:top w:val="none" w:sz="0" w:space="0" w:color="auto"/>
                    <w:left w:val="none" w:sz="0" w:space="0" w:color="auto"/>
                    <w:bottom w:val="none" w:sz="0" w:space="0" w:color="auto"/>
                    <w:right w:val="none" w:sz="0" w:space="0" w:color="auto"/>
                  </w:divBdr>
                  <w:divsChild>
                    <w:div w:id="1855416985">
                      <w:marLeft w:val="0"/>
                      <w:marRight w:val="0"/>
                      <w:marTop w:val="0"/>
                      <w:marBottom w:val="0"/>
                      <w:divBdr>
                        <w:top w:val="none" w:sz="0" w:space="0" w:color="auto"/>
                        <w:left w:val="none" w:sz="0" w:space="0" w:color="auto"/>
                        <w:bottom w:val="none" w:sz="0" w:space="0" w:color="auto"/>
                        <w:right w:val="none" w:sz="0" w:space="0" w:color="auto"/>
                      </w:divBdr>
                    </w:div>
                  </w:divsChild>
                </w:div>
                <w:div w:id="1517622929">
                  <w:marLeft w:val="0"/>
                  <w:marRight w:val="0"/>
                  <w:marTop w:val="0"/>
                  <w:marBottom w:val="0"/>
                  <w:divBdr>
                    <w:top w:val="none" w:sz="0" w:space="0" w:color="auto"/>
                    <w:left w:val="none" w:sz="0" w:space="0" w:color="auto"/>
                    <w:bottom w:val="none" w:sz="0" w:space="0" w:color="auto"/>
                    <w:right w:val="none" w:sz="0" w:space="0" w:color="auto"/>
                  </w:divBdr>
                  <w:divsChild>
                    <w:div w:id="852768737">
                      <w:marLeft w:val="0"/>
                      <w:marRight w:val="0"/>
                      <w:marTop w:val="0"/>
                      <w:marBottom w:val="0"/>
                      <w:divBdr>
                        <w:top w:val="none" w:sz="0" w:space="0" w:color="auto"/>
                        <w:left w:val="none" w:sz="0" w:space="0" w:color="auto"/>
                        <w:bottom w:val="none" w:sz="0" w:space="0" w:color="auto"/>
                        <w:right w:val="none" w:sz="0" w:space="0" w:color="auto"/>
                      </w:divBdr>
                    </w:div>
                  </w:divsChild>
                </w:div>
                <w:div w:id="714352053">
                  <w:marLeft w:val="0"/>
                  <w:marRight w:val="0"/>
                  <w:marTop w:val="0"/>
                  <w:marBottom w:val="0"/>
                  <w:divBdr>
                    <w:top w:val="none" w:sz="0" w:space="0" w:color="auto"/>
                    <w:left w:val="none" w:sz="0" w:space="0" w:color="auto"/>
                    <w:bottom w:val="none" w:sz="0" w:space="0" w:color="auto"/>
                    <w:right w:val="none" w:sz="0" w:space="0" w:color="auto"/>
                  </w:divBdr>
                  <w:divsChild>
                    <w:div w:id="1105534552">
                      <w:marLeft w:val="0"/>
                      <w:marRight w:val="0"/>
                      <w:marTop w:val="0"/>
                      <w:marBottom w:val="0"/>
                      <w:divBdr>
                        <w:top w:val="none" w:sz="0" w:space="0" w:color="auto"/>
                        <w:left w:val="none" w:sz="0" w:space="0" w:color="auto"/>
                        <w:bottom w:val="none" w:sz="0" w:space="0" w:color="auto"/>
                        <w:right w:val="none" w:sz="0" w:space="0" w:color="auto"/>
                      </w:divBdr>
                    </w:div>
                  </w:divsChild>
                </w:div>
                <w:div w:id="794256303">
                  <w:marLeft w:val="0"/>
                  <w:marRight w:val="0"/>
                  <w:marTop w:val="0"/>
                  <w:marBottom w:val="0"/>
                  <w:divBdr>
                    <w:top w:val="none" w:sz="0" w:space="0" w:color="auto"/>
                    <w:left w:val="none" w:sz="0" w:space="0" w:color="auto"/>
                    <w:bottom w:val="none" w:sz="0" w:space="0" w:color="auto"/>
                    <w:right w:val="none" w:sz="0" w:space="0" w:color="auto"/>
                  </w:divBdr>
                  <w:divsChild>
                    <w:div w:id="29687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746297">
          <w:marLeft w:val="0"/>
          <w:marRight w:val="0"/>
          <w:marTop w:val="0"/>
          <w:marBottom w:val="0"/>
          <w:divBdr>
            <w:top w:val="none" w:sz="0" w:space="0" w:color="auto"/>
            <w:left w:val="none" w:sz="0" w:space="0" w:color="auto"/>
            <w:bottom w:val="none" w:sz="0" w:space="0" w:color="auto"/>
            <w:right w:val="none" w:sz="0" w:space="0" w:color="auto"/>
          </w:divBdr>
        </w:div>
        <w:div w:id="1750040354">
          <w:marLeft w:val="0"/>
          <w:marRight w:val="0"/>
          <w:marTop w:val="0"/>
          <w:marBottom w:val="0"/>
          <w:divBdr>
            <w:top w:val="none" w:sz="0" w:space="0" w:color="auto"/>
            <w:left w:val="none" w:sz="0" w:space="0" w:color="auto"/>
            <w:bottom w:val="none" w:sz="0" w:space="0" w:color="auto"/>
            <w:right w:val="none" w:sz="0" w:space="0" w:color="auto"/>
          </w:divBdr>
        </w:div>
        <w:div w:id="957375979">
          <w:marLeft w:val="0"/>
          <w:marRight w:val="0"/>
          <w:marTop w:val="0"/>
          <w:marBottom w:val="0"/>
          <w:divBdr>
            <w:top w:val="none" w:sz="0" w:space="0" w:color="auto"/>
            <w:left w:val="none" w:sz="0" w:space="0" w:color="auto"/>
            <w:bottom w:val="none" w:sz="0" w:space="0" w:color="auto"/>
            <w:right w:val="none" w:sz="0" w:space="0" w:color="auto"/>
          </w:divBdr>
          <w:divsChild>
            <w:div w:id="237135267">
              <w:marLeft w:val="0"/>
              <w:marRight w:val="0"/>
              <w:marTop w:val="30"/>
              <w:marBottom w:val="30"/>
              <w:divBdr>
                <w:top w:val="none" w:sz="0" w:space="0" w:color="auto"/>
                <w:left w:val="none" w:sz="0" w:space="0" w:color="auto"/>
                <w:bottom w:val="none" w:sz="0" w:space="0" w:color="auto"/>
                <w:right w:val="none" w:sz="0" w:space="0" w:color="auto"/>
              </w:divBdr>
              <w:divsChild>
                <w:div w:id="274143113">
                  <w:marLeft w:val="0"/>
                  <w:marRight w:val="0"/>
                  <w:marTop w:val="0"/>
                  <w:marBottom w:val="0"/>
                  <w:divBdr>
                    <w:top w:val="none" w:sz="0" w:space="0" w:color="auto"/>
                    <w:left w:val="none" w:sz="0" w:space="0" w:color="auto"/>
                    <w:bottom w:val="none" w:sz="0" w:space="0" w:color="auto"/>
                    <w:right w:val="none" w:sz="0" w:space="0" w:color="auto"/>
                  </w:divBdr>
                  <w:divsChild>
                    <w:div w:id="2081051494">
                      <w:marLeft w:val="0"/>
                      <w:marRight w:val="0"/>
                      <w:marTop w:val="0"/>
                      <w:marBottom w:val="0"/>
                      <w:divBdr>
                        <w:top w:val="none" w:sz="0" w:space="0" w:color="auto"/>
                        <w:left w:val="none" w:sz="0" w:space="0" w:color="auto"/>
                        <w:bottom w:val="none" w:sz="0" w:space="0" w:color="auto"/>
                        <w:right w:val="none" w:sz="0" w:space="0" w:color="auto"/>
                      </w:divBdr>
                    </w:div>
                  </w:divsChild>
                </w:div>
                <w:div w:id="620763864">
                  <w:marLeft w:val="0"/>
                  <w:marRight w:val="0"/>
                  <w:marTop w:val="0"/>
                  <w:marBottom w:val="0"/>
                  <w:divBdr>
                    <w:top w:val="none" w:sz="0" w:space="0" w:color="auto"/>
                    <w:left w:val="none" w:sz="0" w:space="0" w:color="auto"/>
                    <w:bottom w:val="none" w:sz="0" w:space="0" w:color="auto"/>
                    <w:right w:val="none" w:sz="0" w:space="0" w:color="auto"/>
                  </w:divBdr>
                  <w:divsChild>
                    <w:div w:id="1924147981">
                      <w:marLeft w:val="0"/>
                      <w:marRight w:val="0"/>
                      <w:marTop w:val="0"/>
                      <w:marBottom w:val="0"/>
                      <w:divBdr>
                        <w:top w:val="none" w:sz="0" w:space="0" w:color="auto"/>
                        <w:left w:val="none" w:sz="0" w:space="0" w:color="auto"/>
                        <w:bottom w:val="none" w:sz="0" w:space="0" w:color="auto"/>
                        <w:right w:val="none" w:sz="0" w:space="0" w:color="auto"/>
                      </w:divBdr>
                    </w:div>
                  </w:divsChild>
                </w:div>
                <w:div w:id="107626938">
                  <w:marLeft w:val="0"/>
                  <w:marRight w:val="0"/>
                  <w:marTop w:val="0"/>
                  <w:marBottom w:val="0"/>
                  <w:divBdr>
                    <w:top w:val="none" w:sz="0" w:space="0" w:color="auto"/>
                    <w:left w:val="none" w:sz="0" w:space="0" w:color="auto"/>
                    <w:bottom w:val="none" w:sz="0" w:space="0" w:color="auto"/>
                    <w:right w:val="none" w:sz="0" w:space="0" w:color="auto"/>
                  </w:divBdr>
                  <w:divsChild>
                    <w:div w:id="1596596456">
                      <w:marLeft w:val="0"/>
                      <w:marRight w:val="0"/>
                      <w:marTop w:val="0"/>
                      <w:marBottom w:val="0"/>
                      <w:divBdr>
                        <w:top w:val="none" w:sz="0" w:space="0" w:color="auto"/>
                        <w:left w:val="none" w:sz="0" w:space="0" w:color="auto"/>
                        <w:bottom w:val="none" w:sz="0" w:space="0" w:color="auto"/>
                        <w:right w:val="none" w:sz="0" w:space="0" w:color="auto"/>
                      </w:divBdr>
                    </w:div>
                  </w:divsChild>
                </w:div>
                <w:div w:id="1986621930">
                  <w:marLeft w:val="0"/>
                  <w:marRight w:val="0"/>
                  <w:marTop w:val="0"/>
                  <w:marBottom w:val="0"/>
                  <w:divBdr>
                    <w:top w:val="none" w:sz="0" w:space="0" w:color="auto"/>
                    <w:left w:val="none" w:sz="0" w:space="0" w:color="auto"/>
                    <w:bottom w:val="none" w:sz="0" w:space="0" w:color="auto"/>
                    <w:right w:val="none" w:sz="0" w:space="0" w:color="auto"/>
                  </w:divBdr>
                  <w:divsChild>
                    <w:div w:id="322901477">
                      <w:marLeft w:val="0"/>
                      <w:marRight w:val="0"/>
                      <w:marTop w:val="0"/>
                      <w:marBottom w:val="0"/>
                      <w:divBdr>
                        <w:top w:val="none" w:sz="0" w:space="0" w:color="auto"/>
                        <w:left w:val="none" w:sz="0" w:space="0" w:color="auto"/>
                        <w:bottom w:val="none" w:sz="0" w:space="0" w:color="auto"/>
                        <w:right w:val="none" w:sz="0" w:space="0" w:color="auto"/>
                      </w:divBdr>
                    </w:div>
                  </w:divsChild>
                </w:div>
                <w:div w:id="1040589633">
                  <w:marLeft w:val="0"/>
                  <w:marRight w:val="0"/>
                  <w:marTop w:val="0"/>
                  <w:marBottom w:val="0"/>
                  <w:divBdr>
                    <w:top w:val="none" w:sz="0" w:space="0" w:color="auto"/>
                    <w:left w:val="none" w:sz="0" w:space="0" w:color="auto"/>
                    <w:bottom w:val="none" w:sz="0" w:space="0" w:color="auto"/>
                    <w:right w:val="none" w:sz="0" w:space="0" w:color="auto"/>
                  </w:divBdr>
                  <w:divsChild>
                    <w:div w:id="557396807">
                      <w:marLeft w:val="0"/>
                      <w:marRight w:val="0"/>
                      <w:marTop w:val="0"/>
                      <w:marBottom w:val="0"/>
                      <w:divBdr>
                        <w:top w:val="none" w:sz="0" w:space="0" w:color="auto"/>
                        <w:left w:val="none" w:sz="0" w:space="0" w:color="auto"/>
                        <w:bottom w:val="none" w:sz="0" w:space="0" w:color="auto"/>
                        <w:right w:val="none" w:sz="0" w:space="0" w:color="auto"/>
                      </w:divBdr>
                    </w:div>
                  </w:divsChild>
                </w:div>
                <w:div w:id="857695377">
                  <w:marLeft w:val="0"/>
                  <w:marRight w:val="0"/>
                  <w:marTop w:val="0"/>
                  <w:marBottom w:val="0"/>
                  <w:divBdr>
                    <w:top w:val="none" w:sz="0" w:space="0" w:color="auto"/>
                    <w:left w:val="none" w:sz="0" w:space="0" w:color="auto"/>
                    <w:bottom w:val="none" w:sz="0" w:space="0" w:color="auto"/>
                    <w:right w:val="none" w:sz="0" w:space="0" w:color="auto"/>
                  </w:divBdr>
                  <w:divsChild>
                    <w:div w:id="2036803755">
                      <w:marLeft w:val="0"/>
                      <w:marRight w:val="0"/>
                      <w:marTop w:val="0"/>
                      <w:marBottom w:val="0"/>
                      <w:divBdr>
                        <w:top w:val="none" w:sz="0" w:space="0" w:color="auto"/>
                        <w:left w:val="none" w:sz="0" w:space="0" w:color="auto"/>
                        <w:bottom w:val="none" w:sz="0" w:space="0" w:color="auto"/>
                        <w:right w:val="none" w:sz="0" w:space="0" w:color="auto"/>
                      </w:divBdr>
                    </w:div>
                  </w:divsChild>
                </w:div>
                <w:div w:id="1192186685">
                  <w:marLeft w:val="0"/>
                  <w:marRight w:val="0"/>
                  <w:marTop w:val="0"/>
                  <w:marBottom w:val="0"/>
                  <w:divBdr>
                    <w:top w:val="none" w:sz="0" w:space="0" w:color="auto"/>
                    <w:left w:val="none" w:sz="0" w:space="0" w:color="auto"/>
                    <w:bottom w:val="none" w:sz="0" w:space="0" w:color="auto"/>
                    <w:right w:val="none" w:sz="0" w:space="0" w:color="auto"/>
                  </w:divBdr>
                  <w:divsChild>
                    <w:div w:id="964845653">
                      <w:marLeft w:val="0"/>
                      <w:marRight w:val="0"/>
                      <w:marTop w:val="0"/>
                      <w:marBottom w:val="0"/>
                      <w:divBdr>
                        <w:top w:val="none" w:sz="0" w:space="0" w:color="auto"/>
                        <w:left w:val="none" w:sz="0" w:space="0" w:color="auto"/>
                        <w:bottom w:val="none" w:sz="0" w:space="0" w:color="auto"/>
                        <w:right w:val="none" w:sz="0" w:space="0" w:color="auto"/>
                      </w:divBdr>
                    </w:div>
                  </w:divsChild>
                </w:div>
                <w:div w:id="273949760">
                  <w:marLeft w:val="0"/>
                  <w:marRight w:val="0"/>
                  <w:marTop w:val="0"/>
                  <w:marBottom w:val="0"/>
                  <w:divBdr>
                    <w:top w:val="none" w:sz="0" w:space="0" w:color="auto"/>
                    <w:left w:val="none" w:sz="0" w:space="0" w:color="auto"/>
                    <w:bottom w:val="none" w:sz="0" w:space="0" w:color="auto"/>
                    <w:right w:val="none" w:sz="0" w:space="0" w:color="auto"/>
                  </w:divBdr>
                  <w:divsChild>
                    <w:div w:id="2113893992">
                      <w:marLeft w:val="0"/>
                      <w:marRight w:val="0"/>
                      <w:marTop w:val="0"/>
                      <w:marBottom w:val="0"/>
                      <w:divBdr>
                        <w:top w:val="none" w:sz="0" w:space="0" w:color="auto"/>
                        <w:left w:val="none" w:sz="0" w:space="0" w:color="auto"/>
                        <w:bottom w:val="none" w:sz="0" w:space="0" w:color="auto"/>
                        <w:right w:val="none" w:sz="0" w:space="0" w:color="auto"/>
                      </w:divBdr>
                    </w:div>
                  </w:divsChild>
                </w:div>
                <w:div w:id="855928294">
                  <w:marLeft w:val="0"/>
                  <w:marRight w:val="0"/>
                  <w:marTop w:val="0"/>
                  <w:marBottom w:val="0"/>
                  <w:divBdr>
                    <w:top w:val="none" w:sz="0" w:space="0" w:color="auto"/>
                    <w:left w:val="none" w:sz="0" w:space="0" w:color="auto"/>
                    <w:bottom w:val="none" w:sz="0" w:space="0" w:color="auto"/>
                    <w:right w:val="none" w:sz="0" w:space="0" w:color="auto"/>
                  </w:divBdr>
                  <w:divsChild>
                    <w:div w:id="855391521">
                      <w:marLeft w:val="0"/>
                      <w:marRight w:val="0"/>
                      <w:marTop w:val="0"/>
                      <w:marBottom w:val="0"/>
                      <w:divBdr>
                        <w:top w:val="none" w:sz="0" w:space="0" w:color="auto"/>
                        <w:left w:val="none" w:sz="0" w:space="0" w:color="auto"/>
                        <w:bottom w:val="none" w:sz="0" w:space="0" w:color="auto"/>
                        <w:right w:val="none" w:sz="0" w:space="0" w:color="auto"/>
                      </w:divBdr>
                    </w:div>
                  </w:divsChild>
                </w:div>
                <w:div w:id="110591292">
                  <w:marLeft w:val="0"/>
                  <w:marRight w:val="0"/>
                  <w:marTop w:val="0"/>
                  <w:marBottom w:val="0"/>
                  <w:divBdr>
                    <w:top w:val="none" w:sz="0" w:space="0" w:color="auto"/>
                    <w:left w:val="none" w:sz="0" w:space="0" w:color="auto"/>
                    <w:bottom w:val="none" w:sz="0" w:space="0" w:color="auto"/>
                    <w:right w:val="none" w:sz="0" w:space="0" w:color="auto"/>
                  </w:divBdr>
                  <w:divsChild>
                    <w:div w:id="1144005785">
                      <w:marLeft w:val="0"/>
                      <w:marRight w:val="0"/>
                      <w:marTop w:val="0"/>
                      <w:marBottom w:val="0"/>
                      <w:divBdr>
                        <w:top w:val="none" w:sz="0" w:space="0" w:color="auto"/>
                        <w:left w:val="none" w:sz="0" w:space="0" w:color="auto"/>
                        <w:bottom w:val="none" w:sz="0" w:space="0" w:color="auto"/>
                        <w:right w:val="none" w:sz="0" w:space="0" w:color="auto"/>
                      </w:divBdr>
                    </w:div>
                  </w:divsChild>
                </w:div>
                <w:div w:id="1625114098">
                  <w:marLeft w:val="0"/>
                  <w:marRight w:val="0"/>
                  <w:marTop w:val="0"/>
                  <w:marBottom w:val="0"/>
                  <w:divBdr>
                    <w:top w:val="none" w:sz="0" w:space="0" w:color="auto"/>
                    <w:left w:val="none" w:sz="0" w:space="0" w:color="auto"/>
                    <w:bottom w:val="none" w:sz="0" w:space="0" w:color="auto"/>
                    <w:right w:val="none" w:sz="0" w:space="0" w:color="auto"/>
                  </w:divBdr>
                  <w:divsChild>
                    <w:div w:id="493187453">
                      <w:marLeft w:val="0"/>
                      <w:marRight w:val="0"/>
                      <w:marTop w:val="0"/>
                      <w:marBottom w:val="0"/>
                      <w:divBdr>
                        <w:top w:val="none" w:sz="0" w:space="0" w:color="auto"/>
                        <w:left w:val="none" w:sz="0" w:space="0" w:color="auto"/>
                        <w:bottom w:val="none" w:sz="0" w:space="0" w:color="auto"/>
                        <w:right w:val="none" w:sz="0" w:space="0" w:color="auto"/>
                      </w:divBdr>
                    </w:div>
                  </w:divsChild>
                </w:div>
                <w:div w:id="305858336">
                  <w:marLeft w:val="0"/>
                  <w:marRight w:val="0"/>
                  <w:marTop w:val="0"/>
                  <w:marBottom w:val="0"/>
                  <w:divBdr>
                    <w:top w:val="none" w:sz="0" w:space="0" w:color="auto"/>
                    <w:left w:val="none" w:sz="0" w:space="0" w:color="auto"/>
                    <w:bottom w:val="none" w:sz="0" w:space="0" w:color="auto"/>
                    <w:right w:val="none" w:sz="0" w:space="0" w:color="auto"/>
                  </w:divBdr>
                  <w:divsChild>
                    <w:div w:id="1890218856">
                      <w:marLeft w:val="0"/>
                      <w:marRight w:val="0"/>
                      <w:marTop w:val="0"/>
                      <w:marBottom w:val="0"/>
                      <w:divBdr>
                        <w:top w:val="none" w:sz="0" w:space="0" w:color="auto"/>
                        <w:left w:val="none" w:sz="0" w:space="0" w:color="auto"/>
                        <w:bottom w:val="none" w:sz="0" w:space="0" w:color="auto"/>
                        <w:right w:val="none" w:sz="0" w:space="0" w:color="auto"/>
                      </w:divBdr>
                    </w:div>
                  </w:divsChild>
                </w:div>
                <w:div w:id="292172342">
                  <w:marLeft w:val="0"/>
                  <w:marRight w:val="0"/>
                  <w:marTop w:val="0"/>
                  <w:marBottom w:val="0"/>
                  <w:divBdr>
                    <w:top w:val="none" w:sz="0" w:space="0" w:color="auto"/>
                    <w:left w:val="none" w:sz="0" w:space="0" w:color="auto"/>
                    <w:bottom w:val="none" w:sz="0" w:space="0" w:color="auto"/>
                    <w:right w:val="none" w:sz="0" w:space="0" w:color="auto"/>
                  </w:divBdr>
                  <w:divsChild>
                    <w:div w:id="1654942778">
                      <w:marLeft w:val="0"/>
                      <w:marRight w:val="0"/>
                      <w:marTop w:val="0"/>
                      <w:marBottom w:val="0"/>
                      <w:divBdr>
                        <w:top w:val="none" w:sz="0" w:space="0" w:color="auto"/>
                        <w:left w:val="none" w:sz="0" w:space="0" w:color="auto"/>
                        <w:bottom w:val="none" w:sz="0" w:space="0" w:color="auto"/>
                        <w:right w:val="none" w:sz="0" w:space="0" w:color="auto"/>
                      </w:divBdr>
                    </w:div>
                  </w:divsChild>
                </w:div>
                <w:div w:id="33696781">
                  <w:marLeft w:val="0"/>
                  <w:marRight w:val="0"/>
                  <w:marTop w:val="0"/>
                  <w:marBottom w:val="0"/>
                  <w:divBdr>
                    <w:top w:val="none" w:sz="0" w:space="0" w:color="auto"/>
                    <w:left w:val="none" w:sz="0" w:space="0" w:color="auto"/>
                    <w:bottom w:val="none" w:sz="0" w:space="0" w:color="auto"/>
                    <w:right w:val="none" w:sz="0" w:space="0" w:color="auto"/>
                  </w:divBdr>
                  <w:divsChild>
                    <w:div w:id="33237615">
                      <w:marLeft w:val="0"/>
                      <w:marRight w:val="0"/>
                      <w:marTop w:val="0"/>
                      <w:marBottom w:val="0"/>
                      <w:divBdr>
                        <w:top w:val="none" w:sz="0" w:space="0" w:color="auto"/>
                        <w:left w:val="none" w:sz="0" w:space="0" w:color="auto"/>
                        <w:bottom w:val="none" w:sz="0" w:space="0" w:color="auto"/>
                        <w:right w:val="none" w:sz="0" w:space="0" w:color="auto"/>
                      </w:divBdr>
                    </w:div>
                  </w:divsChild>
                </w:div>
                <w:div w:id="200630987">
                  <w:marLeft w:val="0"/>
                  <w:marRight w:val="0"/>
                  <w:marTop w:val="0"/>
                  <w:marBottom w:val="0"/>
                  <w:divBdr>
                    <w:top w:val="none" w:sz="0" w:space="0" w:color="auto"/>
                    <w:left w:val="none" w:sz="0" w:space="0" w:color="auto"/>
                    <w:bottom w:val="none" w:sz="0" w:space="0" w:color="auto"/>
                    <w:right w:val="none" w:sz="0" w:space="0" w:color="auto"/>
                  </w:divBdr>
                  <w:divsChild>
                    <w:div w:id="353580546">
                      <w:marLeft w:val="0"/>
                      <w:marRight w:val="0"/>
                      <w:marTop w:val="0"/>
                      <w:marBottom w:val="0"/>
                      <w:divBdr>
                        <w:top w:val="none" w:sz="0" w:space="0" w:color="auto"/>
                        <w:left w:val="none" w:sz="0" w:space="0" w:color="auto"/>
                        <w:bottom w:val="none" w:sz="0" w:space="0" w:color="auto"/>
                        <w:right w:val="none" w:sz="0" w:space="0" w:color="auto"/>
                      </w:divBdr>
                    </w:div>
                  </w:divsChild>
                </w:div>
                <w:div w:id="946624898">
                  <w:marLeft w:val="0"/>
                  <w:marRight w:val="0"/>
                  <w:marTop w:val="0"/>
                  <w:marBottom w:val="0"/>
                  <w:divBdr>
                    <w:top w:val="none" w:sz="0" w:space="0" w:color="auto"/>
                    <w:left w:val="none" w:sz="0" w:space="0" w:color="auto"/>
                    <w:bottom w:val="none" w:sz="0" w:space="0" w:color="auto"/>
                    <w:right w:val="none" w:sz="0" w:space="0" w:color="auto"/>
                  </w:divBdr>
                  <w:divsChild>
                    <w:div w:id="817451946">
                      <w:marLeft w:val="0"/>
                      <w:marRight w:val="0"/>
                      <w:marTop w:val="0"/>
                      <w:marBottom w:val="0"/>
                      <w:divBdr>
                        <w:top w:val="none" w:sz="0" w:space="0" w:color="auto"/>
                        <w:left w:val="none" w:sz="0" w:space="0" w:color="auto"/>
                        <w:bottom w:val="none" w:sz="0" w:space="0" w:color="auto"/>
                        <w:right w:val="none" w:sz="0" w:space="0" w:color="auto"/>
                      </w:divBdr>
                    </w:div>
                  </w:divsChild>
                </w:div>
                <w:div w:id="1798257234">
                  <w:marLeft w:val="0"/>
                  <w:marRight w:val="0"/>
                  <w:marTop w:val="0"/>
                  <w:marBottom w:val="0"/>
                  <w:divBdr>
                    <w:top w:val="none" w:sz="0" w:space="0" w:color="auto"/>
                    <w:left w:val="none" w:sz="0" w:space="0" w:color="auto"/>
                    <w:bottom w:val="none" w:sz="0" w:space="0" w:color="auto"/>
                    <w:right w:val="none" w:sz="0" w:space="0" w:color="auto"/>
                  </w:divBdr>
                  <w:divsChild>
                    <w:div w:id="559709252">
                      <w:marLeft w:val="0"/>
                      <w:marRight w:val="0"/>
                      <w:marTop w:val="0"/>
                      <w:marBottom w:val="0"/>
                      <w:divBdr>
                        <w:top w:val="none" w:sz="0" w:space="0" w:color="auto"/>
                        <w:left w:val="none" w:sz="0" w:space="0" w:color="auto"/>
                        <w:bottom w:val="none" w:sz="0" w:space="0" w:color="auto"/>
                        <w:right w:val="none" w:sz="0" w:space="0" w:color="auto"/>
                      </w:divBdr>
                    </w:div>
                  </w:divsChild>
                </w:div>
                <w:div w:id="593366383">
                  <w:marLeft w:val="0"/>
                  <w:marRight w:val="0"/>
                  <w:marTop w:val="0"/>
                  <w:marBottom w:val="0"/>
                  <w:divBdr>
                    <w:top w:val="none" w:sz="0" w:space="0" w:color="auto"/>
                    <w:left w:val="none" w:sz="0" w:space="0" w:color="auto"/>
                    <w:bottom w:val="none" w:sz="0" w:space="0" w:color="auto"/>
                    <w:right w:val="none" w:sz="0" w:space="0" w:color="auto"/>
                  </w:divBdr>
                  <w:divsChild>
                    <w:div w:id="1989817372">
                      <w:marLeft w:val="0"/>
                      <w:marRight w:val="0"/>
                      <w:marTop w:val="0"/>
                      <w:marBottom w:val="0"/>
                      <w:divBdr>
                        <w:top w:val="none" w:sz="0" w:space="0" w:color="auto"/>
                        <w:left w:val="none" w:sz="0" w:space="0" w:color="auto"/>
                        <w:bottom w:val="none" w:sz="0" w:space="0" w:color="auto"/>
                        <w:right w:val="none" w:sz="0" w:space="0" w:color="auto"/>
                      </w:divBdr>
                    </w:div>
                  </w:divsChild>
                </w:div>
                <w:div w:id="1074938104">
                  <w:marLeft w:val="0"/>
                  <w:marRight w:val="0"/>
                  <w:marTop w:val="0"/>
                  <w:marBottom w:val="0"/>
                  <w:divBdr>
                    <w:top w:val="none" w:sz="0" w:space="0" w:color="auto"/>
                    <w:left w:val="none" w:sz="0" w:space="0" w:color="auto"/>
                    <w:bottom w:val="none" w:sz="0" w:space="0" w:color="auto"/>
                    <w:right w:val="none" w:sz="0" w:space="0" w:color="auto"/>
                  </w:divBdr>
                  <w:divsChild>
                    <w:div w:id="2013675182">
                      <w:marLeft w:val="0"/>
                      <w:marRight w:val="0"/>
                      <w:marTop w:val="0"/>
                      <w:marBottom w:val="0"/>
                      <w:divBdr>
                        <w:top w:val="none" w:sz="0" w:space="0" w:color="auto"/>
                        <w:left w:val="none" w:sz="0" w:space="0" w:color="auto"/>
                        <w:bottom w:val="none" w:sz="0" w:space="0" w:color="auto"/>
                        <w:right w:val="none" w:sz="0" w:space="0" w:color="auto"/>
                      </w:divBdr>
                    </w:div>
                  </w:divsChild>
                </w:div>
                <w:div w:id="887448338">
                  <w:marLeft w:val="0"/>
                  <w:marRight w:val="0"/>
                  <w:marTop w:val="0"/>
                  <w:marBottom w:val="0"/>
                  <w:divBdr>
                    <w:top w:val="none" w:sz="0" w:space="0" w:color="auto"/>
                    <w:left w:val="none" w:sz="0" w:space="0" w:color="auto"/>
                    <w:bottom w:val="none" w:sz="0" w:space="0" w:color="auto"/>
                    <w:right w:val="none" w:sz="0" w:space="0" w:color="auto"/>
                  </w:divBdr>
                  <w:divsChild>
                    <w:div w:id="1818917291">
                      <w:marLeft w:val="0"/>
                      <w:marRight w:val="0"/>
                      <w:marTop w:val="0"/>
                      <w:marBottom w:val="0"/>
                      <w:divBdr>
                        <w:top w:val="none" w:sz="0" w:space="0" w:color="auto"/>
                        <w:left w:val="none" w:sz="0" w:space="0" w:color="auto"/>
                        <w:bottom w:val="none" w:sz="0" w:space="0" w:color="auto"/>
                        <w:right w:val="none" w:sz="0" w:space="0" w:color="auto"/>
                      </w:divBdr>
                    </w:div>
                  </w:divsChild>
                </w:div>
                <w:div w:id="1126199240">
                  <w:marLeft w:val="0"/>
                  <w:marRight w:val="0"/>
                  <w:marTop w:val="0"/>
                  <w:marBottom w:val="0"/>
                  <w:divBdr>
                    <w:top w:val="none" w:sz="0" w:space="0" w:color="auto"/>
                    <w:left w:val="none" w:sz="0" w:space="0" w:color="auto"/>
                    <w:bottom w:val="none" w:sz="0" w:space="0" w:color="auto"/>
                    <w:right w:val="none" w:sz="0" w:space="0" w:color="auto"/>
                  </w:divBdr>
                  <w:divsChild>
                    <w:div w:id="1175027482">
                      <w:marLeft w:val="0"/>
                      <w:marRight w:val="0"/>
                      <w:marTop w:val="0"/>
                      <w:marBottom w:val="0"/>
                      <w:divBdr>
                        <w:top w:val="none" w:sz="0" w:space="0" w:color="auto"/>
                        <w:left w:val="none" w:sz="0" w:space="0" w:color="auto"/>
                        <w:bottom w:val="none" w:sz="0" w:space="0" w:color="auto"/>
                        <w:right w:val="none" w:sz="0" w:space="0" w:color="auto"/>
                      </w:divBdr>
                    </w:div>
                  </w:divsChild>
                </w:div>
                <w:div w:id="1643658787">
                  <w:marLeft w:val="0"/>
                  <w:marRight w:val="0"/>
                  <w:marTop w:val="0"/>
                  <w:marBottom w:val="0"/>
                  <w:divBdr>
                    <w:top w:val="none" w:sz="0" w:space="0" w:color="auto"/>
                    <w:left w:val="none" w:sz="0" w:space="0" w:color="auto"/>
                    <w:bottom w:val="none" w:sz="0" w:space="0" w:color="auto"/>
                    <w:right w:val="none" w:sz="0" w:space="0" w:color="auto"/>
                  </w:divBdr>
                  <w:divsChild>
                    <w:div w:id="12231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679005">
          <w:marLeft w:val="0"/>
          <w:marRight w:val="0"/>
          <w:marTop w:val="0"/>
          <w:marBottom w:val="0"/>
          <w:divBdr>
            <w:top w:val="none" w:sz="0" w:space="0" w:color="auto"/>
            <w:left w:val="none" w:sz="0" w:space="0" w:color="auto"/>
            <w:bottom w:val="none" w:sz="0" w:space="0" w:color="auto"/>
            <w:right w:val="none" w:sz="0" w:space="0" w:color="auto"/>
          </w:divBdr>
        </w:div>
        <w:div w:id="419915393">
          <w:marLeft w:val="0"/>
          <w:marRight w:val="0"/>
          <w:marTop w:val="0"/>
          <w:marBottom w:val="0"/>
          <w:divBdr>
            <w:top w:val="none" w:sz="0" w:space="0" w:color="auto"/>
            <w:left w:val="none" w:sz="0" w:space="0" w:color="auto"/>
            <w:bottom w:val="none" w:sz="0" w:space="0" w:color="auto"/>
            <w:right w:val="none" w:sz="0" w:space="0" w:color="auto"/>
          </w:divBdr>
          <w:divsChild>
            <w:div w:id="2110464810">
              <w:marLeft w:val="0"/>
              <w:marRight w:val="0"/>
              <w:marTop w:val="30"/>
              <w:marBottom w:val="30"/>
              <w:divBdr>
                <w:top w:val="none" w:sz="0" w:space="0" w:color="auto"/>
                <w:left w:val="none" w:sz="0" w:space="0" w:color="auto"/>
                <w:bottom w:val="none" w:sz="0" w:space="0" w:color="auto"/>
                <w:right w:val="none" w:sz="0" w:space="0" w:color="auto"/>
              </w:divBdr>
              <w:divsChild>
                <w:div w:id="444546569">
                  <w:marLeft w:val="0"/>
                  <w:marRight w:val="0"/>
                  <w:marTop w:val="0"/>
                  <w:marBottom w:val="0"/>
                  <w:divBdr>
                    <w:top w:val="none" w:sz="0" w:space="0" w:color="auto"/>
                    <w:left w:val="none" w:sz="0" w:space="0" w:color="auto"/>
                    <w:bottom w:val="none" w:sz="0" w:space="0" w:color="auto"/>
                    <w:right w:val="none" w:sz="0" w:space="0" w:color="auto"/>
                  </w:divBdr>
                  <w:divsChild>
                    <w:div w:id="2036419663">
                      <w:marLeft w:val="0"/>
                      <w:marRight w:val="0"/>
                      <w:marTop w:val="0"/>
                      <w:marBottom w:val="0"/>
                      <w:divBdr>
                        <w:top w:val="none" w:sz="0" w:space="0" w:color="auto"/>
                        <w:left w:val="none" w:sz="0" w:space="0" w:color="auto"/>
                        <w:bottom w:val="none" w:sz="0" w:space="0" w:color="auto"/>
                        <w:right w:val="none" w:sz="0" w:space="0" w:color="auto"/>
                      </w:divBdr>
                    </w:div>
                  </w:divsChild>
                </w:div>
                <w:div w:id="1617324192">
                  <w:marLeft w:val="0"/>
                  <w:marRight w:val="0"/>
                  <w:marTop w:val="0"/>
                  <w:marBottom w:val="0"/>
                  <w:divBdr>
                    <w:top w:val="none" w:sz="0" w:space="0" w:color="auto"/>
                    <w:left w:val="none" w:sz="0" w:space="0" w:color="auto"/>
                    <w:bottom w:val="none" w:sz="0" w:space="0" w:color="auto"/>
                    <w:right w:val="none" w:sz="0" w:space="0" w:color="auto"/>
                  </w:divBdr>
                  <w:divsChild>
                    <w:div w:id="1796287060">
                      <w:marLeft w:val="0"/>
                      <w:marRight w:val="0"/>
                      <w:marTop w:val="0"/>
                      <w:marBottom w:val="0"/>
                      <w:divBdr>
                        <w:top w:val="none" w:sz="0" w:space="0" w:color="auto"/>
                        <w:left w:val="none" w:sz="0" w:space="0" w:color="auto"/>
                        <w:bottom w:val="none" w:sz="0" w:space="0" w:color="auto"/>
                        <w:right w:val="none" w:sz="0" w:space="0" w:color="auto"/>
                      </w:divBdr>
                    </w:div>
                  </w:divsChild>
                </w:div>
                <w:div w:id="902643969">
                  <w:marLeft w:val="0"/>
                  <w:marRight w:val="0"/>
                  <w:marTop w:val="0"/>
                  <w:marBottom w:val="0"/>
                  <w:divBdr>
                    <w:top w:val="none" w:sz="0" w:space="0" w:color="auto"/>
                    <w:left w:val="none" w:sz="0" w:space="0" w:color="auto"/>
                    <w:bottom w:val="none" w:sz="0" w:space="0" w:color="auto"/>
                    <w:right w:val="none" w:sz="0" w:space="0" w:color="auto"/>
                  </w:divBdr>
                  <w:divsChild>
                    <w:div w:id="1839150235">
                      <w:marLeft w:val="0"/>
                      <w:marRight w:val="0"/>
                      <w:marTop w:val="0"/>
                      <w:marBottom w:val="0"/>
                      <w:divBdr>
                        <w:top w:val="none" w:sz="0" w:space="0" w:color="auto"/>
                        <w:left w:val="none" w:sz="0" w:space="0" w:color="auto"/>
                        <w:bottom w:val="none" w:sz="0" w:space="0" w:color="auto"/>
                        <w:right w:val="none" w:sz="0" w:space="0" w:color="auto"/>
                      </w:divBdr>
                    </w:div>
                  </w:divsChild>
                </w:div>
                <w:div w:id="1425027325">
                  <w:marLeft w:val="0"/>
                  <w:marRight w:val="0"/>
                  <w:marTop w:val="0"/>
                  <w:marBottom w:val="0"/>
                  <w:divBdr>
                    <w:top w:val="none" w:sz="0" w:space="0" w:color="auto"/>
                    <w:left w:val="none" w:sz="0" w:space="0" w:color="auto"/>
                    <w:bottom w:val="none" w:sz="0" w:space="0" w:color="auto"/>
                    <w:right w:val="none" w:sz="0" w:space="0" w:color="auto"/>
                  </w:divBdr>
                  <w:divsChild>
                    <w:div w:id="1901473998">
                      <w:marLeft w:val="0"/>
                      <w:marRight w:val="0"/>
                      <w:marTop w:val="0"/>
                      <w:marBottom w:val="0"/>
                      <w:divBdr>
                        <w:top w:val="none" w:sz="0" w:space="0" w:color="auto"/>
                        <w:left w:val="none" w:sz="0" w:space="0" w:color="auto"/>
                        <w:bottom w:val="none" w:sz="0" w:space="0" w:color="auto"/>
                        <w:right w:val="none" w:sz="0" w:space="0" w:color="auto"/>
                      </w:divBdr>
                    </w:div>
                  </w:divsChild>
                </w:div>
                <w:div w:id="922378027">
                  <w:marLeft w:val="0"/>
                  <w:marRight w:val="0"/>
                  <w:marTop w:val="0"/>
                  <w:marBottom w:val="0"/>
                  <w:divBdr>
                    <w:top w:val="none" w:sz="0" w:space="0" w:color="auto"/>
                    <w:left w:val="none" w:sz="0" w:space="0" w:color="auto"/>
                    <w:bottom w:val="none" w:sz="0" w:space="0" w:color="auto"/>
                    <w:right w:val="none" w:sz="0" w:space="0" w:color="auto"/>
                  </w:divBdr>
                  <w:divsChild>
                    <w:div w:id="1912159201">
                      <w:marLeft w:val="0"/>
                      <w:marRight w:val="0"/>
                      <w:marTop w:val="0"/>
                      <w:marBottom w:val="0"/>
                      <w:divBdr>
                        <w:top w:val="none" w:sz="0" w:space="0" w:color="auto"/>
                        <w:left w:val="none" w:sz="0" w:space="0" w:color="auto"/>
                        <w:bottom w:val="none" w:sz="0" w:space="0" w:color="auto"/>
                        <w:right w:val="none" w:sz="0" w:space="0" w:color="auto"/>
                      </w:divBdr>
                    </w:div>
                  </w:divsChild>
                </w:div>
                <w:div w:id="74013815">
                  <w:marLeft w:val="0"/>
                  <w:marRight w:val="0"/>
                  <w:marTop w:val="0"/>
                  <w:marBottom w:val="0"/>
                  <w:divBdr>
                    <w:top w:val="none" w:sz="0" w:space="0" w:color="auto"/>
                    <w:left w:val="none" w:sz="0" w:space="0" w:color="auto"/>
                    <w:bottom w:val="none" w:sz="0" w:space="0" w:color="auto"/>
                    <w:right w:val="none" w:sz="0" w:space="0" w:color="auto"/>
                  </w:divBdr>
                  <w:divsChild>
                    <w:div w:id="610431000">
                      <w:marLeft w:val="0"/>
                      <w:marRight w:val="0"/>
                      <w:marTop w:val="0"/>
                      <w:marBottom w:val="0"/>
                      <w:divBdr>
                        <w:top w:val="none" w:sz="0" w:space="0" w:color="auto"/>
                        <w:left w:val="none" w:sz="0" w:space="0" w:color="auto"/>
                        <w:bottom w:val="none" w:sz="0" w:space="0" w:color="auto"/>
                        <w:right w:val="none" w:sz="0" w:space="0" w:color="auto"/>
                      </w:divBdr>
                    </w:div>
                  </w:divsChild>
                </w:div>
                <w:div w:id="1731002717">
                  <w:marLeft w:val="0"/>
                  <w:marRight w:val="0"/>
                  <w:marTop w:val="0"/>
                  <w:marBottom w:val="0"/>
                  <w:divBdr>
                    <w:top w:val="none" w:sz="0" w:space="0" w:color="auto"/>
                    <w:left w:val="none" w:sz="0" w:space="0" w:color="auto"/>
                    <w:bottom w:val="none" w:sz="0" w:space="0" w:color="auto"/>
                    <w:right w:val="none" w:sz="0" w:space="0" w:color="auto"/>
                  </w:divBdr>
                  <w:divsChild>
                    <w:div w:id="1817994276">
                      <w:marLeft w:val="0"/>
                      <w:marRight w:val="0"/>
                      <w:marTop w:val="0"/>
                      <w:marBottom w:val="0"/>
                      <w:divBdr>
                        <w:top w:val="none" w:sz="0" w:space="0" w:color="auto"/>
                        <w:left w:val="none" w:sz="0" w:space="0" w:color="auto"/>
                        <w:bottom w:val="none" w:sz="0" w:space="0" w:color="auto"/>
                        <w:right w:val="none" w:sz="0" w:space="0" w:color="auto"/>
                      </w:divBdr>
                    </w:div>
                  </w:divsChild>
                </w:div>
                <w:div w:id="450444169">
                  <w:marLeft w:val="0"/>
                  <w:marRight w:val="0"/>
                  <w:marTop w:val="0"/>
                  <w:marBottom w:val="0"/>
                  <w:divBdr>
                    <w:top w:val="none" w:sz="0" w:space="0" w:color="auto"/>
                    <w:left w:val="none" w:sz="0" w:space="0" w:color="auto"/>
                    <w:bottom w:val="none" w:sz="0" w:space="0" w:color="auto"/>
                    <w:right w:val="none" w:sz="0" w:space="0" w:color="auto"/>
                  </w:divBdr>
                  <w:divsChild>
                    <w:div w:id="1766732621">
                      <w:marLeft w:val="0"/>
                      <w:marRight w:val="0"/>
                      <w:marTop w:val="0"/>
                      <w:marBottom w:val="0"/>
                      <w:divBdr>
                        <w:top w:val="none" w:sz="0" w:space="0" w:color="auto"/>
                        <w:left w:val="none" w:sz="0" w:space="0" w:color="auto"/>
                        <w:bottom w:val="none" w:sz="0" w:space="0" w:color="auto"/>
                        <w:right w:val="none" w:sz="0" w:space="0" w:color="auto"/>
                      </w:divBdr>
                    </w:div>
                  </w:divsChild>
                </w:div>
                <w:div w:id="820587155">
                  <w:marLeft w:val="0"/>
                  <w:marRight w:val="0"/>
                  <w:marTop w:val="0"/>
                  <w:marBottom w:val="0"/>
                  <w:divBdr>
                    <w:top w:val="none" w:sz="0" w:space="0" w:color="auto"/>
                    <w:left w:val="none" w:sz="0" w:space="0" w:color="auto"/>
                    <w:bottom w:val="none" w:sz="0" w:space="0" w:color="auto"/>
                    <w:right w:val="none" w:sz="0" w:space="0" w:color="auto"/>
                  </w:divBdr>
                  <w:divsChild>
                    <w:div w:id="19211044">
                      <w:marLeft w:val="0"/>
                      <w:marRight w:val="0"/>
                      <w:marTop w:val="0"/>
                      <w:marBottom w:val="0"/>
                      <w:divBdr>
                        <w:top w:val="none" w:sz="0" w:space="0" w:color="auto"/>
                        <w:left w:val="none" w:sz="0" w:space="0" w:color="auto"/>
                        <w:bottom w:val="none" w:sz="0" w:space="0" w:color="auto"/>
                        <w:right w:val="none" w:sz="0" w:space="0" w:color="auto"/>
                      </w:divBdr>
                    </w:div>
                  </w:divsChild>
                </w:div>
                <w:div w:id="1798142652">
                  <w:marLeft w:val="0"/>
                  <w:marRight w:val="0"/>
                  <w:marTop w:val="0"/>
                  <w:marBottom w:val="0"/>
                  <w:divBdr>
                    <w:top w:val="none" w:sz="0" w:space="0" w:color="auto"/>
                    <w:left w:val="none" w:sz="0" w:space="0" w:color="auto"/>
                    <w:bottom w:val="none" w:sz="0" w:space="0" w:color="auto"/>
                    <w:right w:val="none" w:sz="0" w:space="0" w:color="auto"/>
                  </w:divBdr>
                  <w:divsChild>
                    <w:div w:id="1806461155">
                      <w:marLeft w:val="0"/>
                      <w:marRight w:val="0"/>
                      <w:marTop w:val="0"/>
                      <w:marBottom w:val="0"/>
                      <w:divBdr>
                        <w:top w:val="none" w:sz="0" w:space="0" w:color="auto"/>
                        <w:left w:val="none" w:sz="0" w:space="0" w:color="auto"/>
                        <w:bottom w:val="none" w:sz="0" w:space="0" w:color="auto"/>
                        <w:right w:val="none" w:sz="0" w:space="0" w:color="auto"/>
                      </w:divBdr>
                    </w:div>
                  </w:divsChild>
                </w:div>
                <w:div w:id="1945842083">
                  <w:marLeft w:val="0"/>
                  <w:marRight w:val="0"/>
                  <w:marTop w:val="0"/>
                  <w:marBottom w:val="0"/>
                  <w:divBdr>
                    <w:top w:val="none" w:sz="0" w:space="0" w:color="auto"/>
                    <w:left w:val="none" w:sz="0" w:space="0" w:color="auto"/>
                    <w:bottom w:val="none" w:sz="0" w:space="0" w:color="auto"/>
                    <w:right w:val="none" w:sz="0" w:space="0" w:color="auto"/>
                  </w:divBdr>
                  <w:divsChild>
                    <w:div w:id="1517695313">
                      <w:marLeft w:val="0"/>
                      <w:marRight w:val="0"/>
                      <w:marTop w:val="0"/>
                      <w:marBottom w:val="0"/>
                      <w:divBdr>
                        <w:top w:val="none" w:sz="0" w:space="0" w:color="auto"/>
                        <w:left w:val="none" w:sz="0" w:space="0" w:color="auto"/>
                        <w:bottom w:val="none" w:sz="0" w:space="0" w:color="auto"/>
                        <w:right w:val="none" w:sz="0" w:space="0" w:color="auto"/>
                      </w:divBdr>
                    </w:div>
                  </w:divsChild>
                </w:div>
                <w:div w:id="1321274823">
                  <w:marLeft w:val="0"/>
                  <w:marRight w:val="0"/>
                  <w:marTop w:val="0"/>
                  <w:marBottom w:val="0"/>
                  <w:divBdr>
                    <w:top w:val="none" w:sz="0" w:space="0" w:color="auto"/>
                    <w:left w:val="none" w:sz="0" w:space="0" w:color="auto"/>
                    <w:bottom w:val="none" w:sz="0" w:space="0" w:color="auto"/>
                    <w:right w:val="none" w:sz="0" w:space="0" w:color="auto"/>
                  </w:divBdr>
                  <w:divsChild>
                    <w:div w:id="1322390758">
                      <w:marLeft w:val="0"/>
                      <w:marRight w:val="0"/>
                      <w:marTop w:val="0"/>
                      <w:marBottom w:val="0"/>
                      <w:divBdr>
                        <w:top w:val="none" w:sz="0" w:space="0" w:color="auto"/>
                        <w:left w:val="none" w:sz="0" w:space="0" w:color="auto"/>
                        <w:bottom w:val="none" w:sz="0" w:space="0" w:color="auto"/>
                        <w:right w:val="none" w:sz="0" w:space="0" w:color="auto"/>
                      </w:divBdr>
                    </w:div>
                  </w:divsChild>
                </w:div>
                <w:div w:id="547765067">
                  <w:marLeft w:val="0"/>
                  <w:marRight w:val="0"/>
                  <w:marTop w:val="0"/>
                  <w:marBottom w:val="0"/>
                  <w:divBdr>
                    <w:top w:val="none" w:sz="0" w:space="0" w:color="auto"/>
                    <w:left w:val="none" w:sz="0" w:space="0" w:color="auto"/>
                    <w:bottom w:val="none" w:sz="0" w:space="0" w:color="auto"/>
                    <w:right w:val="none" w:sz="0" w:space="0" w:color="auto"/>
                  </w:divBdr>
                  <w:divsChild>
                    <w:div w:id="434983489">
                      <w:marLeft w:val="0"/>
                      <w:marRight w:val="0"/>
                      <w:marTop w:val="0"/>
                      <w:marBottom w:val="0"/>
                      <w:divBdr>
                        <w:top w:val="none" w:sz="0" w:space="0" w:color="auto"/>
                        <w:left w:val="none" w:sz="0" w:space="0" w:color="auto"/>
                        <w:bottom w:val="none" w:sz="0" w:space="0" w:color="auto"/>
                        <w:right w:val="none" w:sz="0" w:space="0" w:color="auto"/>
                      </w:divBdr>
                    </w:div>
                  </w:divsChild>
                </w:div>
                <w:div w:id="1826627004">
                  <w:marLeft w:val="0"/>
                  <w:marRight w:val="0"/>
                  <w:marTop w:val="0"/>
                  <w:marBottom w:val="0"/>
                  <w:divBdr>
                    <w:top w:val="none" w:sz="0" w:space="0" w:color="auto"/>
                    <w:left w:val="none" w:sz="0" w:space="0" w:color="auto"/>
                    <w:bottom w:val="none" w:sz="0" w:space="0" w:color="auto"/>
                    <w:right w:val="none" w:sz="0" w:space="0" w:color="auto"/>
                  </w:divBdr>
                  <w:divsChild>
                    <w:div w:id="1462190444">
                      <w:marLeft w:val="0"/>
                      <w:marRight w:val="0"/>
                      <w:marTop w:val="0"/>
                      <w:marBottom w:val="0"/>
                      <w:divBdr>
                        <w:top w:val="none" w:sz="0" w:space="0" w:color="auto"/>
                        <w:left w:val="none" w:sz="0" w:space="0" w:color="auto"/>
                        <w:bottom w:val="none" w:sz="0" w:space="0" w:color="auto"/>
                        <w:right w:val="none" w:sz="0" w:space="0" w:color="auto"/>
                      </w:divBdr>
                    </w:div>
                  </w:divsChild>
                </w:div>
                <w:div w:id="1228616589">
                  <w:marLeft w:val="0"/>
                  <w:marRight w:val="0"/>
                  <w:marTop w:val="0"/>
                  <w:marBottom w:val="0"/>
                  <w:divBdr>
                    <w:top w:val="none" w:sz="0" w:space="0" w:color="auto"/>
                    <w:left w:val="none" w:sz="0" w:space="0" w:color="auto"/>
                    <w:bottom w:val="none" w:sz="0" w:space="0" w:color="auto"/>
                    <w:right w:val="none" w:sz="0" w:space="0" w:color="auto"/>
                  </w:divBdr>
                  <w:divsChild>
                    <w:div w:id="1229001561">
                      <w:marLeft w:val="0"/>
                      <w:marRight w:val="0"/>
                      <w:marTop w:val="0"/>
                      <w:marBottom w:val="0"/>
                      <w:divBdr>
                        <w:top w:val="none" w:sz="0" w:space="0" w:color="auto"/>
                        <w:left w:val="none" w:sz="0" w:space="0" w:color="auto"/>
                        <w:bottom w:val="none" w:sz="0" w:space="0" w:color="auto"/>
                        <w:right w:val="none" w:sz="0" w:space="0" w:color="auto"/>
                      </w:divBdr>
                    </w:div>
                  </w:divsChild>
                </w:div>
                <w:div w:id="282272757">
                  <w:marLeft w:val="0"/>
                  <w:marRight w:val="0"/>
                  <w:marTop w:val="0"/>
                  <w:marBottom w:val="0"/>
                  <w:divBdr>
                    <w:top w:val="none" w:sz="0" w:space="0" w:color="auto"/>
                    <w:left w:val="none" w:sz="0" w:space="0" w:color="auto"/>
                    <w:bottom w:val="none" w:sz="0" w:space="0" w:color="auto"/>
                    <w:right w:val="none" w:sz="0" w:space="0" w:color="auto"/>
                  </w:divBdr>
                  <w:divsChild>
                    <w:div w:id="997535174">
                      <w:marLeft w:val="0"/>
                      <w:marRight w:val="0"/>
                      <w:marTop w:val="0"/>
                      <w:marBottom w:val="0"/>
                      <w:divBdr>
                        <w:top w:val="none" w:sz="0" w:space="0" w:color="auto"/>
                        <w:left w:val="none" w:sz="0" w:space="0" w:color="auto"/>
                        <w:bottom w:val="none" w:sz="0" w:space="0" w:color="auto"/>
                        <w:right w:val="none" w:sz="0" w:space="0" w:color="auto"/>
                      </w:divBdr>
                    </w:div>
                  </w:divsChild>
                </w:div>
                <w:div w:id="352148577">
                  <w:marLeft w:val="0"/>
                  <w:marRight w:val="0"/>
                  <w:marTop w:val="0"/>
                  <w:marBottom w:val="0"/>
                  <w:divBdr>
                    <w:top w:val="none" w:sz="0" w:space="0" w:color="auto"/>
                    <w:left w:val="none" w:sz="0" w:space="0" w:color="auto"/>
                    <w:bottom w:val="none" w:sz="0" w:space="0" w:color="auto"/>
                    <w:right w:val="none" w:sz="0" w:space="0" w:color="auto"/>
                  </w:divBdr>
                  <w:divsChild>
                    <w:div w:id="620768033">
                      <w:marLeft w:val="0"/>
                      <w:marRight w:val="0"/>
                      <w:marTop w:val="0"/>
                      <w:marBottom w:val="0"/>
                      <w:divBdr>
                        <w:top w:val="none" w:sz="0" w:space="0" w:color="auto"/>
                        <w:left w:val="none" w:sz="0" w:space="0" w:color="auto"/>
                        <w:bottom w:val="none" w:sz="0" w:space="0" w:color="auto"/>
                        <w:right w:val="none" w:sz="0" w:space="0" w:color="auto"/>
                      </w:divBdr>
                    </w:div>
                  </w:divsChild>
                </w:div>
                <w:div w:id="387189643">
                  <w:marLeft w:val="0"/>
                  <w:marRight w:val="0"/>
                  <w:marTop w:val="0"/>
                  <w:marBottom w:val="0"/>
                  <w:divBdr>
                    <w:top w:val="none" w:sz="0" w:space="0" w:color="auto"/>
                    <w:left w:val="none" w:sz="0" w:space="0" w:color="auto"/>
                    <w:bottom w:val="none" w:sz="0" w:space="0" w:color="auto"/>
                    <w:right w:val="none" w:sz="0" w:space="0" w:color="auto"/>
                  </w:divBdr>
                  <w:divsChild>
                    <w:div w:id="168760152">
                      <w:marLeft w:val="0"/>
                      <w:marRight w:val="0"/>
                      <w:marTop w:val="0"/>
                      <w:marBottom w:val="0"/>
                      <w:divBdr>
                        <w:top w:val="none" w:sz="0" w:space="0" w:color="auto"/>
                        <w:left w:val="none" w:sz="0" w:space="0" w:color="auto"/>
                        <w:bottom w:val="none" w:sz="0" w:space="0" w:color="auto"/>
                        <w:right w:val="none" w:sz="0" w:space="0" w:color="auto"/>
                      </w:divBdr>
                    </w:div>
                  </w:divsChild>
                </w:div>
                <w:div w:id="173804075">
                  <w:marLeft w:val="0"/>
                  <w:marRight w:val="0"/>
                  <w:marTop w:val="0"/>
                  <w:marBottom w:val="0"/>
                  <w:divBdr>
                    <w:top w:val="none" w:sz="0" w:space="0" w:color="auto"/>
                    <w:left w:val="none" w:sz="0" w:space="0" w:color="auto"/>
                    <w:bottom w:val="none" w:sz="0" w:space="0" w:color="auto"/>
                    <w:right w:val="none" w:sz="0" w:space="0" w:color="auto"/>
                  </w:divBdr>
                  <w:divsChild>
                    <w:div w:id="1405834556">
                      <w:marLeft w:val="0"/>
                      <w:marRight w:val="0"/>
                      <w:marTop w:val="0"/>
                      <w:marBottom w:val="0"/>
                      <w:divBdr>
                        <w:top w:val="none" w:sz="0" w:space="0" w:color="auto"/>
                        <w:left w:val="none" w:sz="0" w:space="0" w:color="auto"/>
                        <w:bottom w:val="none" w:sz="0" w:space="0" w:color="auto"/>
                        <w:right w:val="none" w:sz="0" w:space="0" w:color="auto"/>
                      </w:divBdr>
                    </w:div>
                  </w:divsChild>
                </w:div>
                <w:div w:id="1323394043">
                  <w:marLeft w:val="0"/>
                  <w:marRight w:val="0"/>
                  <w:marTop w:val="0"/>
                  <w:marBottom w:val="0"/>
                  <w:divBdr>
                    <w:top w:val="none" w:sz="0" w:space="0" w:color="auto"/>
                    <w:left w:val="none" w:sz="0" w:space="0" w:color="auto"/>
                    <w:bottom w:val="none" w:sz="0" w:space="0" w:color="auto"/>
                    <w:right w:val="none" w:sz="0" w:space="0" w:color="auto"/>
                  </w:divBdr>
                  <w:divsChild>
                    <w:div w:id="788862332">
                      <w:marLeft w:val="0"/>
                      <w:marRight w:val="0"/>
                      <w:marTop w:val="0"/>
                      <w:marBottom w:val="0"/>
                      <w:divBdr>
                        <w:top w:val="none" w:sz="0" w:space="0" w:color="auto"/>
                        <w:left w:val="none" w:sz="0" w:space="0" w:color="auto"/>
                        <w:bottom w:val="none" w:sz="0" w:space="0" w:color="auto"/>
                        <w:right w:val="none" w:sz="0" w:space="0" w:color="auto"/>
                      </w:divBdr>
                    </w:div>
                  </w:divsChild>
                </w:div>
                <w:div w:id="221527339">
                  <w:marLeft w:val="0"/>
                  <w:marRight w:val="0"/>
                  <w:marTop w:val="0"/>
                  <w:marBottom w:val="0"/>
                  <w:divBdr>
                    <w:top w:val="none" w:sz="0" w:space="0" w:color="auto"/>
                    <w:left w:val="none" w:sz="0" w:space="0" w:color="auto"/>
                    <w:bottom w:val="none" w:sz="0" w:space="0" w:color="auto"/>
                    <w:right w:val="none" w:sz="0" w:space="0" w:color="auto"/>
                  </w:divBdr>
                  <w:divsChild>
                    <w:div w:id="995257906">
                      <w:marLeft w:val="0"/>
                      <w:marRight w:val="0"/>
                      <w:marTop w:val="0"/>
                      <w:marBottom w:val="0"/>
                      <w:divBdr>
                        <w:top w:val="none" w:sz="0" w:space="0" w:color="auto"/>
                        <w:left w:val="none" w:sz="0" w:space="0" w:color="auto"/>
                        <w:bottom w:val="none" w:sz="0" w:space="0" w:color="auto"/>
                        <w:right w:val="none" w:sz="0" w:space="0" w:color="auto"/>
                      </w:divBdr>
                    </w:div>
                  </w:divsChild>
                </w:div>
                <w:div w:id="102266085">
                  <w:marLeft w:val="0"/>
                  <w:marRight w:val="0"/>
                  <w:marTop w:val="0"/>
                  <w:marBottom w:val="0"/>
                  <w:divBdr>
                    <w:top w:val="none" w:sz="0" w:space="0" w:color="auto"/>
                    <w:left w:val="none" w:sz="0" w:space="0" w:color="auto"/>
                    <w:bottom w:val="none" w:sz="0" w:space="0" w:color="auto"/>
                    <w:right w:val="none" w:sz="0" w:space="0" w:color="auto"/>
                  </w:divBdr>
                  <w:divsChild>
                    <w:div w:id="669329841">
                      <w:marLeft w:val="0"/>
                      <w:marRight w:val="0"/>
                      <w:marTop w:val="0"/>
                      <w:marBottom w:val="0"/>
                      <w:divBdr>
                        <w:top w:val="none" w:sz="0" w:space="0" w:color="auto"/>
                        <w:left w:val="none" w:sz="0" w:space="0" w:color="auto"/>
                        <w:bottom w:val="none" w:sz="0" w:space="0" w:color="auto"/>
                        <w:right w:val="none" w:sz="0" w:space="0" w:color="auto"/>
                      </w:divBdr>
                    </w:div>
                  </w:divsChild>
                </w:div>
                <w:div w:id="1218666163">
                  <w:marLeft w:val="0"/>
                  <w:marRight w:val="0"/>
                  <w:marTop w:val="0"/>
                  <w:marBottom w:val="0"/>
                  <w:divBdr>
                    <w:top w:val="none" w:sz="0" w:space="0" w:color="auto"/>
                    <w:left w:val="none" w:sz="0" w:space="0" w:color="auto"/>
                    <w:bottom w:val="none" w:sz="0" w:space="0" w:color="auto"/>
                    <w:right w:val="none" w:sz="0" w:space="0" w:color="auto"/>
                  </w:divBdr>
                  <w:divsChild>
                    <w:div w:id="523905062">
                      <w:marLeft w:val="0"/>
                      <w:marRight w:val="0"/>
                      <w:marTop w:val="0"/>
                      <w:marBottom w:val="0"/>
                      <w:divBdr>
                        <w:top w:val="none" w:sz="0" w:space="0" w:color="auto"/>
                        <w:left w:val="none" w:sz="0" w:space="0" w:color="auto"/>
                        <w:bottom w:val="none" w:sz="0" w:space="0" w:color="auto"/>
                        <w:right w:val="none" w:sz="0" w:space="0" w:color="auto"/>
                      </w:divBdr>
                    </w:div>
                  </w:divsChild>
                </w:div>
                <w:div w:id="887110704">
                  <w:marLeft w:val="0"/>
                  <w:marRight w:val="0"/>
                  <w:marTop w:val="0"/>
                  <w:marBottom w:val="0"/>
                  <w:divBdr>
                    <w:top w:val="none" w:sz="0" w:space="0" w:color="auto"/>
                    <w:left w:val="none" w:sz="0" w:space="0" w:color="auto"/>
                    <w:bottom w:val="none" w:sz="0" w:space="0" w:color="auto"/>
                    <w:right w:val="none" w:sz="0" w:space="0" w:color="auto"/>
                  </w:divBdr>
                  <w:divsChild>
                    <w:div w:id="698553116">
                      <w:marLeft w:val="0"/>
                      <w:marRight w:val="0"/>
                      <w:marTop w:val="0"/>
                      <w:marBottom w:val="0"/>
                      <w:divBdr>
                        <w:top w:val="none" w:sz="0" w:space="0" w:color="auto"/>
                        <w:left w:val="none" w:sz="0" w:space="0" w:color="auto"/>
                        <w:bottom w:val="none" w:sz="0" w:space="0" w:color="auto"/>
                        <w:right w:val="none" w:sz="0" w:space="0" w:color="auto"/>
                      </w:divBdr>
                    </w:div>
                  </w:divsChild>
                </w:div>
                <w:div w:id="640427340">
                  <w:marLeft w:val="0"/>
                  <w:marRight w:val="0"/>
                  <w:marTop w:val="0"/>
                  <w:marBottom w:val="0"/>
                  <w:divBdr>
                    <w:top w:val="none" w:sz="0" w:space="0" w:color="auto"/>
                    <w:left w:val="none" w:sz="0" w:space="0" w:color="auto"/>
                    <w:bottom w:val="none" w:sz="0" w:space="0" w:color="auto"/>
                    <w:right w:val="none" w:sz="0" w:space="0" w:color="auto"/>
                  </w:divBdr>
                  <w:divsChild>
                    <w:div w:id="42870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123438">
          <w:marLeft w:val="0"/>
          <w:marRight w:val="0"/>
          <w:marTop w:val="0"/>
          <w:marBottom w:val="0"/>
          <w:divBdr>
            <w:top w:val="none" w:sz="0" w:space="0" w:color="auto"/>
            <w:left w:val="none" w:sz="0" w:space="0" w:color="auto"/>
            <w:bottom w:val="none" w:sz="0" w:space="0" w:color="auto"/>
            <w:right w:val="none" w:sz="0" w:space="0" w:color="auto"/>
          </w:divBdr>
        </w:div>
        <w:div w:id="1508518758">
          <w:marLeft w:val="0"/>
          <w:marRight w:val="0"/>
          <w:marTop w:val="0"/>
          <w:marBottom w:val="0"/>
          <w:divBdr>
            <w:top w:val="none" w:sz="0" w:space="0" w:color="auto"/>
            <w:left w:val="none" w:sz="0" w:space="0" w:color="auto"/>
            <w:bottom w:val="none" w:sz="0" w:space="0" w:color="auto"/>
            <w:right w:val="none" w:sz="0" w:space="0" w:color="auto"/>
          </w:divBdr>
        </w:div>
        <w:div w:id="434666888">
          <w:marLeft w:val="0"/>
          <w:marRight w:val="0"/>
          <w:marTop w:val="0"/>
          <w:marBottom w:val="0"/>
          <w:divBdr>
            <w:top w:val="none" w:sz="0" w:space="0" w:color="auto"/>
            <w:left w:val="none" w:sz="0" w:space="0" w:color="auto"/>
            <w:bottom w:val="none" w:sz="0" w:space="0" w:color="auto"/>
            <w:right w:val="none" w:sz="0" w:space="0" w:color="auto"/>
          </w:divBdr>
          <w:divsChild>
            <w:div w:id="772825619">
              <w:marLeft w:val="0"/>
              <w:marRight w:val="0"/>
              <w:marTop w:val="30"/>
              <w:marBottom w:val="30"/>
              <w:divBdr>
                <w:top w:val="none" w:sz="0" w:space="0" w:color="auto"/>
                <w:left w:val="none" w:sz="0" w:space="0" w:color="auto"/>
                <w:bottom w:val="none" w:sz="0" w:space="0" w:color="auto"/>
                <w:right w:val="none" w:sz="0" w:space="0" w:color="auto"/>
              </w:divBdr>
              <w:divsChild>
                <w:div w:id="875237825">
                  <w:marLeft w:val="0"/>
                  <w:marRight w:val="0"/>
                  <w:marTop w:val="0"/>
                  <w:marBottom w:val="0"/>
                  <w:divBdr>
                    <w:top w:val="none" w:sz="0" w:space="0" w:color="auto"/>
                    <w:left w:val="none" w:sz="0" w:space="0" w:color="auto"/>
                    <w:bottom w:val="none" w:sz="0" w:space="0" w:color="auto"/>
                    <w:right w:val="none" w:sz="0" w:space="0" w:color="auto"/>
                  </w:divBdr>
                  <w:divsChild>
                    <w:div w:id="207255775">
                      <w:marLeft w:val="0"/>
                      <w:marRight w:val="0"/>
                      <w:marTop w:val="0"/>
                      <w:marBottom w:val="0"/>
                      <w:divBdr>
                        <w:top w:val="none" w:sz="0" w:space="0" w:color="auto"/>
                        <w:left w:val="none" w:sz="0" w:space="0" w:color="auto"/>
                        <w:bottom w:val="none" w:sz="0" w:space="0" w:color="auto"/>
                        <w:right w:val="none" w:sz="0" w:space="0" w:color="auto"/>
                      </w:divBdr>
                    </w:div>
                  </w:divsChild>
                </w:div>
                <w:div w:id="1313561267">
                  <w:marLeft w:val="0"/>
                  <w:marRight w:val="0"/>
                  <w:marTop w:val="0"/>
                  <w:marBottom w:val="0"/>
                  <w:divBdr>
                    <w:top w:val="none" w:sz="0" w:space="0" w:color="auto"/>
                    <w:left w:val="none" w:sz="0" w:space="0" w:color="auto"/>
                    <w:bottom w:val="none" w:sz="0" w:space="0" w:color="auto"/>
                    <w:right w:val="none" w:sz="0" w:space="0" w:color="auto"/>
                  </w:divBdr>
                  <w:divsChild>
                    <w:div w:id="934358918">
                      <w:marLeft w:val="0"/>
                      <w:marRight w:val="0"/>
                      <w:marTop w:val="0"/>
                      <w:marBottom w:val="0"/>
                      <w:divBdr>
                        <w:top w:val="none" w:sz="0" w:space="0" w:color="auto"/>
                        <w:left w:val="none" w:sz="0" w:space="0" w:color="auto"/>
                        <w:bottom w:val="none" w:sz="0" w:space="0" w:color="auto"/>
                        <w:right w:val="none" w:sz="0" w:space="0" w:color="auto"/>
                      </w:divBdr>
                    </w:div>
                  </w:divsChild>
                </w:div>
                <w:div w:id="1789928518">
                  <w:marLeft w:val="0"/>
                  <w:marRight w:val="0"/>
                  <w:marTop w:val="0"/>
                  <w:marBottom w:val="0"/>
                  <w:divBdr>
                    <w:top w:val="none" w:sz="0" w:space="0" w:color="auto"/>
                    <w:left w:val="none" w:sz="0" w:space="0" w:color="auto"/>
                    <w:bottom w:val="none" w:sz="0" w:space="0" w:color="auto"/>
                    <w:right w:val="none" w:sz="0" w:space="0" w:color="auto"/>
                  </w:divBdr>
                  <w:divsChild>
                    <w:div w:id="888229352">
                      <w:marLeft w:val="0"/>
                      <w:marRight w:val="0"/>
                      <w:marTop w:val="0"/>
                      <w:marBottom w:val="0"/>
                      <w:divBdr>
                        <w:top w:val="none" w:sz="0" w:space="0" w:color="auto"/>
                        <w:left w:val="none" w:sz="0" w:space="0" w:color="auto"/>
                        <w:bottom w:val="none" w:sz="0" w:space="0" w:color="auto"/>
                        <w:right w:val="none" w:sz="0" w:space="0" w:color="auto"/>
                      </w:divBdr>
                    </w:div>
                  </w:divsChild>
                </w:div>
                <w:div w:id="732897039">
                  <w:marLeft w:val="0"/>
                  <w:marRight w:val="0"/>
                  <w:marTop w:val="0"/>
                  <w:marBottom w:val="0"/>
                  <w:divBdr>
                    <w:top w:val="none" w:sz="0" w:space="0" w:color="auto"/>
                    <w:left w:val="none" w:sz="0" w:space="0" w:color="auto"/>
                    <w:bottom w:val="none" w:sz="0" w:space="0" w:color="auto"/>
                    <w:right w:val="none" w:sz="0" w:space="0" w:color="auto"/>
                  </w:divBdr>
                  <w:divsChild>
                    <w:div w:id="597182066">
                      <w:marLeft w:val="0"/>
                      <w:marRight w:val="0"/>
                      <w:marTop w:val="0"/>
                      <w:marBottom w:val="0"/>
                      <w:divBdr>
                        <w:top w:val="none" w:sz="0" w:space="0" w:color="auto"/>
                        <w:left w:val="none" w:sz="0" w:space="0" w:color="auto"/>
                        <w:bottom w:val="none" w:sz="0" w:space="0" w:color="auto"/>
                        <w:right w:val="none" w:sz="0" w:space="0" w:color="auto"/>
                      </w:divBdr>
                    </w:div>
                  </w:divsChild>
                </w:div>
                <w:div w:id="2144535474">
                  <w:marLeft w:val="0"/>
                  <w:marRight w:val="0"/>
                  <w:marTop w:val="0"/>
                  <w:marBottom w:val="0"/>
                  <w:divBdr>
                    <w:top w:val="none" w:sz="0" w:space="0" w:color="auto"/>
                    <w:left w:val="none" w:sz="0" w:space="0" w:color="auto"/>
                    <w:bottom w:val="none" w:sz="0" w:space="0" w:color="auto"/>
                    <w:right w:val="none" w:sz="0" w:space="0" w:color="auto"/>
                  </w:divBdr>
                  <w:divsChild>
                    <w:div w:id="2018263838">
                      <w:marLeft w:val="0"/>
                      <w:marRight w:val="0"/>
                      <w:marTop w:val="0"/>
                      <w:marBottom w:val="0"/>
                      <w:divBdr>
                        <w:top w:val="none" w:sz="0" w:space="0" w:color="auto"/>
                        <w:left w:val="none" w:sz="0" w:space="0" w:color="auto"/>
                        <w:bottom w:val="none" w:sz="0" w:space="0" w:color="auto"/>
                        <w:right w:val="none" w:sz="0" w:space="0" w:color="auto"/>
                      </w:divBdr>
                    </w:div>
                  </w:divsChild>
                </w:div>
                <w:div w:id="494684631">
                  <w:marLeft w:val="0"/>
                  <w:marRight w:val="0"/>
                  <w:marTop w:val="0"/>
                  <w:marBottom w:val="0"/>
                  <w:divBdr>
                    <w:top w:val="none" w:sz="0" w:space="0" w:color="auto"/>
                    <w:left w:val="none" w:sz="0" w:space="0" w:color="auto"/>
                    <w:bottom w:val="none" w:sz="0" w:space="0" w:color="auto"/>
                    <w:right w:val="none" w:sz="0" w:space="0" w:color="auto"/>
                  </w:divBdr>
                  <w:divsChild>
                    <w:div w:id="1439985953">
                      <w:marLeft w:val="0"/>
                      <w:marRight w:val="0"/>
                      <w:marTop w:val="0"/>
                      <w:marBottom w:val="0"/>
                      <w:divBdr>
                        <w:top w:val="none" w:sz="0" w:space="0" w:color="auto"/>
                        <w:left w:val="none" w:sz="0" w:space="0" w:color="auto"/>
                        <w:bottom w:val="none" w:sz="0" w:space="0" w:color="auto"/>
                        <w:right w:val="none" w:sz="0" w:space="0" w:color="auto"/>
                      </w:divBdr>
                    </w:div>
                  </w:divsChild>
                </w:div>
                <w:div w:id="931082723">
                  <w:marLeft w:val="0"/>
                  <w:marRight w:val="0"/>
                  <w:marTop w:val="0"/>
                  <w:marBottom w:val="0"/>
                  <w:divBdr>
                    <w:top w:val="none" w:sz="0" w:space="0" w:color="auto"/>
                    <w:left w:val="none" w:sz="0" w:space="0" w:color="auto"/>
                    <w:bottom w:val="none" w:sz="0" w:space="0" w:color="auto"/>
                    <w:right w:val="none" w:sz="0" w:space="0" w:color="auto"/>
                  </w:divBdr>
                  <w:divsChild>
                    <w:div w:id="1660428972">
                      <w:marLeft w:val="0"/>
                      <w:marRight w:val="0"/>
                      <w:marTop w:val="0"/>
                      <w:marBottom w:val="0"/>
                      <w:divBdr>
                        <w:top w:val="none" w:sz="0" w:space="0" w:color="auto"/>
                        <w:left w:val="none" w:sz="0" w:space="0" w:color="auto"/>
                        <w:bottom w:val="none" w:sz="0" w:space="0" w:color="auto"/>
                        <w:right w:val="none" w:sz="0" w:space="0" w:color="auto"/>
                      </w:divBdr>
                    </w:div>
                  </w:divsChild>
                </w:div>
                <w:div w:id="688023184">
                  <w:marLeft w:val="0"/>
                  <w:marRight w:val="0"/>
                  <w:marTop w:val="0"/>
                  <w:marBottom w:val="0"/>
                  <w:divBdr>
                    <w:top w:val="none" w:sz="0" w:space="0" w:color="auto"/>
                    <w:left w:val="none" w:sz="0" w:space="0" w:color="auto"/>
                    <w:bottom w:val="none" w:sz="0" w:space="0" w:color="auto"/>
                    <w:right w:val="none" w:sz="0" w:space="0" w:color="auto"/>
                  </w:divBdr>
                  <w:divsChild>
                    <w:div w:id="1496148306">
                      <w:marLeft w:val="0"/>
                      <w:marRight w:val="0"/>
                      <w:marTop w:val="0"/>
                      <w:marBottom w:val="0"/>
                      <w:divBdr>
                        <w:top w:val="none" w:sz="0" w:space="0" w:color="auto"/>
                        <w:left w:val="none" w:sz="0" w:space="0" w:color="auto"/>
                        <w:bottom w:val="none" w:sz="0" w:space="0" w:color="auto"/>
                        <w:right w:val="none" w:sz="0" w:space="0" w:color="auto"/>
                      </w:divBdr>
                    </w:div>
                  </w:divsChild>
                </w:div>
                <w:div w:id="1168712339">
                  <w:marLeft w:val="0"/>
                  <w:marRight w:val="0"/>
                  <w:marTop w:val="0"/>
                  <w:marBottom w:val="0"/>
                  <w:divBdr>
                    <w:top w:val="none" w:sz="0" w:space="0" w:color="auto"/>
                    <w:left w:val="none" w:sz="0" w:space="0" w:color="auto"/>
                    <w:bottom w:val="none" w:sz="0" w:space="0" w:color="auto"/>
                    <w:right w:val="none" w:sz="0" w:space="0" w:color="auto"/>
                  </w:divBdr>
                  <w:divsChild>
                    <w:div w:id="1181432227">
                      <w:marLeft w:val="0"/>
                      <w:marRight w:val="0"/>
                      <w:marTop w:val="0"/>
                      <w:marBottom w:val="0"/>
                      <w:divBdr>
                        <w:top w:val="none" w:sz="0" w:space="0" w:color="auto"/>
                        <w:left w:val="none" w:sz="0" w:space="0" w:color="auto"/>
                        <w:bottom w:val="none" w:sz="0" w:space="0" w:color="auto"/>
                        <w:right w:val="none" w:sz="0" w:space="0" w:color="auto"/>
                      </w:divBdr>
                    </w:div>
                  </w:divsChild>
                </w:div>
                <w:div w:id="929317535">
                  <w:marLeft w:val="0"/>
                  <w:marRight w:val="0"/>
                  <w:marTop w:val="0"/>
                  <w:marBottom w:val="0"/>
                  <w:divBdr>
                    <w:top w:val="none" w:sz="0" w:space="0" w:color="auto"/>
                    <w:left w:val="none" w:sz="0" w:space="0" w:color="auto"/>
                    <w:bottom w:val="none" w:sz="0" w:space="0" w:color="auto"/>
                    <w:right w:val="none" w:sz="0" w:space="0" w:color="auto"/>
                  </w:divBdr>
                  <w:divsChild>
                    <w:div w:id="2003239534">
                      <w:marLeft w:val="0"/>
                      <w:marRight w:val="0"/>
                      <w:marTop w:val="0"/>
                      <w:marBottom w:val="0"/>
                      <w:divBdr>
                        <w:top w:val="none" w:sz="0" w:space="0" w:color="auto"/>
                        <w:left w:val="none" w:sz="0" w:space="0" w:color="auto"/>
                        <w:bottom w:val="none" w:sz="0" w:space="0" w:color="auto"/>
                        <w:right w:val="none" w:sz="0" w:space="0" w:color="auto"/>
                      </w:divBdr>
                    </w:div>
                  </w:divsChild>
                </w:div>
                <w:div w:id="104926803">
                  <w:marLeft w:val="0"/>
                  <w:marRight w:val="0"/>
                  <w:marTop w:val="0"/>
                  <w:marBottom w:val="0"/>
                  <w:divBdr>
                    <w:top w:val="none" w:sz="0" w:space="0" w:color="auto"/>
                    <w:left w:val="none" w:sz="0" w:space="0" w:color="auto"/>
                    <w:bottom w:val="none" w:sz="0" w:space="0" w:color="auto"/>
                    <w:right w:val="none" w:sz="0" w:space="0" w:color="auto"/>
                  </w:divBdr>
                  <w:divsChild>
                    <w:div w:id="886910626">
                      <w:marLeft w:val="0"/>
                      <w:marRight w:val="0"/>
                      <w:marTop w:val="0"/>
                      <w:marBottom w:val="0"/>
                      <w:divBdr>
                        <w:top w:val="none" w:sz="0" w:space="0" w:color="auto"/>
                        <w:left w:val="none" w:sz="0" w:space="0" w:color="auto"/>
                        <w:bottom w:val="none" w:sz="0" w:space="0" w:color="auto"/>
                        <w:right w:val="none" w:sz="0" w:space="0" w:color="auto"/>
                      </w:divBdr>
                    </w:div>
                  </w:divsChild>
                </w:div>
                <w:div w:id="160782595">
                  <w:marLeft w:val="0"/>
                  <w:marRight w:val="0"/>
                  <w:marTop w:val="0"/>
                  <w:marBottom w:val="0"/>
                  <w:divBdr>
                    <w:top w:val="none" w:sz="0" w:space="0" w:color="auto"/>
                    <w:left w:val="none" w:sz="0" w:space="0" w:color="auto"/>
                    <w:bottom w:val="none" w:sz="0" w:space="0" w:color="auto"/>
                    <w:right w:val="none" w:sz="0" w:space="0" w:color="auto"/>
                  </w:divBdr>
                  <w:divsChild>
                    <w:div w:id="196771702">
                      <w:marLeft w:val="0"/>
                      <w:marRight w:val="0"/>
                      <w:marTop w:val="0"/>
                      <w:marBottom w:val="0"/>
                      <w:divBdr>
                        <w:top w:val="none" w:sz="0" w:space="0" w:color="auto"/>
                        <w:left w:val="none" w:sz="0" w:space="0" w:color="auto"/>
                        <w:bottom w:val="none" w:sz="0" w:space="0" w:color="auto"/>
                        <w:right w:val="none" w:sz="0" w:space="0" w:color="auto"/>
                      </w:divBdr>
                    </w:div>
                  </w:divsChild>
                </w:div>
                <w:div w:id="991956001">
                  <w:marLeft w:val="0"/>
                  <w:marRight w:val="0"/>
                  <w:marTop w:val="0"/>
                  <w:marBottom w:val="0"/>
                  <w:divBdr>
                    <w:top w:val="none" w:sz="0" w:space="0" w:color="auto"/>
                    <w:left w:val="none" w:sz="0" w:space="0" w:color="auto"/>
                    <w:bottom w:val="none" w:sz="0" w:space="0" w:color="auto"/>
                    <w:right w:val="none" w:sz="0" w:space="0" w:color="auto"/>
                  </w:divBdr>
                  <w:divsChild>
                    <w:div w:id="1809782610">
                      <w:marLeft w:val="0"/>
                      <w:marRight w:val="0"/>
                      <w:marTop w:val="0"/>
                      <w:marBottom w:val="0"/>
                      <w:divBdr>
                        <w:top w:val="none" w:sz="0" w:space="0" w:color="auto"/>
                        <w:left w:val="none" w:sz="0" w:space="0" w:color="auto"/>
                        <w:bottom w:val="none" w:sz="0" w:space="0" w:color="auto"/>
                        <w:right w:val="none" w:sz="0" w:space="0" w:color="auto"/>
                      </w:divBdr>
                    </w:div>
                  </w:divsChild>
                </w:div>
                <w:div w:id="1501433551">
                  <w:marLeft w:val="0"/>
                  <w:marRight w:val="0"/>
                  <w:marTop w:val="0"/>
                  <w:marBottom w:val="0"/>
                  <w:divBdr>
                    <w:top w:val="none" w:sz="0" w:space="0" w:color="auto"/>
                    <w:left w:val="none" w:sz="0" w:space="0" w:color="auto"/>
                    <w:bottom w:val="none" w:sz="0" w:space="0" w:color="auto"/>
                    <w:right w:val="none" w:sz="0" w:space="0" w:color="auto"/>
                  </w:divBdr>
                  <w:divsChild>
                    <w:div w:id="2010598454">
                      <w:marLeft w:val="0"/>
                      <w:marRight w:val="0"/>
                      <w:marTop w:val="0"/>
                      <w:marBottom w:val="0"/>
                      <w:divBdr>
                        <w:top w:val="none" w:sz="0" w:space="0" w:color="auto"/>
                        <w:left w:val="none" w:sz="0" w:space="0" w:color="auto"/>
                        <w:bottom w:val="none" w:sz="0" w:space="0" w:color="auto"/>
                        <w:right w:val="none" w:sz="0" w:space="0" w:color="auto"/>
                      </w:divBdr>
                    </w:div>
                  </w:divsChild>
                </w:div>
                <w:div w:id="793329148">
                  <w:marLeft w:val="0"/>
                  <w:marRight w:val="0"/>
                  <w:marTop w:val="0"/>
                  <w:marBottom w:val="0"/>
                  <w:divBdr>
                    <w:top w:val="none" w:sz="0" w:space="0" w:color="auto"/>
                    <w:left w:val="none" w:sz="0" w:space="0" w:color="auto"/>
                    <w:bottom w:val="none" w:sz="0" w:space="0" w:color="auto"/>
                    <w:right w:val="none" w:sz="0" w:space="0" w:color="auto"/>
                  </w:divBdr>
                  <w:divsChild>
                    <w:div w:id="675964202">
                      <w:marLeft w:val="0"/>
                      <w:marRight w:val="0"/>
                      <w:marTop w:val="0"/>
                      <w:marBottom w:val="0"/>
                      <w:divBdr>
                        <w:top w:val="none" w:sz="0" w:space="0" w:color="auto"/>
                        <w:left w:val="none" w:sz="0" w:space="0" w:color="auto"/>
                        <w:bottom w:val="none" w:sz="0" w:space="0" w:color="auto"/>
                        <w:right w:val="none" w:sz="0" w:space="0" w:color="auto"/>
                      </w:divBdr>
                    </w:div>
                  </w:divsChild>
                </w:div>
                <w:div w:id="2000888056">
                  <w:marLeft w:val="0"/>
                  <w:marRight w:val="0"/>
                  <w:marTop w:val="0"/>
                  <w:marBottom w:val="0"/>
                  <w:divBdr>
                    <w:top w:val="none" w:sz="0" w:space="0" w:color="auto"/>
                    <w:left w:val="none" w:sz="0" w:space="0" w:color="auto"/>
                    <w:bottom w:val="none" w:sz="0" w:space="0" w:color="auto"/>
                    <w:right w:val="none" w:sz="0" w:space="0" w:color="auto"/>
                  </w:divBdr>
                  <w:divsChild>
                    <w:div w:id="153378949">
                      <w:marLeft w:val="0"/>
                      <w:marRight w:val="0"/>
                      <w:marTop w:val="0"/>
                      <w:marBottom w:val="0"/>
                      <w:divBdr>
                        <w:top w:val="none" w:sz="0" w:space="0" w:color="auto"/>
                        <w:left w:val="none" w:sz="0" w:space="0" w:color="auto"/>
                        <w:bottom w:val="none" w:sz="0" w:space="0" w:color="auto"/>
                        <w:right w:val="none" w:sz="0" w:space="0" w:color="auto"/>
                      </w:divBdr>
                    </w:div>
                  </w:divsChild>
                </w:div>
                <w:div w:id="391779024">
                  <w:marLeft w:val="0"/>
                  <w:marRight w:val="0"/>
                  <w:marTop w:val="0"/>
                  <w:marBottom w:val="0"/>
                  <w:divBdr>
                    <w:top w:val="none" w:sz="0" w:space="0" w:color="auto"/>
                    <w:left w:val="none" w:sz="0" w:space="0" w:color="auto"/>
                    <w:bottom w:val="none" w:sz="0" w:space="0" w:color="auto"/>
                    <w:right w:val="none" w:sz="0" w:space="0" w:color="auto"/>
                  </w:divBdr>
                  <w:divsChild>
                    <w:div w:id="508255970">
                      <w:marLeft w:val="0"/>
                      <w:marRight w:val="0"/>
                      <w:marTop w:val="0"/>
                      <w:marBottom w:val="0"/>
                      <w:divBdr>
                        <w:top w:val="none" w:sz="0" w:space="0" w:color="auto"/>
                        <w:left w:val="none" w:sz="0" w:space="0" w:color="auto"/>
                        <w:bottom w:val="none" w:sz="0" w:space="0" w:color="auto"/>
                        <w:right w:val="none" w:sz="0" w:space="0" w:color="auto"/>
                      </w:divBdr>
                    </w:div>
                  </w:divsChild>
                </w:div>
                <w:div w:id="114370163">
                  <w:marLeft w:val="0"/>
                  <w:marRight w:val="0"/>
                  <w:marTop w:val="0"/>
                  <w:marBottom w:val="0"/>
                  <w:divBdr>
                    <w:top w:val="none" w:sz="0" w:space="0" w:color="auto"/>
                    <w:left w:val="none" w:sz="0" w:space="0" w:color="auto"/>
                    <w:bottom w:val="none" w:sz="0" w:space="0" w:color="auto"/>
                    <w:right w:val="none" w:sz="0" w:space="0" w:color="auto"/>
                  </w:divBdr>
                  <w:divsChild>
                    <w:div w:id="858740722">
                      <w:marLeft w:val="0"/>
                      <w:marRight w:val="0"/>
                      <w:marTop w:val="0"/>
                      <w:marBottom w:val="0"/>
                      <w:divBdr>
                        <w:top w:val="none" w:sz="0" w:space="0" w:color="auto"/>
                        <w:left w:val="none" w:sz="0" w:space="0" w:color="auto"/>
                        <w:bottom w:val="none" w:sz="0" w:space="0" w:color="auto"/>
                        <w:right w:val="none" w:sz="0" w:space="0" w:color="auto"/>
                      </w:divBdr>
                    </w:div>
                  </w:divsChild>
                </w:div>
                <w:div w:id="349919175">
                  <w:marLeft w:val="0"/>
                  <w:marRight w:val="0"/>
                  <w:marTop w:val="0"/>
                  <w:marBottom w:val="0"/>
                  <w:divBdr>
                    <w:top w:val="none" w:sz="0" w:space="0" w:color="auto"/>
                    <w:left w:val="none" w:sz="0" w:space="0" w:color="auto"/>
                    <w:bottom w:val="none" w:sz="0" w:space="0" w:color="auto"/>
                    <w:right w:val="none" w:sz="0" w:space="0" w:color="auto"/>
                  </w:divBdr>
                  <w:divsChild>
                    <w:div w:id="18163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93067">
          <w:marLeft w:val="0"/>
          <w:marRight w:val="0"/>
          <w:marTop w:val="0"/>
          <w:marBottom w:val="0"/>
          <w:divBdr>
            <w:top w:val="none" w:sz="0" w:space="0" w:color="auto"/>
            <w:left w:val="none" w:sz="0" w:space="0" w:color="auto"/>
            <w:bottom w:val="none" w:sz="0" w:space="0" w:color="auto"/>
            <w:right w:val="none" w:sz="0" w:space="0" w:color="auto"/>
          </w:divBdr>
        </w:div>
        <w:div w:id="850342106">
          <w:marLeft w:val="0"/>
          <w:marRight w:val="0"/>
          <w:marTop w:val="0"/>
          <w:marBottom w:val="0"/>
          <w:divBdr>
            <w:top w:val="none" w:sz="0" w:space="0" w:color="auto"/>
            <w:left w:val="none" w:sz="0" w:space="0" w:color="auto"/>
            <w:bottom w:val="none" w:sz="0" w:space="0" w:color="auto"/>
            <w:right w:val="none" w:sz="0" w:space="0" w:color="auto"/>
          </w:divBdr>
          <w:divsChild>
            <w:div w:id="326832984">
              <w:marLeft w:val="0"/>
              <w:marRight w:val="0"/>
              <w:marTop w:val="30"/>
              <w:marBottom w:val="30"/>
              <w:divBdr>
                <w:top w:val="none" w:sz="0" w:space="0" w:color="auto"/>
                <w:left w:val="none" w:sz="0" w:space="0" w:color="auto"/>
                <w:bottom w:val="none" w:sz="0" w:space="0" w:color="auto"/>
                <w:right w:val="none" w:sz="0" w:space="0" w:color="auto"/>
              </w:divBdr>
              <w:divsChild>
                <w:div w:id="776750958">
                  <w:marLeft w:val="0"/>
                  <w:marRight w:val="0"/>
                  <w:marTop w:val="0"/>
                  <w:marBottom w:val="0"/>
                  <w:divBdr>
                    <w:top w:val="none" w:sz="0" w:space="0" w:color="auto"/>
                    <w:left w:val="none" w:sz="0" w:space="0" w:color="auto"/>
                    <w:bottom w:val="none" w:sz="0" w:space="0" w:color="auto"/>
                    <w:right w:val="none" w:sz="0" w:space="0" w:color="auto"/>
                  </w:divBdr>
                  <w:divsChild>
                    <w:div w:id="1138259193">
                      <w:marLeft w:val="0"/>
                      <w:marRight w:val="0"/>
                      <w:marTop w:val="0"/>
                      <w:marBottom w:val="0"/>
                      <w:divBdr>
                        <w:top w:val="none" w:sz="0" w:space="0" w:color="auto"/>
                        <w:left w:val="none" w:sz="0" w:space="0" w:color="auto"/>
                        <w:bottom w:val="none" w:sz="0" w:space="0" w:color="auto"/>
                        <w:right w:val="none" w:sz="0" w:space="0" w:color="auto"/>
                      </w:divBdr>
                    </w:div>
                  </w:divsChild>
                </w:div>
                <w:div w:id="1010566073">
                  <w:marLeft w:val="0"/>
                  <w:marRight w:val="0"/>
                  <w:marTop w:val="0"/>
                  <w:marBottom w:val="0"/>
                  <w:divBdr>
                    <w:top w:val="none" w:sz="0" w:space="0" w:color="auto"/>
                    <w:left w:val="none" w:sz="0" w:space="0" w:color="auto"/>
                    <w:bottom w:val="none" w:sz="0" w:space="0" w:color="auto"/>
                    <w:right w:val="none" w:sz="0" w:space="0" w:color="auto"/>
                  </w:divBdr>
                  <w:divsChild>
                    <w:div w:id="1868448190">
                      <w:marLeft w:val="0"/>
                      <w:marRight w:val="0"/>
                      <w:marTop w:val="0"/>
                      <w:marBottom w:val="0"/>
                      <w:divBdr>
                        <w:top w:val="none" w:sz="0" w:space="0" w:color="auto"/>
                        <w:left w:val="none" w:sz="0" w:space="0" w:color="auto"/>
                        <w:bottom w:val="none" w:sz="0" w:space="0" w:color="auto"/>
                        <w:right w:val="none" w:sz="0" w:space="0" w:color="auto"/>
                      </w:divBdr>
                    </w:div>
                  </w:divsChild>
                </w:div>
                <w:div w:id="624579836">
                  <w:marLeft w:val="0"/>
                  <w:marRight w:val="0"/>
                  <w:marTop w:val="0"/>
                  <w:marBottom w:val="0"/>
                  <w:divBdr>
                    <w:top w:val="none" w:sz="0" w:space="0" w:color="auto"/>
                    <w:left w:val="none" w:sz="0" w:space="0" w:color="auto"/>
                    <w:bottom w:val="none" w:sz="0" w:space="0" w:color="auto"/>
                    <w:right w:val="none" w:sz="0" w:space="0" w:color="auto"/>
                  </w:divBdr>
                  <w:divsChild>
                    <w:div w:id="1352299896">
                      <w:marLeft w:val="0"/>
                      <w:marRight w:val="0"/>
                      <w:marTop w:val="0"/>
                      <w:marBottom w:val="0"/>
                      <w:divBdr>
                        <w:top w:val="none" w:sz="0" w:space="0" w:color="auto"/>
                        <w:left w:val="none" w:sz="0" w:space="0" w:color="auto"/>
                        <w:bottom w:val="none" w:sz="0" w:space="0" w:color="auto"/>
                        <w:right w:val="none" w:sz="0" w:space="0" w:color="auto"/>
                      </w:divBdr>
                    </w:div>
                  </w:divsChild>
                </w:div>
                <w:div w:id="1098058003">
                  <w:marLeft w:val="0"/>
                  <w:marRight w:val="0"/>
                  <w:marTop w:val="0"/>
                  <w:marBottom w:val="0"/>
                  <w:divBdr>
                    <w:top w:val="none" w:sz="0" w:space="0" w:color="auto"/>
                    <w:left w:val="none" w:sz="0" w:space="0" w:color="auto"/>
                    <w:bottom w:val="none" w:sz="0" w:space="0" w:color="auto"/>
                    <w:right w:val="none" w:sz="0" w:space="0" w:color="auto"/>
                  </w:divBdr>
                  <w:divsChild>
                    <w:div w:id="1656572641">
                      <w:marLeft w:val="0"/>
                      <w:marRight w:val="0"/>
                      <w:marTop w:val="0"/>
                      <w:marBottom w:val="0"/>
                      <w:divBdr>
                        <w:top w:val="none" w:sz="0" w:space="0" w:color="auto"/>
                        <w:left w:val="none" w:sz="0" w:space="0" w:color="auto"/>
                        <w:bottom w:val="none" w:sz="0" w:space="0" w:color="auto"/>
                        <w:right w:val="none" w:sz="0" w:space="0" w:color="auto"/>
                      </w:divBdr>
                    </w:div>
                  </w:divsChild>
                </w:div>
                <w:div w:id="943919147">
                  <w:marLeft w:val="0"/>
                  <w:marRight w:val="0"/>
                  <w:marTop w:val="0"/>
                  <w:marBottom w:val="0"/>
                  <w:divBdr>
                    <w:top w:val="none" w:sz="0" w:space="0" w:color="auto"/>
                    <w:left w:val="none" w:sz="0" w:space="0" w:color="auto"/>
                    <w:bottom w:val="none" w:sz="0" w:space="0" w:color="auto"/>
                    <w:right w:val="none" w:sz="0" w:space="0" w:color="auto"/>
                  </w:divBdr>
                  <w:divsChild>
                    <w:div w:id="1373572452">
                      <w:marLeft w:val="0"/>
                      <w:marRight w:val="0"/>
                      <w:marTop w:val="0"/>
                      <w:marBottom w:val="0"/>
                      <w:divBdr>
                        <w:top w:val="none" w:sz="0" w:space="0" w:color="auto"/>
                        <w:left w:val="none" w:sz="0" w:space="0" w:color="auto"/>
                        <w:bottom w:val="none" w:sz="0" w:space="0" w:color="auto"/>
                        <w:right w:val="none" w:sz="0" w:space="0" w:color="auto"/>
                      </w:divBdr>
                    </w:div>
                  </w:divsChild>
                </w:div>
                <w:div w:id="982854060">
                  <w:marLeft w:val="0"/>
                  <w:marRight w:val="0"/>
                  <w:marTop w:val="0"/>
                  <w:marBottom w:val="0"/>
                  <w:divBdr>
                    <w:top w:val="none" w:sz="0" w:space="0" w:color="auto"/>
                    <w:left w:val="none" w:sz="0" w:space="0" w:color="auto"/>
                    <w:bottom w:val="none" w:sz="0" w:space="0" w:color="auto"/>
                    <w:right w:val="none" w:sz="0" w:space="0" w:color="auto"/>
                  </w:divBdr>
                  <w:divsChild>
                    <w:div w:id="1354068675">
                      <w:marLeft w:val="0"/>
                      <w:marRight w:val="0"/>
                      <w:marTop w:val="0"/>
                      <w:marBottom w:val="0"/>
                      <w:divBdr>
                        <w:top w:val="none" w:sz="0" w:space="0" w:color="auto"/>
                        <w:left w:val="none" w:sz="0" w:space="0" w:color="auto"/>
                        <w:bottom w:val="none" w:sz="0" w:space="0" w:color="auto"/>
                        <w:right w:val="none" w:sz="0" w:space="0" w:color="auto"/>
                      </w:divBdr>
                    </w:div>
                  </w:divsChild>
                </w:div>
                <w:div w:id="534465720">
                  <w:marLeft w:val="0"/>
                  <w:marRight w:val="0"/>
                  <w:marTop w:val="0"/>
                  <w:marBottom w:val="0"/>
                  <w:divBdr>
                    <w:top w:val="none" w:sz="0" w:space="0" w:color="auto"/>
                    <w:left w:val="none" w:sz="0" w:space="0" w:color="auto"/>
                    <w:bottom w:val="none" w:sz="0" w:space="0" w:color="auto"/>
                    <w:right w:val="none" w:sz="0" w:space="0" w:color="auto"/>
                  </w:divBdr>
                  <w:divsChild>
                    <w:div w:id="1076978192">
                      <w:marLeft w:val="0"/>
                      <w:marRight w:val="0"/>
                      <w:marTop w:val="0"/>
                      <w:marBottom w:val="0"/>
                      <w:divBdr>
                        <w:top w:val="none" w:sz="0" w:space="0" w:color="auto"/>
                        <w:left w:val="none" w:sz="0" w:space="0" w:color="auto"/>
                        <w:bottom w:val="none" w:sz="0" w:space="0" w:color="auto"/>
                        <w:right w:val="none" w:sz="0" w:space="0" w:color="auto"/>
                      </w:divBdr>
                    </w:div>
                  </w:divsChild>
                </w:div>
                <w:div w:id="573659967">
                  <w:marLeft w:val="0"/>
                  <w:marRight w:val="0"/>
                  <w:marTop w:val="0"/>
                  <w:marBottom w:val="0"/>
                  <w:divBdr>
                    <w:top w:val="none" w:sz="0" w:space="0" w:color="auto"/>
                    <w:left w:val="none" w:sz="0" w:space="0" w:color="auto"/>
                    <w:bottom w:val="none" w:sz="0" w:space="0" w:color="auto"/>
                    <w:right w:val="none" w:sz="0" w:space="0" w:color="auto"/>
                  </w:divBdr>
                  <w:divsChild>
                    <w:div w:id="1147167141">
                      <w:marLeft w:val="0"/>
                      <w:marRight w:val="0"/>
                      <w:marTop w:val="0"/>
                      <w:marBottom w:val="0"/>
                      <w:divBdr>
                        <w:top w:val="none" w:sz="0" w:space="0" w:color="auto"/>
                        <w:left w:val="none" w:sz="0" w:space="0" w:color="auto"/>
                        <w:bottom w:val="none" w:sz="0" w:space="0" w:color="auto"/>
                        <w:right w:val="none" w:sz="0" w:space="0" w:color="auto"/>
                      </w:divBdr>
                    </w:div>
                  </w:divsChild>
                </w:div>
                <w:div w:id="2014720802">
                  <w:marLeft w:val="0"/>
                  <w:marRight w:val="0"/>
                  <w:marTop w:val="0"/>
                  <w:marBottom w:val="0"/>
                  <w:divBdr>
                    <w:top w:val="none" w:sz="0" w:space="0" w:color="auto"/>
                    <w:left w:val="none" w:sz="0" w:space="0" w:color="auto"/>
                    <w:bottom w:val="none" w:sz="0" w:space="0" w:color="auto"/>
                    <w:right w:val="none" w:sz="0" w:space="0" w:color="auto"/>
                  </w:divBdr>
                  <w:divsChild>
                    <w:div w:id="540484240">
                      <w:marLeft w:val="0"/>
                      <w:marRight w:val="0"/>
                      <w:marTop w:val="0"/>
                      <w:marBottom w:val="0"/>
                      <w:divBdr>
                        <w:top w:val="none" w:sz="0" w:space="0" w:color="auto"/>
                        <w:left w:val="none" w:sz="0" w:space="0" w:color="auto"/>
                        <w:bottom w:val="none" w:sz="0" w:space="0" w:color="auto"/>
                        <w:right w:val="none" w:sz="0" w:space="0" w:color="auto"/>
                      </w:divBdr>
                    </w:div>
                  </w:divsChild>
                </w:div>
                <w:div w:id="1687708217">
                  <w:marLeft w:val="0"/>
                  <w:marRight w:val="0"/>
                  <w:marTop w:val="0"/>
                  <w:marBottom w:val="0"/>
                  <w:divBdr>
                    <w:top w:val="none" w:sz="0" w:space="0" w:color="auto"/>
                    <w:left w:val="none" w:sz="0" w:space="0" w:color="auto"/>
                    <w:bottom w:val="none" w:sz="0" w:space="0" w:color="auto"/>
                    <w:right w:val="none" w:sz="0" w:space="0" w:color="auto"/>
                  </w:divBdr>
                  <w:divsChild>
                    <w:div w:id="800684126">
                      <w:marLeft w:val="0"/>
                      <w:marRight w:val="0"/>
                      <w:marTop w:val="0"/>
                      <w:marBottom w:val="0"/>
                      <w:divBdr>
                        <w:top w:val="none" w:sz="0" w:space="0" w:color="auto"/>
                        <w:left w:val="none" w:sz="0" w:space="0" w:color="auto"/>
                        <w:bottom w:val="none" w:sz="0" w:space="0" w:color="auto"/>
                        <w:right w:val="none" w:sz="0" w:space="0" w:color="auto"/>
                      </w:divBdr>
                    </w:div>
                  </w:divsChild>
                </w:div>
                <w:div w:id="974678523">
                  <w:marLeft w:val="0"/>
                  <w:marRight w:val="0"/>
                  <w:marTop w:val="0"/>
                  <w:marBottom w:val="0"/>
                  <w:divBdr>
                    <w:top w:val="none" w:sz="0" w:space="0" w:color="auto"/>
                    <w:left w:val="none" w:sz="0" w:space="0" w:color="auto"/>
                    <w:bottom w:val="none" w:sz="0" w:space="0" w:color="auto"/>
                    <w:right w:val="none" w:sz="0" w:space="0" w:color="auto"/>
                  </w:divBdr>
                  <w:divsChild>
                    <w:div w:id="962613308">
                      <w:marLeft w:val="0"/>
                      <w:marRight w:val="0"/>
                      <w:marTop w:val="0"/>
                      <w:marBottom w:val="0"/>
                      <w:divBdr>
                        <w:top w:val="none" w:sz="0" w:space="0" w:color="auto"/>
                        <w:left w:val="none" w:sz="0" w:space="0" w:color="auto"/>
                        <w:bottom w:val="none" w:sz="0" w:space="0" w:color="auto"/>
                        <w:right w:val="none" w:sz="0" w:space="0" w:color="auto"/>
                      </w:divBdr>
                    </w:div>
                  </w:divsChild>
                </w:div>
                <w:div w:id="1280719803">
                  <w:marLeft w:val="0"/>
                  <w:marRight w:val="0"/>
                  <w:marTop w:val="0"/>
                  <w:marBottom w:val="0"/>
                  <w:divBdr>
                    <w:top w:val="none" w:sz="0" w:space="0" w:color="auto"/>
                    <w:left w:val="none" w:sz="0" w:space="0" w:color="auto"/>
                    <w:bottom w:val="none" w:sz="0" w:space="0" w:color="auto"/>
                    <w:right w:val="none" w:sz="0" w:space="0" w:color="auto"/>
                  </w:divBdr>
                  <w:divsChild>
                    <w:div w:id="1943417321">
                      <w:marLeft w:val="0"/>
                      <w:marRight w:val="0"/>
                      <w:marTop w:val="0"/>
                      <w:marBottom w:val="0"/>
                      <w:divBdr>
                        <w:top w:val="none" w:sz="0" w:space="0" w:color="auto"/>
                        <w:left w:val="none" w:sz="0" w:space="0" w:color="auto"/>
                        <w:bottom w:val="none" w:sz="0" w:space="0" w:color="auto"/>
                        <w:right w:val="none" w:sz="0" w:space="0" w:color="auto"/>
                      </w:divBdr>
                    </w:div>
                  </w:divsChild>
                </w:div>
                <w:div w:id="365451896">
                  <w:marLeft w:val="0"/>
                  <w:marRight w:val="0"/>
                  <w:marTop w:val="0"/>
                  <w:marBottom w:val="0"/>
                  <w:divBdr>
                    <w:top w:val="none" w:sz="0" w:space="0" w:color="auto"/>
                    <w:left w:val="none" w:sz="0" w:space="0" w:color="auto"/>
                    <w:bottom w:val="none" w:sz="0" w:space="0" w:color="auto"/>
                    <w:right w:val="none" w:sz="0" w:space="0" w:color="auto"/>
                  </w:divBdr>
                  <w:divsChild>
                    <w:div w:id="447623919">
                      <w:marLeft w:val="0"/>
                      <w:marRight w:val="0"/>
                      <w:marTop w:val="0"/>
                      <w:marBottom w:val="0"/>
                      <w:divBdr>
                        <w:top w:val="none" w:sz="0" w:space="0" w:color="auto"/>
                        <w:left w:val="none" w:sz="0" w:space="0" w:color="auto"/>
                        <w:bottom w:val="none" w:sz="0" w:space="0" w:color="auto"/>
                        <w:right w:val="none" w:sz="0" w:space="0" w:color="auto"/>
                      </w:divBdr>
                    </w:div>
                  </w:divsChild>
                </w:div>
                <w:div w:id="1172574757">
                  <w:marLeft w:val="0"/>
                  <w:marRight w:val="0"/>
                  <w:marTop w:val="0"/>
                  <w:marBottom w:val="0"/>
                  <w:divBdr>
                    <w:top w:val="none" w:sz="0" w:space="0" w:color="auto"/>
                    <w:left w:val="none" w:sz="0" w:space="0" w:color="auto"/>
                    <w:bottom w:val="none" w:sz="0" w:space="0" w:color="auto"/>
                    <w:right w:val="none" w:sz="0" w:space="0" w:color="auto"/>
                  </w:divBdr>
                  <w:divsChild>
                    <w:div w:id="1505126959">
                      <w:marLeft w:val="0"/>
                      <w:marRight w:val="0"/>
                      <w:marTop w:val="0"/>
                      <w:marBottom w:val="0"/>
                      <w:divBdr>
                        <w:top w:val="none" w:sz="0" w:space="0" w:color="auto"/>
                        <w:left w:val="none" w:sz="0" w:space="0" w:color="auto"/>
                        <w:bottom w:val="none" w:sz="0" w:space="0" w:color="auto"/>
                        <w:right w:val="none" w:sz="0" w:space="0" w:color="auto"/>
                      </w:divBdr>
                    </w:div>
                  </w:divsChild>
                </w:div>
                <w:div w:id="1291859874">
                  <w:marLeft w:val="0"/>
                  <w:marRight w:val="0"/>
                  <w:marTop w:val="0"/>
                  <w:marBottom w:val="0"/>
                  <w:divBdr>
                    <w:top w:val="none" w:sz="0" w:space="0" w:color="auto"/>
                    <w:left w:val="none" w:sz="0" w:space="0" w:color="auto"/>
                    <w:bottom w:val="none" w:sz="0" w:space="0" w:color="auto"/>
                    <w:right w:val="none" w:sz="0" w:space="0" w:color="auto"/>
                  </w:divBdr>
                  <w:divsChild>
                    <w:div w:id="563953647">
                      <w:marLeft w:val="0"/>
                      <w:marRight w:val="0"/>
                      <w:marTop w:val="0"/>
                      <w:marBottom w:val="0"/>
                      <w:divBdr>
                        <w:top w:val="none" w:sz="0" w:space="0" w:color="auto"/>
                        <w:left w:val="none" w:sz="0" w:space="0" w:color="auto"/>
                        <w:bottom w:val="none" w:sz="0" w:space="0" w:color="auto"/>
                        <w:right w:val="none" w:sz="0" w:space="0" w:color="auto"/>
                      </w:divBdr>
                    </w:div>
                  </w:divsChild>
                </w:div>
                <w:div w:id="2106531815">
                  <w:marLeft w:val="0"/>
                  <w:marRight w:val="0"/>
                  <w:marTop w:val="0"/>
                  <w:marBottom w:val="0"/>
                  <w:divBdr>
                    <w:top w:val="none" w:sz="0" w:space="0" w:color="auto"/>
                    <w:left w:val="none" w:sz="0" w:space="0" w:color="auto"/>
                    <w:bottom w:val="none" w:sz="0" w:space="0" w:color="auto"/>
                    <w:right w:val="none" w:sz="0" w:space="0" w:color="auto"/>
                  </w:divBdr>
                  <w:divsChild>
                    <w:div w:id="1391148253">
                      <w:marLeft w:val="0"/>
                      <w:marRight w:val="0"/>
                      <w:marTop w:val="0"/>
                      <w:marBottom w:val="0"/>
                      <w:divBdr>
                        <w:top w:val="none" w:sz="0" w:space="0" w:color="auto"/>
                        <w:left w:val="none" w:sz="0" w:space="0" w:color="auto"/>
                        <w:bottom w:val="none" w:sz="0" w:space="0" w:color="auto"/>
                        <w:right w:val="none" w:sz="0" w:space="0" w:color="auto"/>
                      </w:divBdr>
                    </w:div>
                  </w:divsChild>
                </w:div>
                <w:div w:id="1003439201">
                  <w:marLeft w:val="0"/>
                  <w:marRight w:val="0"/>
                  <w:marTop w:val="0"/>
                  <w:marBottom w:val="0"/>
                  <w:divBdr>
                    <w:top w:val="none" w:sz="0" w:space="0" w:color="auto"/>
                    <w:left w:val="none" w:sz="0" w:space="0" w:color="auto"/>
                    <w:bottom w:val="none" w:sz="0" w:space="0" w:color="auto"/>
                    <w:right w:val="none" w:sz="0" w:space="0" w:color="auto"/>
                  </w:divBdr>
                  <w:divsChild>
                    <w:div w:id="2138990270">
                      <w:marLeft w:val="0"/>
                      <w:marRight w:val="0"/>
                      <w:marTop w:val="0"/>
                      <w:marBottom w:val="0"/>
                      <w:divBdr>
                        <w:top w:val="none" w:sz="0" w:space="0" w:color="auto"/>
                        <w:left w:val="none" w:sz="0" w:space="0" w:color="auto"/>
                        <w:bottom w:val="none" w:sz="0" w:space="0" w:color="auto"/>
                        <w:right w:val="none" w:sz="0" w:space="0" w:color="auto"/>
                      </w:divBdr>
                    </w:div>
                  </w:divsChild>
                </w:div>
                <w:div w:id="2007857228">
                  <w:marLeft w:val="0"/>
                  <w:marRight w:val="0"/>
                  <w:marTop w:val="0"/>
                  <w:marBottom w:val="0"/>
                  <w:divBdr>
                    <w:top w:val="none" w:sz="0" w:space="0" w:color="auto"/>
                    <w:left w:val="none" w:sz="0" w:space="0" w:color="auto"/>
                    <w:bottom w:val="none" w:sz="0" w:space="0" w:color="auto"/>
                    <w:right w:val="none" w:sz="0" w:space="0" w:color="auto"/>
                  </w:divBdr>
                  <w:divsChild>
                    <w:div w:id="1394616533">
                      <w:marLeft w:val="0"/>
                      <w:marRight w:val="0"/>
                      <w:marTop w:val="0"/>
                      <w:marBottom w:val="0"/>
                      <w:divBdr>
                        <w:top w:val="none" w:sz="0" w:space="0" w:color="auto"/>
                        <w:left w:val="none" w:sz="0" w:space="0" w:color="auto"/>
                        <w:bottom w:val="none" w:sz="0" w:space="0" w:color="auto"/>
                        <w:right w:val="none" w:sz="0" w:space="0" w:color="auto"/>
                      </w:divBdr>
                    </w:div>
                  </w:divsChild>
                </w:div>
                <w:div w:id="1988783083">
                  <w:marLeft w:val="0"/>
                  <w:marRight w:val="0"/>
                  <w:marTop w:val="0"/>
                  <w:marBottom w:val="0"/>
                  <w:divBdr>
                    <w:top w:val="none" w:sz="0" w:space="0" w:color="auto"/>
                    <w:left w:val="none" w:sz="0" w:space="0" w:color="auto"/>
                    <w:bottom w:val="none" w:sz="0" w:space="0" w:color="auto"/>
                    <w:right w:val="none" w:sz="0" w:space="0" w:color="auto"/>
                  </w:divBdr>
                  <w:divsChild>
                    <w:div w:id="465855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327433">
          <w:marLeft w:val="0"/>
          <w:marRight w:val="0"/>
          <w:marTop w:val="0"/>
          <w:marBottom w:val="0"/>
          <w:divBdr>
            <w:top w:val="none" w:sz="0" w:space="0" w:color="auto"/>
            <w:left w:val="none" w:sz="0" w:space="0" w:color="auto"/>
            <w:bottom w:val="none" w:sz="0" w:space="0" w:color="auto"/>
            <w:right w:val="none" w:sz="0" w:space="0" w:color="auto"/>
          </w:divBdr>
        </w:div>
        <w:div w:id="943422334">
          <w:marLeft w:val="0"/>
          <w:marRight w:val="0"/>
          <w:marTop w:val="0"/>
          <w:marBottom w:val="0"/>
          <w:divBdr>
            <w:top w:val="none" w:sz="0" w:space="0" w:color="auto"/>
            <w:left w:val="none" w:sz="0" w:space="0" w:color="auto"/>
            <w:bottom w:val="none" w:sz="0" w:space="0" w:color="auto"/>
            <w:right w:val="none" w:sz="0" w:space="0" w:color="auto"/>
          </w:divBdr>
        </w:div>
        <w:div w:id="1024595392">
          <w:marLeft w:val="0"/>
          <w:marRight w:val="0"/>
          <w:marTop w:val="0"/>
          <w:marBottom w:val="0"/>
          <w:divBdr>
            <w:top w:val="none" w:sz="0" w:space="0" w:color="auto"/>
            <w:left w:val="none" w:sz="0" w:space="0" w:color="auto"/>
            <w:bottom w:val="none" w:sz="0" w:space="0" w:color="auto"/>
            <w:right w:val="none" w:sz="0" w:space="0" w:color="auto"/>
          </w:divBdr>
        </w:div>
        <w:div w:id="73474355">
          <w:marLeft w:val="0"/>
          <w:marRight w:val="0"/>
          <w:marTop w:val="0"/>
          <w:marBottom w:val="0"/>
          <w:divBdr>
            <w:top w:val="none" w:sz="0" w:space="0" w:color="auto"/>
            <w:left w:val="none" w:sz="0" w:space="0" w:color="auto"/>
            <w:bottom w:val="none" w:sz="0" w:space="0" w:color="auto"/>
            <w:right w:val="none" w:sz="0" w:space="0" w:color="auto"/>
          </w:divBdr>
        </w:div>
        <w:div w:id="2127574565">
          <w:marLeft w:val="0"/>
          <w:marRight w:val="0"/>
          <w:marTop w:val="0"/>
          <w:marBottom w:val="0"/>
          <w:divBdr>
            <w:top w:val="none" w:sz="0" w:space="0" w:color="auto"/>
            <w:left w:val="none" w:sz="0" w:space="0" w:color="auto"/>
            <w:bottom w:val="none" w:sz="0" w:space="0" w:color="auto"/>
            <w:right w:val="none" w:sz="0" w:space="0" w:color="auto"/>
          </w:divBdr>
          <w:divsChild>
            <w:div w:id="149712804">
              <w:marLeft w:val="0"/>
              <w:marRight w:val="0"/>
              <w:marTop w:val="30"/>
              <w:marBottom w:val="30"/>
              <w:divBdr>
                <w:top w:val="none" w:sz="0" w:space="0" w:color="auto"/>
                <w:left w:val="none" w:sz="0" w:space="0" w:color="auto"/>
                <w:bottom w:val="none" w:sz="0" w:space="0" w:color="auto"/>
                <w:right w:val="none" w:sz="0" w:space="0" w:color="auto"/>
              </w:divBdr>
              <w:divsChild>
                <w:div w:id="1294211265">
                  <w:marLeft w:val="0"/>
                  <w:marRight w:val="0"/>
                  <w:marTop w:val="0"/>
                  <w:marBottom w:val="0"/>
                  <w:divBdr>
                    <w:top w:val="none" w:sz="0" w:space="0" w:color="auto"/>
                    <w:left w:val="none" w:sz="0" w:space="0" w:color="auto"/>
                    <w:bottom w:val="none" w:sz="0" w:space="0" w:color="auto"/>
                    <w:right w:val="none" w:sz="0" w:space="0" w:color="auto"/>
                  </w:divBdr>
                  <w:divsChild>
                    <w:div w:id="810442410">
                      <w:marLeft w:val="0"/>
                      <w:marRight w:val="0"/>
                      <w:marTop w:val="0"/>
                      <w:marBottom w:val="0"/>
                      <w:divBdr>
                        <w:top w:val="none" w:sz="0" w:space="0" w:color="auto"/>
                        <w:left w:val="none" w:sz="0" w:space="0" w:color="auto"/>
                        <w:bottom w:val="none" w:sz="0" w:space="0" w:color="auto"/>
                        <w:right w:val="none" w:sz="0" w:space="0" w:color="auto"/>
                      </w:divBdr>
                    </w:div>
                  </w:divsChild>
                </w:div>
                <w:div w:id="921527468">
                  <w:marLeft w:val="0"/>
                  <w:marRight w:val="0"/>
                  <w:marTop w:val="0"/>
                  <w:marBottom w:val="0"/>
                  <w:divBdr>
                    <w:top w:val="none" w:sz="0" w:space="0" w:color="auto"/>
                    <w:left w:val="none" w:sz="0" w:space="0" w:color="auto"/>
                    <w:bottom w:val="none" w:sz="0" w:space="0" w:color="auto"/>
                    <w:right w:val="none" w:sz="0" w:space="0" w:color="auto"/>
                  </w:divBdr>
                  <w:divsChild>
                    <w:div w:id="557129344">
                      <w:marLeft w:val="0"/>
                      <w:marRight w:val="0"/>
                      <w:marTop w:val="0"/>
                      <w:marBottom w:val="0"/>
                      <w:divBdr>
                        <w:top w:val="none" w:sz="0" w:space="0" w:color="auto"/>
                        <w:left w:val="none" w:sz="0" w:space="0" w:color="auto"/>
                        <w:bottom w:val="none" w:sz="0" w:space="0" w:color="auto"/>
                        <w:right w:val="none" w:sz="0" w:space="0" w:color="auto"/>
                      </w:divBdr>
                    </w:div>
                  </w:divsChild>
                </w:div>
                <w:div w:id="78524043">
                  <w:marLeft w:val="0"/>
                  <w:marRight w:val="0"/>
                  <w:marTop w:val="0"/>
                  <w:marBottom w:val="0"/>
                  <w:divBdr>
                    <w:top w:val="none" w:sz="0" w:space="0" w:color="auto"/>
                    <w:left w:val="none" w:sz="0" w:space="0" w:color="auto"/>
                    <w:bottom w:val="none" w:sz="0" w:space="0" w:color="auto"/>
                    <w:right w:val="none" w:sz="0" w:space="0" w:color="auto"/>
                  </w:divBdr>
                  <w:divsChild>
                    <w:div w:id="1400402732">
                      <w:marLeft w:val="0"/>
                      <w:marRight w:val="0"/>
                      <w:marTop w:val="0"/>
                      <w:marBottom w:val="0"/>
                      <w:divBdr>
                        <w:top w:val="none" w:sz="0" w:space="0" w:color="auto"/>
                        <w:left w:val="none" w:sz="0" w:space="0" w:color="auto"/>
                        <w:bottom w:val="none" w:sz="0" w:space="0" w:color="auto"/>
                        <w:right w:val="none" w:sz="0" w:space="0" w:color="auto"/>
                      </w:divBdr>
                    </w:div>
                  </w:divsChild>
                </w:div>
                <w:div w:id="1690521685">
                  <w:marLeft w:val="0"/>
                  <w:marRight w:val="0"/>
                  <w:marTop w:val="0"/>
                  <w:marBottom w:val="0"/>
                  <w:divBdr>
                    <w:top w:val="none" w:sz="0" w:space="0" w:color="auto"/>
                    <w:left w:val="none" w:sz="0" w:space="0" w:color="auto"/>
                    <w:bottom w:val="none" w:sz="0" w:space="0" w:color="auto"/>
                    <w:right w:val="none" w:sz="0" w:space="0" w:color="auto"/>
                  </w:divBdr>
                  <w:divsChild>
                    <w:div w:id="532571212">
                      <w:marLeft w:val="0"/>
                      <w:marRight w:val="0"/>
                      <w:marTop w:val="0"/>
                      <w:marBottom w:val="0"/>
                      <w:divBdr>
                        <w:top w:val="none" w:sz="0" w:space="0" w:color="auto"/>
                        <w:left w:val="none" w:sz="0" w:space="0" w:color="auto"/>
                        <w:bottom w:val="none" w:sz="0" w:space="0" w:color="auto"/>
                        <w:right w:val="none" w:sz="0" w:space="0" w:color="auto"/>
                      </w:divBdr>
                    </w:div>
                  </w:divsChild>
                </w:div>
                <w:div w:id="1386641431">
                  <w:marLeft w:val="0"/>
                  <w:marRight w:val="0"/>
                  <w:marTop w:val="0"/>
                  <w:marBottom w:val="0"/>
                  <w:divBdr>
                    <w:top w:val="none" w:sz="0" w:space="0" w:color="auto"/>
                    <w:left w:val="none" w:sz="0" w:space="0" w:color="auto"/>
                    <w:bottom w:val="none" w:sz="0" w:space="0" w:color="auto"/>
                    <w:right w:val="none" w:sz="0" w:space="0" w:color="auto"/>
                  </w:divBdr>
                  <w:divsChild>
                    <w:div w:id="1979533563">
                      <w:marLeft w:val="0"/>
                      <w:marRight w:val="0"/>
                      <w:marTop w:val="0"/>
                      <w:marBottom w:val="0"/>
                      <w:divBdr>
                        <w:top w:val="none" w:sz="0" w:space="0" w:color="auto"/>
                        <w:left w:val="none" w:sz="0" w:space="0" w:color="auto"/>
                        <w:bottom w:val="none" w:sz="0" w:space="0" w:color="auto"/>
                        <w:right w:val="none" w:sz="0" w:space="0" w:color="auto"/>
                      </w:divBdr>
                    </w:div>
                  </w:divsChild>
                </w:div>
                <w:div w:id="1437942757">
                  <w:marLeft w:val="0"/>
                  <w:marRight w:val="0"/>
                  <w:marTop w:val="0"/>
                  <w:marBottom w:val="0"/>
                  <w:divBdr>
                    <w:top w:val="none" w:sz="0" w:space="0" w:color="auto"/>
                    <w:left w:val="none" w:sz="0" w:space="0" w:color="auto"/>
                    <w:bottom w:val="none" w:sz="0" w:space="0" w:color="auto"/>
                    <w:right w:val="none" w:sz="0" w:space="0" w:color="auto"/>
                  </w:divBdr>
                  <w:divsChild>
                    <w:div w:id="1169368999">
                      <w:marLeft w:val="0"/>
                      <w:marRight w:val="0"/>
                      <w:marTop w:val="0"/>
                      <w:marBottom w:val="0"/>
                      <w:divBdr>
                        <w:top w:val="none" w:sz="0" w:space="0" w:color="auto"/>
                        <w:left w:val="none" w:sz="0" w:space="0" w:color="auto"/>
                        <w:bottom w:val="none" w:sz="0" w:space="0" w:color="auto"/>
                        <w:right w:val="none" w:sz="0" w:space="0" w:color="auto"/>
                      </w:divBdr>
                    </w:div>
                  </w:divsChild>
                </w:div>
                <w:div w:id="542060931">
                  <w:marLeft w:val="0"/>
                  <w:marRight w:val="0"/>
                  <w:marTop w:val="0"/>
                  <w:marBottom w:val="0"/>
                  <w:divBdr>
                    <w:top w:val="none" w:sz="0" w:space="0" w:color="auto"/>
                    <w:left w:val="none" w:sz="0" w:space="0" w:color="auto"/>
                    <w:bottom w:val="none" w:sz="0" w:space="0" w:color="auto"/>
                    <w:right w:val="none" w:sz="0" w:space="0" w:color="auto"/>
                  </w:divBdr>
                  <w:divsChild>
                    <w:div w:id="915090436">
                      <w:marLeft w:val="0"/>
                      <w:marRight w:val="0"/>
                      <w:marTop w:val="0"/>
                      <w:marBottom w:val="0"/>
                      <w:divBdr>
                        <w:top w:val="none" w:sz="0" w:space="0" w:color="auto"/>
                        <w:left w:val="none" w:sz="0" w:space="0" w:color="auto"/>
                        <w:bottom w:val="none" w:sz="0" w:space="0" w:color="auto"/>
                        <w:right w:val="none" w:sz="0" w:space="0" w:color="auto"/>
                      </w:divBdr>
                    </w:div>
                  </w:divsChild>
                </w:div>
                <w:div w:id="1677687715">
                  <w:marLeft w:val="0"/>
                  <w:marRight w:val="0"/>
                  <w:marTop w:val="0"/>
                  <w:marBottom w:val="0"/>
                  <w:divBdr>
                    <w:top w:val="none" w:sz="0" w:space="0" w:color="auto"/>
                    <w:left w:val="none" w:sz="0" w:space="0" w:color="auto"/>
                    <w:bottom w:val="none" w:sz="0" w:space="0" w:color="auto"/>
                    <w:right w:val="none" w:sz="0" w:space="0" w:color="auto"/>
                  </w:divBdr>
                  <w:divsChild>
                    <w:div w:id="1684357033">
                      <w:marLeft w:val="0"/>
                      <w:marRight w:val="0"/>
                      <w:marTop w:val="0"/>
                      <w:marBottom w:val="0"/>
                      <w:divBdr>
                        <w:top w:val="none" w:sz="0" w:space="0" w:color="auto"/>
                        <w:left w:val="none" w:sz="0" w:space="0" w:color="auto"/>
                        <w:bottom w:val="none" w:sz="0" w:space="0" w:color="auto"/>
                        <w:right w:val="none" w:sz="0" w:space="0" w:color="auto"/>
                      </w:divBdr>
                    </w:div>
                  </w:divsChild>
                </w:div>
                <w:div w:id="877547443">
                  <w:marLeft w:val="0"/>
                  <w:marRight w:val="0"/>
                  <w:marTop w:val="0"/>
                  <w:marBottom w:val="0"/>
                  <w:divBdr>
                    <w:top w:val="none" w:sz="0" w:space="0" w:color="auto"/>
                    <w:left w:val="none" w:sz="0" w:space="0" w:color="auto"/>
                    <w:bottom w:val="none" w:sz="0" w:space="0" w:color="auto"/>
                    <w:right w:val="none" w:sz="0" w:space="0" w:color="auto"/>
                  </w:divBdr>
                  <w:divsChild>
                    <w:div w:id="1132332277">
                      <w:marLeft w:val="0"/>
                      <w:marRight w:val="0"/>
                      <w:marTop w:val="0"/>
                      <w:marBottom w:val="0"/>
                      <w:divBdr>
                        <w:top w:val="none" w:sz="0" w:space="0" w:color="auto"/>
                        <w:left w:val="none" w:sz="0" w:space="0" w:color="auto"/>
                        <w:bottom w:val="none" w:sz="0" w:space="0" w:color="auto"/>
                        <w:right w:val="none" w:sz="0" w:space="0" w:color="auto"/>
                      </w:divBdr>
                    </w:div>
                  </w:divsChild>
                </w:div>
                <w:div w:id="1077290916">
                  <w:marLeft w:val="0"/>
                  <w:marRight w:val="0"/>
                  <w:marTop w:val="0"/>
                  <w:marBottom w:val="0"/>
                  <w:divBdr>
                    <w:top w:val="none" w:sz="0" w:space="0" w:color="auto"/>
                    <w:left w:val="none" w:sz="0" w:space="0" w:color="auto"/>
                    <w:bottom w:val="none" w:sz="0" w:space="0" w:color="auto"/>
                    <w:right w:val="none" w:sz="0" w:space="0" w:color="auto"/>
                  </w:divBdr>
                  <w:divsChild>
                    <w:div w:id="366295075">
                      <w:marLeft w:val="0"/>
                      <w:marRight w:val="0"/>
                      <w:marTop w:val="0"/>
                      <w:marBottom w:val="0"/>
                      <w:divBdr>
                        <w:top w:val="none" w:sz="0" w:space="0" w:color="auto"/>
                        <w:left w:val="none" w:sz="0" w:space="0" w:color="auto"/>
                        <w:bottom w:val="none" w:sz="0" w:space="0" w:color="auto"/>
                        <w:right w:val="none" w:sz="0" w:space="0" w:color="auto"/>
                      </w:divBdr>
                    </w:div>
                  </w:divsChild>
                </w:div>
                <w:div w:id="880171827">
                  <w:marLeft w:val="0"/>
                  <w:marRight w:val="0"/>
                  <w:marTop w:val="0"/>
                  <w:marBottom w:val="0"/>
                  <w:divBdr>
                    <w:top w:val="none" w:sz="0" w:space="0" w:color="auto"/>
                    <w:left w:val="none" w:sz="0" w:space="0" w:color="auto"/>
                    <w:bottom w:val="none" w:sz="0" w:space="0" w:color="auto"/>
                    <w:right w:val="none" w:sz="0" w:space="0" w:color="auto"/>
                  </w:divBdr>
                  <w:divsChild>
                    <w:div w:id="1261645835">
                      <w:marLeft w:val="0"/>
                      <w:marRight w:val="0"/>
                      <w:marTop w:val="0"/>
                      <w:marBottom w:val="0"/>
                      <w:divBdr>
                        <w:top w:val="none" w:sz="0" w:space="0" w:color="auto"/>
                        <w:left w:val="none" w:sz="0" w:space="0" w:color="auto"/>
                        <w:bottom w:val="none" w:sz="0" w:space="0" w:color="auto"/>
                        <w:right w:val="none" w:sz="0" w:space="0" w:color="auto"/>
                      </w:divBdr>
                    </w:div>
                  </w:divsChild>
                </w:div>
                <w:div w:id="1761364259">
                  <w:marLeft w:val="0"/>
                  <w:marRight w:val="0"/>
                  <w:marTop w:val="0"/>
                  <w:marBottom w:val="0"/>
                  <w:divBdr>
                    <w:top w:val="none" w:sz="0" w:space="0" w:color="auto"/>
                    <w:left w:val="none" w:sz="0" w:space="0" w:color="auto"/>
                    <w:bottom w:val="none" w:sz="0" w:space="0" w:color="auto"/>
                    <w:right w:val="none" w:sz="0" w:space="0" w:color="auto"/>
                  </w:divBdr>
                  <w:divsChild>
                    <w:div w:id="1756320836">
                      <w:marLeft w:val="0"/>
                      <w:marRight w:val="0"/>
                      <w:marTop w:val="0"/>
                      <w:marBottom w:val="0"/>
                      <w:divBdr>
                        <w:top w:val="none" w:sz="0" w:space="0" w:color="auto"/>
                        <w:left w:val="none" w:sz="0" w:space="0" w:color="auto"/>
                        <w:bottom w:val="none" w:sz="0" w:space="0" w:color="auto"/>
                        <w:right w:val="none" w:sz="0" w:space="0" w:color="auto"/>
                      </w:divBdr>
                    </w:div>
                  </w:divsChild>
                </w:div>
                <w:div w:id="1455756079">
                  <w:marLeft w:val="0"/>
                  <w:marRight w:val="0"/>
                  <w:marTop w:val="0"/>
                  <w:marBottom w:val="0"/>
                  <w:divBdr>
                    <w:top w:val="none" w:sz="0" w:space="0" w:color="auto"/>
                    <w:left w:val="none" w:sz="0" w:space="0" w:color="auto"/>
                    <w:bottom w:val="none" w:sz="0" w:space="0" w:color="auto"/>
                    <w:right w:val="none" w:sz="0" w:space="0" w:color="auto"/>
                  </w:divBdr>
                  <w:divsChild>
                    <w:div w:id="1577058359">
                      <w:marLeft w:val="0"/>
                      <w:marRight w:val="0"/>
                      <w:marTop w:val="0"/>
                      <w:marBottom w:val="0"/>
                      <w:divBdr>
                        <w:top w:val="none" w:sz="0" w:space="0" w:color="auto"/>
                        <w:left w:val="none" w:sz="0" w:space="0" w:color="auto"/>
                        <w:bottom w:val="none" w:sz="0" w:space="0" w:color="auto"/>
                        <w:right w:val="none" w:sz="0" w:space="0" w:color="auto"/>
                      </w:divBdr>
                    </w:div>
                  </w:divsChild>
                </w:div>
                <w:div w:id="126900774">
                  <w:marLeft w:val="0"/>
                  <w:marRight w:val="0"/>
                  <w:marTop w:val="0"/>
                  <w:marBottom w:val="0"/>
                  <w:divBdr>
                    <w:top w:val="none" w:sz="0" w:space="0" w:color="auto"/>
                    <w:left w:val="none" w:sz="0" w:space="0" w:color="auto"/>
                    <w:bottom w:val="none" w:sz="0" w:space="0" w:color="auto"/>
                    <w:right w:val="none" w:sz="0" w:space="0" w:color="auto"/>
                  </w:divBdr>
                  <w:divsChild>
                    <w:div w:id="1868367282">
                      <w:marLeft w:val="0"/>
                      <w:marRight w:val="0"/>
                      <w:marTop w:val="0"/>
                      <w:marBottom w:val="0"/>
                      <w:divBdr>
                        <w:top w:val="none" w:sz="0" w:space="0" w:color="auto"/>
                        <w:left w:val="none" w:sz="0" w:space="0" w:color="auto"/>
                        <w:bottom w:val="none" w:sz="0" w:space="0" w:color="auto"/>
                        <w:right w:val="none" w:sz="0" w:space="0" w:color="auto"/>
                      </w:divBdr>
                    </w:div>
                  </w:divsChild>
                </w:div>
                <w:div w:id="704990262">
                  <w:marLeft w:val="0"/>
                  <w:marRight w:val="0"/>
                  <w:marTop w:val="0"/>
                  <w:marBottom w:val="0"/>
                  <w:divBdr>
                    <w:top w:val="none" w:sz="0" w:space="0" w:color="auto"/>
                    <w:left w:val="none" w:sz="0" w:space="0" w:color="auto"/>
                    <w:bottom w:val="none" w:sz="0" w:space="0" w:color="auto"/>
                    <w:right w:val="none" w:sz="0" w:space="0" w:color="auto"/>
                  </w:divBdr>
                  <w:divsChild>
                    <w:div w:id="2146390680">
                      <w:marLeft w:val="0"/>
                      <w:marRight w:val="0"/>
                      <w:marTop w:val="0"/>
                      <w:marBottom w:val="0"/>
                      <w:divBdr>
                        <w:top w:val="none" w:sz="0" w:space="0" w:color="auto"/>
                        <w:left w:val="none" w:sz="0" w:space="0" w:color="auto"/>
                        <w:bottom w:val="none" w:sz="0" w:space="0" w:color="auto"/>
                        <w:right w:val="none" w:sz="0" w:space="0" w:color="auto"/>
                      </w:divBdr>
                    </w:div>
                  </w:divsChild>
                </w:div>
                <w:div w:id="743835924">
                  <w:marLeft w:val="0"/>
                  <w:marRight w:val="0"/>
                  <w:marTop w:val="0"/>
                  <w:marBottom w:val="0"/>
                  <w:divBdr>
                    <w:top w:val="none" w:sz="0" w:space="0" w:color="auto"/>
                    <w:left w:val="none" w:sz="0" w:space="0" w:color="auto"/>
                    <w:bottom w:val="none" w:sz="0" w:space="0" w:color="auto"/>
                    <w:right w:val="none" w:sz="0" w:space="0" w:color="auto"/>
                  </w:divBdr>
                  <w:divsChild>
                    <w:div w:id="1420254112">
                      <w:marLeft w:val="0"/>
                      <w:marRight w:val="0"/>
                      <w:marTop w:val="0"/>
                      <w:marBottom w:val="0"/>
                      <w:divBdr>
                        <w:top w:val="none" w:sz="0" w:space="0" w:color="auto"/>
                        <w:left w:val="none" w:sz="0" w:space="0" w:color="auto"/>
                        <w:bottom w:val="none" w:sz="0" w:space="0" w:color="auto"/>
                        <w:right w:val="none" w:sz="0" w:space="0" w:color="auto"/>
                      </w:divBdr>
                    </w:div>
                  </w:divsChild>
                </w:div>
                <w:div w:id="52168849">
                  <w:marLeft w:val="0"/>
                  <w:marRight w:val="0"/>
                  <w:marTop w:val="0"/>
                  <w:marBottom w:val="0"/>
                  <w:divBdr>
                    <w:top w:val="none" w:sz="0" w:space="0" w:color="auto"/>
                    <w:left w:val="none" w:sz="0" w:space="0" w:color="auto"/>
                    <w:bottom w:val="none" w:sz="0" w:space="0" w:color="auto"/>
                    <w:right w:val="none" w:sz="0" w:space="0" w:color="auto"/>
                  </w:divBdr>
                  <w:divsChild>
                    <w:div w:id="2022734703">
                      <w:marLeft w:val="0"/>
                      <w:marRight w:val="0"/>
                      <w:marTop w:val="0"/>
                      <w:marBottom w:val="0"/>
                      <w:divBdr>
                        <w:top w:val="none" w:sz="0" w:space="0" w:color="auto"/>
                        <w:left w:val="none" w:sz="0" w:space="0" w:color="auto"/>
                        <w:bottom w:val="none" w:sz="0" w:space="0" w:color="auto"/>
                        <w:right w:val="none" w:sz="0" w:space="0" w:color="auto"/>
                      </w:divBdr>
                    </w:div>
                  </w:divsChild>
                </w:div>
                <w:div w:id="1339961646">
                  <w:marLeft w:val="0"/>
                  <w:marRight w:val="0"/>
                  <w:marTop w:val="0"/>
                  <w:marBottom w:val="0"/>
                  <w:divBdr>
                    <w:top w:val="none" w:sz="0" w:space="0" w:color="auto"/>
                    <w:left w:val="none" w:sz="0" w:space="0" w:color="auto"/>
                    <w:bottom w:val="none" w:sz="0" w:space="0" w:color="auto"/>
                    <w:right w:val="none" w:sz="0" w:space="0" w:color="auto"/>
                  </w:divBdr>
                  <w:divsChild>
                    <w:div w:id="833033449">
                      <w:marLeft w:val="0"/>
                      <w:marRight w:val="0"/>
                      <w:marTop w:val="0"/>
                      <w:marBottom w:val="0"/>
                      <w:divBdr>
                        <w:top w:val="none" w:sz="0" w:space="0" w:color="auto"/>
                        <w:left w:val="none" w:sz="0" w:space="0" w:color="auto"/>
                        <w:bottom w:val="none" w:sz="0" w:space="0" w:color="auto"/>
                        <w:right w:val="none" w:sz="0" w:space="0" w:color="auto"/>
                      </w:divBdr>
                    </w:div>
                  </w:divsChild>
                </w:div>
                <w:div w:id="1679849319">
                  <w:marLeft w:val="0"/>
                  <w:marRight w:val="0"/>
                  <w:marTop w:val="0"/>
                  <w:marBottom w:val="0"/>
                  <w:divBdr>
                    <w:top w:val="none" w:sz="0" w:space="0" w:color="auto"/>
                    <w:left w:val="none" w:sz="0" w:space="0" w:color="auto"/>
                    <w:bottom w:val="none" w:sz="0" w:space="0" w:color="auto"/>
                    <w:right w:val="none" w:sz="0" w:space="0" w:color="auto"/>
                  </w:divBdr>
                  <w:divsChild>
                    <w:div w:id="135627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982098">
          <w:marLeft w:val="0"/>
          <w:marRight w:val="0"/>
          <w:marTop w:val="0"/>
          <w:marBottom w:val="0"/>
          <w:divBdr>
            <w:top w:val="none" w:sz="0" w:space="0" w:color="auto"/>
            <w:left w:val="none" w:sz="0" w:space="0" w:color="auto"/>
            <w:bottom w:val="none" w:sz="0" w:space="0" w:color="auto"/>
            <w:right w:val="none" w:sz="0" w:space="0" w:color="auto"/>
          </w:divBdr>
        </w:div>
        <w:div w:id="1232732170">
          <w:marLeft w:val="0"/>
          <w:marRight w:val="0"/>
          <w:marTop w:val="0"/>
          <w:marBottom w:val="0"/>
          <w:divBdr>
            <w:top w:val="none" w:sz="0" w:space="0" w:color="auto"/>
            <w:left w:val="none" w:sz="0" w:space="0" w:color="auto"/>
            <w:bottom w:val="none" w:sz="0" w:space="0" w:color="auto"/>
            <w:right w:val="none" w:sz="0" w:space="0" w:color="auto"/>
          </w:divBdr>
          <w:divsChild>
            <w:div w:id="218437849">
              <w:marLeft w:val="0"/>
              <w:marRight w:val="0"/>
              <w:marTop w:val="30"/>
              <w:marBottom w:val="30"/>
              <w:divBdr>
                <w:top w:val="none" w:sz="0" w:space="0" w:color="auto"/>
                <w:left w:val="none" w:sz="0" w:space="0" w:color="auto"/>
                <w:bottom w:val="none" w:sz="0" w:space="0" w:color="auto"/>
                <w:right w:val="none" w:sz="0" w:space="0" w:color="auto"/>
              </w:divBdr>
              <w:divsChild>
                <w:div w:id="2056849954">
                  <w:marLeft w:val="0"/>
                  <w:marRight w:val="0"/>
                  <w:marTop w:val="0"/>
                  <w:marBottom w:val="0"/>
                  <w:divBdr>
                    <w:top w:val="none" w:sz="0" w:space="0" w:color="auto"/>
                    <w:left w:val="none" w:sz="0" w:space="0" w:color="auto"/>
                    <w:bottom w:val="none" w:sz="0" w:space="0" w:color="auto"/>
                    <w:right w:val="none" w:sz="0" w:space="0" w:color="auto"/>
                  </w:divBdr>
                  <w:divsChild>
                    <w:div w:id="368802868">
                      <w:marLeft w:val="0"/>
                      <w:marRight w:val="0"/>
                      <w:marTop w:val="0"/>
                      <w:marBottom w:val="0"/>
                      <w:divBdr>
                        <w:top w:val="none" w:sz="0" w:space="0" w:color="auto"/>
                        <w:left w:val="none" w:sz="0" w:space="0" w:color="auto"/>
                        <w:bottom w:val="none" w:sz="0" w:space="0" w:color="auto"/>
                        <w:right w:val="none" w:sz="0" w:space="0" w:color="auto"/>
                      </w:divBdr>
                    </w:div>
                  </w:divsChild>
                </w:div>
                <w:div w:id="1003976123">
                  <w:marLeft w:val="0"/>
                  <w:marRight w:val="0"/>
                  <w:marTop w:val="0"/>
                  <w:marBottom w:val="0"/>
                  <w:divBdr>
                    <w:top w:val="none" w:sz="0" w:space="0" w:color="auto"/>
                    <w:left w:val="none" w:sz="0" w:space="0" w:color="auto"/>
                    <w:bottom w:val="none" w:sz="0" w:space="0" w:color="auto"/>
                    <w:right w:val="none" w:sz="0" w:space="0" w:color="auto"/>
                  </w:divBdr>
                  <w:divsChild>
                    <w:div w:id="1381593341">
                      <w:marLeft w:val="0"/>
                      <w:marRight w:val="0"/>
                      <w:marTop w:val="0"/>
                      <w:marBottom w:val="0"/>
                      <w:divBdr>
                        <w:top w:val="none" w:sz="0" w:space="0" w:color="auto"/>
                        <w:left w:val="none" w:sz="0" w:space="0" w:color="auto"/>
                        <w:bottom w:val="none" w:sz="0" w:space="0" w:color="auto"/>
                        <w:right w:val="none" w:sz="0" w:space="0" w:color="auto"/>
                      </w:divBdr>
                    </w:div>
                  </w:divsChild>
                </w:div>
                <w:div w:id="1466922072">
                  <w:marLeft w:val="0"/>
                  <w:marRight w:val="0"/>
                  <w:marTop w:val="0"/>
                  <w:marBottom w:val="0"/>
                  <w:divBdr>
                    <w:top w:val="none" w:sz="0" w:space="0" w:color="auto"/>
                    <w:left w:val="none" w:sz="0" w:space="0" w:color="auto"/>
                    <w:bottom w:val="none" w:sz="0" w:space="0" w:color="auto"/>
                    <w:right w:val="none" w:sz="0" w:space="0" w:color="auto"/>
                  </w:divBdr>
                  <w:divsChild>
                    <w:div w:id="1094596584">
                      <w:marLeft w:val="0"/>
                      <w:marRight w:val="0"/>
                      <w:marTop w:val="0"/>
                      <w:marBottom w:val="0"/>
                      <w:divBdr>
                        <w:top w:val="none" w:sz="0" w:space="0" w:color="auto"/>
                        <w:left w:val="none" w:sz="0" w:space="0" w:color="auto"/>
                        <w:bottom w:val="none" w:sz="0" w:space="0" w:color="auto"/>
                        <w:right w:val="none" w:sz="0" w:space="0" w:color="auto"/>
                      </w:divBdr>
                    </w:div>
                  </w:divsChild>
                </w:div>
                <w:div w:id="1699117462">
                  <w:marLeft w:val="0"/>
                  <w:marRight w:val="0"/>
                  <w:marTop w:val="0"/>
                  <w:marBottom w:val="0"/>
                  <w:divBdr>
                    <w:top w:val="none" w:sz="0" w:space="0" w:color="auto"/>
                    <w:left w:val="none" w:sz="0" w:space="0" w:color="auto"/>
                    <w:bottom w:val="none" w:sz="0" w:space="0" w:color="auto"/>
                    <w:right w:val="none" w:sz="0" w:space="0" w:color="auto"/>
                  </w:divBdr>
                  <w:divsChild>
                    <w:div w:id="145047602">
                      <w:marLeft w:val="0"/>
                      <w:marRight w:val="0"/>
                      <w:marTop w:val="0"/>
                      <w:marBottom w:val="0"/>
                      <w:divBdr>
                        <w:top w:val="none" w:sz="0" w:space="0" w:color="auto"/>
                        <w:left w:val="none" w:sz="0" w:space="0" w:color="auto"/>
                        <w:bottom w:val="none" w:sz="0" w:space="0" w:color="auto"/>
                        <w:right w:val="none" w:sz="0" w:space="0" w:color="auto"/>
                      </w:divBdr>
                    </w:div>
                  </w:divsChild>
                </w:div>
                <w:div w:id="1328292031">
                  <w:marLeft w:val="0"/>
                  <w:marRight w:val="0"/>
                  <w:marTop w:val="0"/>
                  <w:marBottom w:val="0"/>
                  <w:divBdr>
                    <w:top w:val="none" w:sz="0" w:space="0" w:color="auto"/>
                    <w:left w:val="none" w:sz="0" w:space="0" w:color="auto"/>
                    <w:bottom w:val="none" w:sz="0" w:space="0" w:color="auto"/>
                    <w:right w:val="none" w:sz="0" w:space="0" w:color="auto"/>
                  </w:divBdr>
                  <w:divsChild>
                    <w:div w:id="1573275285">
                      <w:marLeft w:val="0"/>
                      <w:marRight w:val="0"/>
                      <w:marTop w:val="0"/>
                      <w:marBottom w:val="0"/>
                      <w:divBdr>
                        <w:top w:val="none" w:sz="0" w:space="0" w:color="auto"/>
                        <w:left w:val="none" w:sz="0" w:space="0" w:color="auto"/>
                        <w:bottom w:val="none" w:sz="0" w:space="0" w:color="auto"/>
                        <w:right w:val="none" w:sz="0" w:space="0" w:color="auto"/>
                      </w:divBdr>
                    </w:div>
                  </w:divsChild>
                </w:div>
                <w:div w:id="941455338">
                  <w:marLeft w:val="0"/>
                  <w:marRight w:val="0"/>
                  <w:marTop w:val="0"/>
                  <w:marBottom w:val="0"/>
                  <w:divBdr>
                    <w:top w:val="none" w:sz="0" w:space="0" w:color="auto"/>
                    <w:left w:val="none" w:sz="0" w:space="0" w:color="auto"/>
                    <w:bottom w:val="none" w:sz="0" w:space="0" w:color="auto"/>
                    <w:right w:val="none" w:sz="0" w:space="0" w:color="auto"/>
                  </w:divBdr>
                  <w:divsChild>
                    <w:div w:id="1044676265">
                      <w:marLeft w:val="0"/>
                      <w:marRight w:val="0"/>
                      <w:marTop w:val="0"/>
                      <w:marBottom w:val="0"/>
                      <w:divBdr>
                        <w:top w:val="none" w:sz="0" w:space="0" w:color="auto"/>
                        <w:left w:val="none" w:sz="0" w:space="0" w:color="auto"/>
                        <w:bottom w:val="none" w:sz="0" w:space="0" w:color="auto"/>
                        <w:right w:val="none" w:sz="0" w:space="0" w:color="auto"/>
                      </w:divBdr>
                    </w:div>
                  </w:divsChild>
                </w:div>
                <w:div w:id="152070271">
                  <w:marLeft w:val="0"/>
                  <w:marRight w:val="0"/>
                  <w:marTop w:val="0"/>
                  <w:marBottom w:val="0"/>
                  <w:divBdr>
                    <w:top w:val="none" w:sz="0" w:space="0" w:color="auto"/>
                    <w:left w:val="none" w:sz="0" w:space="0" w:color="auto"/>
                    <w:bottom w:val="none" w:sz="0" w:space="0" w:color="auto"/>
                    <w:right w:val="none" w:sz="0" w:space="0" w:color="auto"/>
                  </w:divBdr>
                  <w:divsChild>
                    <w:div w:id="1911690088">
                      <w:marLeft w:val="0"/>
                      <w:marRight w:val="0"/>
                      <w:marTop w:val="0"/>
                      <w:marBottom w:val="0"/>
                      <w:divBdr>
                        <w:top w:val="none" w:sz="0" w:space="0" w:color="auto"/>
                        <w:left w:val="none" w:sz="0" w:space="0" w:color="auto"/>
                        <w:bottom w:val="none" w:sz="0" w:space="0" w:color="auto"/>
                        <w:right w:val="none" w:sz="0" w:space="0" w:color="auto"/>
                      </w:divBdr>
                    </w:div>
                  </w:divsChild>
                </w:div>
                <w:div w:id="1054429724">
                  <w:marLeft w:val="0"/>
                  <w:marRight w:val="0"/>
                  <w:marTop w:val="0"/>
                  <w:marBottom w:val="0"/>
                  <w:divBdr>
                    <w:top w:val="none" w:sz="0" w:space="0" w:color="auto"/>
                    <w:left w:val="none" w:sz="0" w:space="0" w:color="auto"/>
                    <w:bottom w:val="none" w:sz="0" w:space="0" w:color="auto"/>
                    <w:right w:val="none" w:sz="0" w:space="0" w:color="auto"/>
                  </w:divBdr>
                  <w:divsChild>
                    <w:div w:id="276826">
                      <w:marLeft w:val="0"/>
                      <w:marRight w:val="0"/>
                      <w:marTop w:val="0"/>
                      <w:marBottom w:val="0"/>
                      <w:divBdr>
                        <w:top w:val="none" w:sz="0" w:space="0" w:color="auto"/>
                        <w:left w:val="none" w:sz="0" w:space="0" w:color="auto"/>
                        <w:bottom w:val="none" w:sz="0" w:space="0" w:color="auto"/>
                        <w:right w:val="none" w:sz="0" w:space="0" w:color="auto"/>
                      </w:divBdr>
                    </w:div>
                  </w:divsChild>
                </w:div>
                <w:div w:id="254362182">
                  <w:marLeft w:val="0"/>
                  <w:marRight w:val="0"/>
                  <w:marTop w:val="0"/>
                  <w:marBottom w:val="0"/>
                  <w:divBdr>
                    <w:top w:val="none" w:sz="0" w:space="0" w:color="auto"/>
                    <w:left w:val="none" w:sz="0" w:space="0" w:color="auto"/>
                    <w:bottom w:val="none" w:sz="0" w:space="0" w:color="auto"/>
                    <w:right w:val="none" w:sz="0" w:space="0" w:color="auto"/>
                  </w:divBdr>
                  <w:divsChild>
                    <w:div w:id="240680819">
                      <w:marLeft w:val="0"/>
                      <w:marRight w:val="0"/>
                      <w:marTop w:val="0"/>
                      <w:marBottom w:val="0"/>
                      <w:divBdr>
                        <w:top w:val="none" w:sz="0" w:space="0" w:color="auto"/>
                        <w:left w:val="none" w:sz="0" w:space="0" w:color="auto"/>
                        <w:bottom w:val="none" w:sz="0" w:space="0" w:color="auto"/>
                        <w:right w:val="none" w:sz="0" w:space="0" w:color="auto"/>
                      </w:divBdr>
                    </w:div>
                  </w:divsChild>
                </w:div>
                <w:div w:id="947852081">
                  <w:marLeft w:val="0"/>
                  <w:marRight w:val="0"/>
                  <w:marTop w:val="0"/>
                  <w:marBottom w:val="0"/>
                  <w:divBdr>
                    <w:top w:val="none" w:sz="0" w:space="0" w:color="auto"/>
                    <w:left w:val="none" w:sz="0" w:space="0" w:color="auto"/>
                    <w:bottom w:val="none" w:sz="0" w:space="0" w:color="auto"/>
                    <w:right w:val="none" w:sz="0" w:space="0" w:color="auto"/>
                  </w:divBdr>
                  <w:divsChild>
                    <w:div w:id="398748441">
                      <w:marLeft w:val="0"/>
                      <w:marRight w:val="0"/>
                      <w:marTop w:val="0"/>
                      <w:marBottom w:val="0"/>
                      <w:divBdr>
                        <w:top w:val="none" w:sz="0" w:space="0" w:color="auto"/>
                        <w:left w:val="none" w:sz="0" w:space="0" w:color="auto"/>
                        <w:bottom w:val="none" w:sz="0" w:space="0" w:color="auto"/>
                        <w:right w:val="none" w:sz="0" w:space="0" w:color="auto"/>
                      </w:divBdr>
                    </w:div>
                  </w:divsChild>
                </w:div>
                <w:div w:id="752438069">
                  <w:marLeft w:val="0"/>
                  <w:marRight w:val="0"/>
                  <w:marTop w:val="0"/>
                  <w:marBottom w:val="0"/>
                  <w:divBdr>
                    <w:top w:val="none" w:sz="0" w:space="0" w:color="auto"/>
                    <w:left w:val="none" w:sz="0" w:space="0" w:color="auto"/>
                    <w:bottom w:val="none" w:sz="0" w:space="0" w:color="auto"/>
                    <w:right w:val="none" w:sz="0" w:space="0" w:color="auto"/>
                  </w:divBdr>
                  <w:divsChild>
                    <w:div w:id="574239455">
                      <w:marLeft w:val="0"/>
                      <w:marRight w:val="0"/>
                      <w:marTop w:val="0"/>
                      <w:marBottom w:val="0"/>
                      <w:divBdr>
                        <w:top w:val="none" w:sz="0" w:space="0" w:color="auto"/>
                        <w:left w:val="none" w:sz="0" w:space="0" w:color="auto"/>
                        <w:bottom w:val="none" w:sz="0" w:space="0" w:color="auto"/>
                        <w:right w:val="none" w:sz="0" w:space="0" w:color="auto"/>
                      </w:divBdr>
                    </w:div>
                  </w:divsChild>
                </w:div>
                <w:div w:id="1510367298">
                  <w:marLeft w:val="0"/>
                  <w:marRight w:val="0"/>
                  <w:marTop w:val="0"/>
                  <w:marBottom w:val="0"/>
                  <w:divBdr>
                    <w:top w:val="none" w:sz="0" w:space="0" w:color="auto"/>
                    <w:left w:val="none" w:sz="0" w:space="0" w:color="auto"/>
                    <w:bottom w:val="none" w:sz="0" w:space="0" w:color="auto"/>
                    <w:right w:val="none" w:sz="0" w:space="0" w:color="auto"/>
                  </w:divBdr>
                  <w:divsChild>
                    <w:div w:id="1410031211">
                      <w:marLeft w:val="0"/>
                      <w:marRight w:val="0"/>
                      <w:marTop w:val="0"/>
                      <w:marBottom w:val="0"/>
                      <w:divBdr>
                        <w:top w:val="none" w:sz="0" w:space="0" w:color="auto"/>
                        <w:left w:val="none" w:sz="0" w:space="0" w:color="auto"/>
                        <w:bottom w:val="none" w:sz="0" w:space="0" w:color="auto"/>
                        <w:right w:val="none" w:sz="0" w:space="0" w:color="auto"/>
                      </w:divBdr>
                    </w:div>
                  </w:divsChild>
                </w:div>
                <w:div w:id="2051605620">
                  <w:marLeft w:val="0"/>
                  <w:marRight w:val="0"/>
                  <w:marTop w:val="0"/>
                  <w:marBottom w:val="0"/>
                  <w:divBdr>
                    <w:top w:val="none" w:sz="0" w:space="0" w:color="auto"/>
                    <w:left w:val="none" w:sz="0" w:space="0" w:color="auto"/>
                    <w:bottom w:val="none" w:sz="0" w:space="0" w:color="auto"/>
                    <w:right w:val="none" w:sz="0" w:space="0" w:color="auto"/>
                  </w:divBdr>
                  <w:divsChild>
                    <w:div w:id="1455514704">
                      <w:marLeft w:val="0"/>
                      <w:marRight w:val="0"/>
                      <w:marTop w:val="0"/>
                      <w:marBottom w:val="0"/>
                      <w:divBdr>
                        <w:top w:val="none" w:sz="0" w:space="0" w:color="auto"/>
                        <w:left w:val="none" w:sz="0" w:space="0" w:color="auto"/>
                        <w:bottom w:val="none" w:sz="0" w:space="0" w:color="auto"/>
                        <w:right w:val="none" w:sz="0" w:space="0" w:color="auto"/>
                      </w:divBdr>
                    </w:div>
                  </w:divsChild>
                </w:div>
                <w:div w:id="1343703110">
                  <w:marLeft w:val="0"/>
                  <w:marRight w:val="0"/>
                  <w:marTop w:val="0"/>
                  <w:marBottom w:val="0"/>
                  <w:divBdr>
                    <w:top w:val="none" w:sz="0" w:space="0" w:color="auto"/>
                    <w:left w:val="none" w:sz="0" w:space="0" w:color="auto"/>
                    <w:bottom w:val="none" w:sz="0" w:space="0" w:color="auto"/>
                    <w:right w:val="none" w:sz="0" w:space="0" w:color="auto"/>
                  </w:divBdr>
                  <w:divsChild>
                    <w:div w:id="1893886021">
                      <w:marLeft w:val="0"/>
                      <w:marRight w:val="0"/>
                      <w:marTop w:val="0"/>
                      <w:marBottom w:val="0"/>
                      <w:divBdr>
                        <w:top w:val="none" w:sz="0" w:space="0" w:color="auto"/>
                        <w:left w:val="none" w:sz="0" w:space="0" w:color="auto"/>
                        <w:bottom w:val="none" w:sz="0" w:space="0" w:color="auto"/>
                        <w:right w:val="none" w:sz="0" w:space="0" w:color="auto"/>
                      </w:divBdr>
                    </w:div>
                  </w:divsChild>
                </w:div>
                <w:div w:id="884411624">
                  <w:marLeft w:val="0"/>
                  <w:marRight w:val="0"/>
                  <w:marTop w:val="0"/>
                  <w:marBottom w:val="0"/>
                  <w:divBdr>
                    <w:top w:val="none" w:sz="0" w:space="0" w:color="auto"/>
                    <w:left w:val="none" w:sz="0" w:space="0" w:color="auto"/>
                    <w:bottom w:val="none" w:sz="0" w:space="0" w:color="auto"/>
                    <w:right w:val="none" w:sz="0" w:space="0" w:color="auto"/>
                  </w:divBdr>
                  <w:divsChild>
                    <w:div w:id="1056396312">
                      <w:marLeft w:val="0"/>
                      <w:marRight w:val="0"/>
                      <w:marTop w:val="0"/>
                      <w:marBottom w:val="0"/>
                      <w:divBdr>
                        <w:top w:val="none" w:sz="0" w:space="0" w:color="auto"/>
                        <w:left w:val="none" w:sz="0" w:space="0" w:color="auto"/>
                        <w:bottom w:val="none" w:sz="0" w:space="0" w:color="auto"/>
                        <w:right w:val="none" w:sz="0" w:space="0" w:color="auto"/>
                      </w:divBdr>
                    </w:div>
                  </w:divsChild>
                </w:div>
                <w:div w:id="969818837">
                  <w:marLeft w:val="0"/>
                  <w:marRight w:val="0"/>
                  <w:marTop w:val="0"/>
                  <w:marBottom w:val="0"/>
                  <w:divBdr>
                    <w:top w:val="none" w:sz="0" w:space="0" w:color="auto"/>
                    <w:left w:val="none" w:sz="0" w:space="0" w:color="auto"/>
                    <w:bottom w:val="none" w:sz="0" w:space="0" w:color="auto"/>
                    <w:right w:val="none" w:sz="0" w:space="0" w:color="auto"/>
                  </w:divBdr>
                  <w:divsChild>
                    <w:div w:id="57043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8438264">
          <w:marLeft w:val="0"/>
          <w:marRight w:val="0"/>
          <w:marTop w:val="0"/>
          <w:marBottom w:val="0"/>
          <w:divBdr>
            <w:top w:val="none" w:sz="0" w:space="0" w:color="auto"/>
            <w:left w:val="none" w:sz="0" w:space="0" w:color="auto"/>
            <w:bottom w:val="none" w:sz="0" w:space="0" w:color="auto"/>
            <w:right w:val="none" w:sz="0" w:space="0" w:color="auto"/>
          </w:divBdr>
        </w:div>
        <w:div w:id="1038704991">
          <w:marLeft w:val="0"/>
          <w:marRight w:val="0"/>
          <w:marTop w:val="0"/>
          <w:marBottom w:val="0"/>
          <w:divBdr>
            <w:top w:val="none" w:sz="0" w:space="0" w:color="auto"/>
            <w:left w:val="none" w:sz="0" w:space="0" w:color="auto"/>
            <w:bottom w:val="none" w:sz="0" w:space="0" w:color="auto"/>
            <w:right w:val="none" w:sz="0" w:space="0" w:color="auto"/>
          </w:divBdr>
          <w:divsChild>
            <w:div w:id="1551845526">
              <w:marLeft w:val="0"/>
              <w:marRight w:val="0"/>
              <w:marTop w:val="30"/>
              <w:marBottom w:val="30"/>
              <w:divBdr>
                <w:top w:val="none" w:sz="0" w:space="0" w:color="auto"/>
                <w:left w:val="none" w:sz="0" w:space="0" w:color="auto"/>
                <w:bottom w:val="none" w:sz="0" w:space="0" w:color="auto"/>
                <w:right w:val="none" w:sz="0" w:space="0" w:color="auto"/>
              </w:divBdr>
              <w:divsChild>
                <w:div w:id="1348216092">
                  <w:marLeft w:val="0"/>
                  <w:marRight w:val="0"/>
                  <w:marTop w:val="0"/>
                  <w:marBottom w:val="0"/>
                  <w:divBdr>
                    <w:top w:val="none" w:sz="0" w:space="0" w:color="auto"/>
                    <w:left w:val="none" w:sz="0" w:space="0" w:color="auto"/>
                    <w:bottom w:val="none" w:sz="0" w:space="0" w:color="auto"/>
                    <w:right w:val="none" w:sz="0" w:space="0" w:color="auto"/>
                  </w:divBdr>
                  <w:divsChild>
                    <w:div w:id="1792093039">
                      <w:marLeft w:val="0"/>
                      <w:marRight w:val="0"/>
                      <w:marTop w:val="0"/>
                      <w:marBottom w:val="0"/>
                      <w:divBdr>
                        <w:top w:val="none" w:sz="0" w:space="0" w:color="auto"/>
                        <w:left w:val="none" w:sz="0" w:space="0" w:color="auto"/>
                        <w:bottom w:val="none" w:sz="0" w:space="0" w:color="auto"/>
                        <w:right w:val="none" w:sz="0" w:space="0" w:color="auto"/>
                      </w:divBdr>
                    </w:div>
                  </w:divsChild>
                </w:div>
                <w:div w:id="1876114839">
                  <w:marLeft w:val="0"/>
                  <w:marRight w:val="0"/>
                  <w:marTop w:val="0"/>
                  <w:marBottom w:val="0"/>
                  <w:divBdr>
                    <w:top w:val="none" w:sz="0" w:space="0" w:color="auto"/>
                    <w:left w:val="none" w:sz="0" w:space="0" w:color="auto"/>
                    <w:bottom w:val="none" w:sz="0" w:space="0" w:color="auto"/>
                    <w:right w:val="none" w:sz="0" w:space="0" w:color="auto"/>
                  </w:divBdr>
                  <w:divsChild>
                    <w:div w:id="616760643">
                      <w:marLeft w:val="0"/>
                      <w:marRight w:val="0"/>
                      <w:marTop w:val="0"/>
                      <w:marBottom w:val="0"/>
                      <w:divBdr>
                        <w:top w:val="none" w:sz="0" w:space="0" w:color="auto"/>
                        <w:left w:val="none" w:sz="0" w:space="0" w:color="auto"/>
                        <w:bottom w:val="none" w:sz="0" w:space="0" w:color="auto"/>
                        <w:right w:val="none" w:sz="0" w:space="0" w:color="auto"/>
                      </w:divBdr>
                    </w:div>
                  </w:divsChild>
                </w:div>
                <w:div w:id="2123068923">
                  <w:marLeft w:val="0"/>
                  <w:marRight w:val="0"/>
                  <w:marTop w:val="0"/>
                  <w:marBottom w:val="0"/>
                  <w:divBdr>
                    <w:top w:val="none" w:sz="0" w:space="0" w:color="auto"/>
                    <w:left w:val="none" w:sz="0" w:space="0" w:color="auto"/>
                    <w:bottom w:val="none" w:sz="0" w:space="0" w:color="auto"/>
                    <w:right w:val="none" w:sz="0" w:space="0" w:color="auto"/>
                  </w:divBdr>
                  <w:divsChild>
                    <w:div w:id="1732463581">
                      <w:marLeft w:val="0"/>
                      <w:marRight w:val="0"/>
                      <w:marTop w:val="0"/>
                      <w:marBottom w:val="0"/>
                      <w:divBdr>
                        <w:top w:val="none" w:sz="0" w:space="0" w:color="auto"/>
                        <w:left w:val="none" w:sz="0" w:space="0" w:color="auto"/>
                        <w:bottom w:val="none" w:sz="0" w:space="0" w:color="auto"/>
                        <w:right w:val="none" w:sz="0" w:space="0" w:color="auto"/>
                      </w:divBdr>
                    </w:div>
                  </w:divsChild>
                </w:div>
                <w:div w:id="827474167">
                  <w:marLeft w:val="0"/>
                  <w:marRight w:val="0"/>
                  <w:marTop w:val="0"/>
                  <w:marBottom w:val="0"/>
                  <w:divBdr>
                    <w:top w:val="none" w:sz="0" w:space="0" w:color="auto"/>
                    <w:left w:val="none" w:sz="0" w:space="0" w:color="auto"/>
                    <w:bottom w:val="none" w:sz="0" w:space="0" w:color="auto"/>
                    <w:right w:val="none" w:sz="0" w:space="0" w:color="auto"/>
                  </w:divBdr>
                  <w:divsChild>
                    <w:div w:id="1511946900">
                      <w:marLeft w:val="0"/>
                      <w:marRight w:val="0"/>
                      <w:marTop w:val="0"/>
                      <w:marBottom w:val="0"/>
                      <w:divBdr>
                        <w:top w:val="none" w:sz="0" w:space="0" w:color="auto"/>
                        <w:left w:val="none" w:sz="0" w:space="0" w:color="auto"/>
                        <w:bottom w:val="none" w:sz="0" w:space="0" w:color="auto"/>
                        <w:right w:val="none" w:sz="0" w:space="0" w:color="auto"/>
                      </w:divBdr>
                    </w:div>
                  </w:divsChild>
                </w:div>
                <w:div w:id="1469395082">
                  <w:marLeft w:val="0"/>
                  <w:marRight w:val="0"/>
                  <w:marTop w:val="0"/>
                  <w:marBottom w:val="0"/>
                  <w:divBdr>
                    <w:top w:val="none" w:sz="0" w:space="0" w:color="auto"/>
                    <w:left w:val="none" w:sz="0" w:space="0" w:color="auto"/>
                    <w:bottom w:val="none" w:sz="0" w:space="0" w:color="auto"/>
                    <w:right w:val="none" w:sz="0" w:space="0" w:color="auto"/>
                  </w:divBdr>
                  <w:divsChild>
                    <w:div w:id="1422533129">
                      <w:marLeft w:val="0"/>
                      <w:marRight w:val="0"/>
                      <w:marTop w:val="0"/>
                      <w:marBottom w:val="0"/>
                      <w:divBdr>
                        <w:top w:val="none" w:sz="0" w:space="0" w:color="auto"/>
                        <w:left w:val="none" w:sz="0" w:space="0" w:color="auto"/>
                        <w:bottom w:val="none" w:sz="0" w:space="0" w:color="auto"/>
                        <w:right w:val="none" w:sz="0" w:space="0" w:color="auto"/>
                      </w:divBdr>
                    </w:div>
                  </w:divsChild>
                </w:div>
                <w:div w:id="981153495">
                  <w:marLeft w:val="0"/>
                  <w:marRight w:val="0"/>
                  <w:marTop w:val="0"/>
                  <w:marBottom w:val="0"/>
                  <w:divBdr>
                    <w:top w:val="none" w:sz="0" w:space="0" w:color="auto"/>
                    <w:left w:val="none" w:sz="0" w:space="0" w:color="auto"/>
                    <w:bottom w:val="none" w:sz="0" w:space="0" w:color="auto"/>
                    <w:right w:val="none" w:sz="0" w:space="0" w:color="auto"/>
                  </w:divBdr>
                  <w:divsChild>
                    <w:div w:id="912471045">
                      <w:marLeft w:val="0"/>
                      <w:marRight w:val="0"/>
                      <w:marTop w:val="0"/>
                      <w:marBottom w:val="0"/>
                      <w:divBdr>
                        <w:top w:val="none" w:sz="0" w:space="0" w:color="auto"/>
                        <w:left w:val="none" w:sz="0" w:space="0" w:color="auto"/>
                        <w:bottom w:val="none" w:sz="0" w:space="0" w:color="auto"/>
                        <w:right w:val="none" w:sz="0" w:space="0" w:color="auto"/>
                      </w:divBdr>
                    </w:div>
                  </w:divsChild>
                </w:div>
                <w:div w:id="734857386">
                  <w:marLeft w:val="0"/>
                  <w:marRight w:val="0"/>
                  <w:marTop w:val="0"/>
                  <w:marBottom w:val="0"/>
                  <w:divBdr>
                    <w:top w:val="none" w:sz="0" w:space="0" w:color="auto"/>
                    <w:left w:val="none" w:sz="0" w:space="0" w:color="auto"/>
                    <w:bottom w:val="none" w:sz="0" w:space="0" w:color="auto"/>
                    <w:right w:val="none" w:sz="0" w:space="0" w:color="auto"/>
                  </w:divBdr>
                  <w:divsChild>
                    <w:div w:id="1615945539">
                      <w:marLeft w:val="0"/>
                      <w:marRight w:val="0"/>
                      <w:marTop w:val="0"/>
                      <w:marBottom w:val="0"/>
                      <w:divBdr>
                        <w:top w:val="none" w:sz="0" w:space="0" w:color="auto"/>
                        <w:left w:val="none" w:sz="0" w:space="0" w:color="auto"/>
                        <w:bottom w:val="none" w:sz="0" w:space="0" w:color="auto"/>
                        <w:right w:val="none" w:sz="0" w:space="0" w:color="auto"/>
                      </w:divBdr>
                    </w:div>
                  </w:divsChild>
                </w:div>
                <w:div w:id="1363167181">
                  <w:marLeft w:val="0"/>
                  <w:marRight w:val="0"/>
                  <w:marTop w:val="0"/>
                  <w:marBottom w:val="0"/>
                  <w:divBdr>
                    <w:top w:val="none" w:sz="0" w:space="0" w:color="auto"/>
                    <w:left w:val="none" w:sz="0" w:space="0" w:color="auto"/>
                    <w:bottom w:val="none" w:sz="0" w:space="0" w:color="auto"/>
                    <w:right w:val="none" w:sz="0" w:space="0" w:color="auto"/>
                  </w:divBdr>
                  <w:divsChild>
                    <w:div w:id="1200701697">
                      <w:marLeft w:val="0"/>
                      <w:marRight w:val="0"/>
                      <w:marTop w:val="0"/>
                      <w:marBottom w:val="0"/>
                      <w:divBdr>
                        <w:top w:val="none" w:sz="0" w:space="0" w:color="auto"/>
                        <w:left w:val="none" w:sz="0" w:space="0" w:color="auto"/>
                        <w:bottom w:val="none" w:sz="0" w:space="0" w:color="auto"/>
                        <w:right w:val="none" w:sz="0" w:space="0" w:color="auto"/>
                      </w:divBdr>
                    </w:div>
                  </w:divsChild>
                </w:div>
                <w:div w:id="494800706">
                  <w:marLeft w:val="0"/>
                  <w:marRight w:val="0"/>
                  <w:marTop w:val="0"/>
                  <w:marBottom w:val="0"/>
                  <w:divBdr>
                    <w:top w:val="none" w:sz="0" w:space="0" w:color="auto"/>
                    <w:left w:val="none" w:sz="0" w:space="0" w:color="auto"/>
                    <w:bottom w:val="none" w:sz="0" w:space="0" w:color="auto"/>
                    <w:right w:val="none" w:sz="0" w:space="0" w:color="auto"/>
                  </w:divBdr>
                  <w:divsChild>
                    <w:div w:id="364060174">
                      <w:marLeft w:val="0"/>
                      <w:marRight w:val="0"/>
                      <w:marTop w:val="0"/>
                      <w:marBottom w:val="0"/>
                      <w:divBdr>
                        <w:top w:val="none" w:sz="0" w:space="0" w:color="auto"/>
                        <w:left w:val="none" w:sz="0" w:space="0" w:color="auto"/>
                        <w:bottom w:val="none" w:sz="0" w:space="0" w:color="auto"/>
                        <w:right w:val="none" w:sz="0" w:space="0" w:color="auto"/>
                      </w:divBdr>
                    </w:div>
                  </w:divsChild>
                </w:div>
                <w:div w:id="1553544221">
                  <w:marLeft w:val="0"/>
                  <w:marRight w:val="0"/>
                  <w:marTop w:val="0"/>
                  <w:marBottom w:val="0"/>
                  <w:divBdr>
                    <w:top w:val="none" w:sz="0" w:space="0" w:color="auto"/>
                    <w:left w:val="none" w:sz="0" w:space="0" w:color="auto"/>
                    <w:bottom w:val="none" w:sz="0" w:space="0" w:color="auto"/>
                    <w:right w:val="none" w:sz="0" w:space="0" w:color="auto"/>
                  </w:divBdr>
                  <w:divsChild>
                    <w:div w:id="1548449439">
                      <w:marLeft w:val="0"/>
                      <w:marRight w:val="0"/>
                      <w:marTop w:val="0"/>
                      <w:marBottom w:val="0"/>
                      <w:divBdr>
                        <w:top w:val="none" w:sz="0" w:space="0" w:color="auto"/>
                        <w:left w:val="none" w:sz="0" w:space="0" w:color="auto"/>
                        <w:bottom w:val="none" w:sz="0" w:space="0" w:color="auto"/>
                        <w:right w:val="none" w:sz="0" w:space="0" w:color="auto"/>
                      </w:divBdr>
                    </w:div>
                  </w:divsChild>
                </w:div>
                <w:div w:id="1506048689">
                  <w:marLeft w:val="0"/>
                  <w:marRight w:val="0"/>
                  <w:marTop w:val="0"/>
                  <w:marBottom w:val="0"/>
                  <w:divBdr>
                    <w:top w:val="none" w:sz="0" w:space="0" w:color="auto"/>
                    <w:left w:val="none" w:sz="0" w:space="0" w:color="auto"/>
                    <w:bottom w:val="none" w:sz="0" w:space="0" w:color="auto"/>
                    <w:right w:val="none" w:sz="0" w:space="0" w:color="auto"/>
                  </w:divBdr>
                  <w:divsChild>
                    <w:div w:id="1358778723">
                      <w:marLeft w:val="0"/>
                      <w:marRight w:val="0"/>
                      <w:marTop w:val="0"/>
                      <w:marBottom w:val="0"/>
                      <w:divBdr>
                        <w:top w:val="none" w:sz="0" w:space="0" w:color="auto"/>
                        <w:left w:val="none" w:sz="0" w:space="0" w:color="auto"/>
                        <w:bottom w:val="none" w:sz="0" w:space="0" w:color="auto"/>
                        <w:right w:val="none" w:sz="0" w:space="0" w:color="auto"/>
                      </w:divBdr>
                    </w:div>
                  </w:divsChild>
                </w:div>
                <w:div w:id="958029885">
                  <w:marLeft w:val="0"/>
                  <w:marRight w:val="0"/>
                  <w:marTop w:val="0"/>
                  <w:marBottom w:val="0"/>
                  <w:divBdr>
                    <w:top w:val="none" w:sz="0" w:space="0" w:color="auto"/>
                    <w:left w:val="none" w:sz="0" w:space="0" w:color="auto"/>
                    <w:bottom w:val="none" w:sz="0" w:space="0" w:color="auto"/>
                    <w:right w:val="none" w:sz="0" w:space="0" w:color="auto"/>
                  </w:divBdr>
                  <w:divsChild>
                    <w:div w:id="377585584">
                      <w:marLeft w:val="0"/>
                      <w:marRight w:val="0"/>
                      <w:marTop w:val="0"/>
                      <w:marBottom w:val="0"/>
                      <w:divBdr>
                        <w:top w:val="none" w:sz="0" w:space="0" w:color="auto"/>
                        <w:left w:val="none" w:sz="0" w:space="0" w:color="auto"/>
                        <w:bottom w:val="none" w:sz="0" w:space="0" w:color="auto"/>
                        <w:right w:val="none" w:sz="0" w:space="0" w:color="auto"/>
                      </w:divBdr>
                    </w:div>
                  </w:divsChild>
                </w:div>
                <w:div w:id="1511409280">
                  <w:marLeft w:val="0"/>
                  <w:marRight w:val="0"/>
                  <w:marTop w:val="0"/>
                  <w:marBottom w:val="0"/>
                  <w:divBdr>
                    <w:top w:val="none" w:sz="0" w:space="0" w:color="auto"/>
                    <w:left w:val="none" w:sz="0" w:space="0" w:color="auto"/>
                    <w:bottom w:val="none" w:sz="0" w:space="0" w:color="auto"/>
                    <w:right w:val="none" w:sz="0" w:space="0" w:color="auto"/>
                  </w:divBdr>
                  <w:divsChild>
                    <w:div w:id="640696126">
                      <w:marLeft w:val="0"/>
                      <w:marRight w:val="0"/>
                      <w:marTop w:val="0"/>
                      <w:marBottom w:val="0"/>
                      <w:divBdr>
                        <w:top w:val="none" w:sz="0" w:space="0" w:color="auto"/>
                        <w:left w:val="none" w:sz="0" w:space="0" w:color="auto"/>
                        <w:bottom w:val="none" w:sz="0" w:space="0" w:color="auto"/>
                        <w:right w:val="none" w:sz="0" w:space="0" w:color="auto"/>
                      </w:divBdr>
                    </w:div>
                  </w:divsChild>
                </w:div>
                <w:div w:id="1906915155">
                  <w:marLeft w:val="0"/>
                  <w:marRight w:val="0"/>
                  <w:marTop w:val="0"/>
                  <w:marBottom w:val="0"/>
                  <w:divBdr>
                    <w:top w:val="none" w:sz="0" w:space="0" w:color="auto"/>
                    <w:left w:val="none" w:sz="0" w:space="0" w:color="auto"/>
                    <w:bottom w:val="none" w:sz="0" w:space="0" w:color="auto"/>
                    <w:right w:val="none" w:sz="0" w:space="0" w:color="auto"/>
                  </w:divBdr>
                  <w:divsChild>
                    <w:div w:id="2016228438">
                      <w:marLeft w:val="0"/>
                      <w:marRight w:val="0"/>
                      <w:marTop w:val="0"/>
                      <w:marBottom w:val="0"/>
                      <w:divBdr>
                        <w:top w:val="none" w:sz="0" w:space="0" w:color="auto"/>
                        <w:left w:val="none" w:sz="0" w:space="0" w:color="auto"/>
                        <w:bottom w:val="none" w:sz="0" w:space="0" w:color="auto"/>
                        <w:right w:val="none" w:sz="0" w:space="0" w:color="auto"/>
                      </w:divBdr>
                    </w:div>
                  </w:divsChild>
                </w:div>
                <w:div w:id="1730575091">
                  <w:marLeft w:val="0"/>
                  <w:marRight w:val="0"/>
                  <w:marTop w:val="0"/>
                  <w:marBottom w:val="0"/>
                  <w:divBdr>
                    <w:top w:val="none" w:sz="0" w:space="0" w:color="auto"/>
                    <w:left w:val="none" w:sz="0" w:space="0" w:color="auto"/>
                    <w:bottom w:val="none" w:sz="0" w:space="0" w:color="auto"/>
                    <w:right w:val="none" w:sz="0" w:space="0" w:color="auto"/>
                  </w:divBdr>
                  <w:divsChild>
                    <w:div w:id="331447157">
                      <w:marLeft w:val="0"/>
                      <w:marRight w:val="0"/>
                      <w:marTop w:val="0"/>
                      <w:marBottom w:val="0"/>
                      <w:divBdr>
                        <w:top w:val="none" w:sz="0" w:space="0" w:color="auto"/>
                        <w:left w:val="none" w:sz="0" w:space="0" w:color="auto"/>
                        <w:bottom w:val="none" w:sz="0" w:space="0" w:color="auto"/>
                        <w:right w:val="none" w:sz="0" w:space="0" w:color="auto"/>
                      </w:divBdr>
                    </w:div>
                  </w:divsChild>
                </w:div>
                <w:div w:id="475756147">
                  <w:marLeft w:val="0"/>
                  <w:marRight w:val="0"/>
                  <w:marTop w:val="0"/>
                  <w:marBottom w:val="0"/>
                  <w:divBdr>
                    <w:top w:val="none" w:sz="0" w:space="0" w:color="auto"/>
                    <w:left w:val="none" w:sz="0" w:space="0" w:color="auto"/>
                    <w:bottom w:val="none" w:sz="0" w:space="0" w:color="auto"/>
                    <w:right w:val="none" w:sz="0" w:space="0" w:color="auto"/>
                  </w:divBdr>
                  <w:divsChild>
                    <w:div w:id="2042437842">
                      <w:marLeft w:val="0"/>
                      <w:marRight w:val="0"/>
                      <w:marTop w:val="0"/>
                      <w:marBottom w:val="0"/>
                      <w:divBdr>
                        <w:top w:val="none" w:sz="0" w:space="0" w:color="auto"/>
                        <w:left w:val="none" w:sz="0" w:space="0" w:color="auto"/>
                        <w:bottom w:val="none" w:sz="0" w:space="0" w:color="auto"/>
                        <w:right w:val="none" w:sz="0" w:space="0" w:color="auto"/>
                      </w:divBdr>
                    </w:div>
                  </w:divsChild>
                </w:div>
                <w:div w:id="1920090493">
                  <w:marLeft w:val="0"/>
                  <w:marRight w:val="0"/>
                  <w:marTop w:val="0"/>
                  <w:marBottom w:val="0"/>
                  <w:divBdr>
                    <w:top w:val="none" w:sz="0" w:space="0" w:color="auto"/>
                    <w:left w:val="none" w:sz="0" w:space="0" w:color="auto"/>
                    <w:bottom w:val="none" w:sz="0" w:space="0" w:color="auto"/>
                    <w:right w:val="none" w:sz="0" w:space="0" w:color="auto"/>
                  </w:divBdr>
                  <w:divsChild>
                    <w:div w:id="847256090">
                      <w:marLeft w:val="0"/>
                      <w:marRight w:val="0"/>
                      <w:marTop w:val="0"/>
                      <w:marBottom w:val="0"/>
                      <w:divBdr>
                        <w:top w:val="none" w:sz="0" w:space="0" w:color="auto"/>
                        <w:left w:val="none" w:sz="0" w:space="0" w:color="auto"/>
                        <w:bottom w:val="none" w:sz="0" w:space="0" w:color="auto"/>
                        <w:right w:val="none" w:sz="0" w:space="0" w:color="auto"/>
                      </w:divBdr>
                    </w:div>
                  </w:divsChild>
                </w:div>
                <w:div w:id="200368313">
                  <w:marLeft w:val="0"/>
                  <w:marRight w:val="0"/>
                  <w:marTop w:val="0"/>
                  <w:marBottom w:val="0"/>
                  <w:divBdr>
                    <w:top w:val="none" w:sz="0" w:space="0" w:color="auto"/>
                    <w:left w:val="none" w:sz="0" w:space="0" w:color="auto"/>
                    <w:bottom w:val="none" w:sz="0" w:space="0" w:color="auto"/>
                    <w:right w:val="none" w:sz="0" w:space="0" w:color="auto"/>
                  </w:divBdr>
                  <w:divsChild>
                    <w:div w:id="2046520224">
                      <w:marLeft w:val="0"/>
                      <w:marRight w:val="0"/>
                      <w:marTop w:val="0"/>
                      <w:marBottom w:val="0"/>
                      <w:divBdr>
                        <w:top w:val="none" w:sz="0" w:space="0" w:color="auto"/>
                        <w:left w:val="none" w:sz="0" w:space="0" w:color="auto"/>
                        <w:bottom w:val="none" w:sz="0" w:space="0" w:color="auto"/>
                        <w:right w:val="none" w:sz="0" w:space="0" w:color="auto"/>
                      </w:divBdr>
                    </w:div>
                  </w:divsChild>
                </w:div>
                <w:div w:id="274145222">
                  <w:marLeft w:val="0"/>
                  <w:marRight w:val="0"/>
                  <w:marTop w:val="0"/>
                  <w:marBottom w:val="0"/>
                  <w:divBdr>
                    <w:top w:val="none" w:sz="0" w:space="0" w:color="auto"/>
                    <w:left w:val="none" w:sz="0" w:space="0" w:color="auto"/>
                    <w:bottom w:val="none" w:sz="0" w:space="0" w:color="auto"/>
                    <w:right w:val="none" w:sz="0" w:space="0" w:color="auto"/>
                  </w:divBdr>
                  <w:divsChild>
                    <w:div w:id="752896679">
                      <w:marLeft w:val="0"/>
                      <w:marRight w:val="0"/>
                      <w:marTop w:val="0"/>
                      <w:marBottom w:val="0"/>
                      <w:divBdr>
                        <w:top w:val="none" w:sz="0" w:space="0" w:color="auto"/>
                        <w:left w:val="none" w:sz="0" w:space="0" w:color="auto"/>
                        <w:bottom w:val="none" w:sz="0" w:space="0" w:color="auto"/>
                        <w:right w:val="none" w:sz="0" w:space="0" w:color="auto"/>
                      </w:divBdr>
                    </w:div>
                  </w:divsChild>
                </w:div>
                <w:div w:id="2129231858">
                  <w:marLeft w:val="0"/>
                  <w:marRight w:val="0"/>
                  <w:marTop w:val="0"/>
                  <w:marBottom w:val="0"/>
                  <w:divBdr>
                    <w:top w:val="none" w:sz="0" w:space="0" w:color="auto"/>
                    <w:left w:val="none" w:sz="0" w:space="0" w:color="auto"/>
                    <w:bottom w:val="none" w:sz="0" w:space="0" w:color="auto"/>
                    <w:right w:val="none" w:sz="0" w:space="0" w:color="auto"/>
                  </w:divBdr>
                  <w:divsChild>
                    <w:div w:id="1973249571">
                      <w:marLeft w:val="0"/>
                      <w:marRight w:val="0"/>
                      <w:marTop w:val="0"/>
                      <w:marBottom w:val="0"/>
                      <w:divBdr>
                        <w:top w:val="none" w:sz="0" w:space="0" w:color="auto"/>
                        <w:left w:val="none" w:sz="0" w:space="0" w:color="auto"/>
                        <w:bottom w:val="none" w:sz="0" w:space="0" w:color="auto"/>
                        <w:right w:val="none" w:sz="0" w:space="0" w:color="auto"/>
                      </w:divBdr>
                    </w:div>
                  </w:divsChild>
                </w:div>
                <w:div w:id="1239947081">
                  <w:marLeft w:val="0"/>
                  <w:marRight w:val="0"/>
                  <w:marTop w:val="0"/>
                  <w:marBottom w:val="0"/>
                  <w:divBdr>
                    <w:top w:val="none" w:sz="0" w:space="0" w:color="auto"/>
                    <w:left w:val="none" w:sz="0" w:space="0" w:color="auto"/>
                    <w:bottom w:val="none" w:sz="0" w:space="0" w:color="auto"/>
                    <w:right w:val="none" w:sz="0" w:space="0" w:color="auto"/>
                  </w:divBdr>
                  <w:divsChild>
                    <w:div w:id="509031136">
                      <w:marLeft w:val="0"/>
                      <w:marRight w:val="0"/>
                      <w:marTop w:val="0"/>
                      <w:marBottom w:val="0"/>
                      <w:divBdr>
                        <w:top w:val="none" w:sz="0" w:space="0" w:color="auto"/>
                        <w:left w:val="none" w:sz="0" w:space="0" w:color="auto"/>
                        <w:bottom w:val="none" w:sz="0" w:space="0" w:color="auto"/>
                        <w:right w:val="none" w:sz="0" w:space="0" w:color="auto"/>
                      </w:divBdr>
                    </w:div>
                  </w:divsChild>
                </w:div>
                <w:div w:id="391735350">
                  <w:marLeft w:val="0"/>
                  <w:marRight w:val="0"/>
                  <w:marTop w:val="0"/>
                  <w:marBottom w:val="0"/>
                  <w:divBdr>
                    <w:top w:val="none" w:sz="0" w:space="0" w:color="auto"/>
                    <w:left w:val="none" w:sz="0" w:space="0" w:color="auto"/>
                    <w:bottom w:val="none" w:sz="0" w:space="0" w:color="auto"/>
                    <w:right w:val="none" w:sz="0" w:space="0" w:color="auto"/>
                  </w:divBdr>
                  <w:divsChild>
                    <w:div w:id="156664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896907">
          <w:marLeft w:val="0"/>
          <w:marRight w:val="0"/>
          <w:marTop w:val="0"/>
          <w:marBottom w:val="0"/>
          <w:divBdr>
            <w:top w:val="none" w:sz="0" w:space="0" w:color="auto"/>
            <w:left w:val="none" w:sz="0" w:space="0" w:color="auto"/>
            <w:bottom w:val="none" w:sz="0" w:space="0" w:color="auto"/>
            <w:right w:val="none" w:sz="0" w:space="0" w:color="auto"/>
          </w:divBdr>
        </w:div>
        <w:div w:id="53745248">
          <w:marLeft w:val="0"/>
          <w:marRight w:val="0"/>
          <w:marTop w:val="0"/>
          <w:marBottom w:val="0"/>
          <w:divBdr>
            <w:top w:val="none" w:sz="0" w:space="0" w:color="auto"/>
            <w:left w:val="none" w:sz="0" w:space="0" w:color="auto"/>
            <w:bottom w:val="none" w:sz="0" w:space="0" w:color="auto"/>
            <w:right w:val="none" w:sz="0" w:space="0" w:color="auto"/>
          </w:divBdr>
          <w:divsChild>
            <w:div w:id="1732731450">
              <w:marLeft w:val="0"/>
              <w:marRight w:val="0"/>
              <w:marTop w:val="30"/>
              <w:marBottom w:val="30"/>
              <w:divBdr>
                <w:top w:val="none" w:sz="0" w:space="0" w:color="auto"/>
                <w:left w:val="none" w:sz="0" w:space="0" w:color="auto"/>
                <w:bottom w:val="none" w:sz="0" w:space="0" w:color="auto"/>
                <w:right w:val="none" w:sz="0" w:space="0" w:color="auto"/>
              </w:divBdr>
              <w:divsChild>
                <w:div w:id="75982992">
                  <w:marLeft w:val="0"/>
                  <w:marRight w:val="0"/>
                  <w:marTop w:val="0"/>
                  <w:marBottom w:val="0"/>
                  <w:divBdr>
                    <w:top w:val="none" w:sz="0" w:space="0" w:color="auto"/>
                    <w:left w:val="none" w:sz="0" w:space="0" w:color="auto"/>
                    <w:bottom w:val="none" w:sz="0" w:space="0" w:color="auto"/>
                    <w:right w:val="none" w:sz="0" w:space="0" w:color="auto"/>
                  </w:divBdr>
                  <w:divsChild>
                    <w:div w:id="2097243790">
                      <w:marLeft w:val="0"/>
                      <w:marRight w:val="0"/>
                      <w:marTop w:val="0"/>
                      <w:marBottom w:val="0"/>
                      <w:divBdr>
                        <w:top w:val="none" w:sz="0" w:space="0" w:color="auto"/>
                        <w:left w:val="none" w:sz="0" w:space="0" w:color="auto"/>
                        <w:bottom w:val="none" w:sz="0" w:space="0" w:color="auto"/>
                        <w:right w:val="none" w:sz="0" w:space="0" w:color="auto"/>
                      </w:divBdr>
                    </w:div>
                  </w:divsChild>
                </w:div>
                <w:div w:id="154611735">
                  <w:marLeft w:val="0"/>
                  <w:marRight w:val="0"/>
                  <w:marTop w:val="0"/>
                  <w:marBottom w:val="0"/>
                  <w:divBdr>
                    <w:top w:val="none" w:sz="0" w:space="0" w:color="auto"/>
                    <w:left w:val="none" w:sz="0" w:space="0" w:color="auto"/>
                    <w:bottom w:val="none" w:sz="0" w:space="0" w:color="auto"/>
                    <w:right w:val="none" w:sz="0" w:space="0" w:color="auto"/>
                  </w:divBdr>
                  <w:divsChild>
                    <w:div w:id="160048991">
                      <w:marLeft w:val="0"/>
                      <w:marRight w:val="0"/>
                      <w:marTop w:val="0"/>
                      <w:marBottom w:val="0"/>
                      <w:divBdr>
                        <w:top w:val="none" w:sz="0" w:space="0" w:color="auto"/>
                        <w:left w:val="none" w:sz="0" w:space="0" w:color="auto"/>
                        <w:bottom w:val="none" w:sz="0" w:space="0" w:color="auto"/>
                        <w:right w:val="none" w:sz="0" w:space="0" w:color="auto"/>
                      </w:divBdr>
                    </w:div>
                  </w:divsChild>
                </w:div>
                <w:div w:id="307249786">
                  <w:marLeft w:val="0"/>
                  <w:marRight w:val="0"/>
                  <w:marTop w:val="0"/>
                  <w:marBottom w:val="0"/>
                  <w:divBdr>
                    <w:top w:val="none" w:sz="0" w:space="0" w:color="auto"/>
                    <w:left w:val="none" w:sz="0" w:space="0" w:color="auto"/>
                    <w:bottom w:val="none" w:sz="0" w:space="0" w:color="auto"/>
                    <w:right w:val="none" w:sz="0" w:space="0" w:color="auto"/>
                  </w:divBdr>
                  <w:divsChild>
                    <w:div w:id="2059087786">
                      <w:marLeft w:val="0"/>
                      <w:marRight w:val="0"/>
                      <w:marTop w:val="0"/>
                      <w:marBottom w:val="0"/>
                      <w:divBdr>
                        <w:top w:val="none" w:sz="0" w:space="0" w:color="auto"/>
                        <w:left w:val="none" w:sz="0" w:space="0" w:color="auto"/>
                        <w:bottom w:val="none" w:sz="0" w:space="0" w:color="auto"/>
                        <w:right w:val="none" w:sz="0" w:space="0" w:color="auto"/>
                      </w:divBdr>
                    </w:div>
                  </w:divsChild>
                </w:div>
                <w:div w:id="107244502">
                  <w:marLeft w:val="0"/>
                  <w:marRight w:val="0"/>
                  <w:marTop w:val="0"/>
                  <w:marBottom w:val="0"/>
                  <w:divBdr>
                    <w:top w:val="none" w:sz="0" w:space="0" w:color="auto"/>
                    <w:left w:val="none" w:sz="0" w:space="0" w:color="auto"/>
                    <w:bottom w:val="none" w:sz="0" w:space="0" w:color="auto"/>
                    <w:right w:val="none" w:sz="0" w:space="0" w:color="auto"/>
                  </w:divBdr>
                  <w:divsChild>
                    <w:div w:id="1765370554">
                      <w:marLeft w:val="0"/>
                      <w:marRight w:val="0"/>
                      <w:marTop w:val="0"/>
                      <w:marBottom w:val="0"/>
                      <w:divBdr>
                        <w:top w:val="none" w:sz="0" w:space="0" w:color="auto"/>
                        <w:left w:val="none" w:sz="0" w:space="0" w:color="auto"/>
                        <w:bottom w:val="none" w:sz="0" w:space="0" w:color="auto"/>
                        <w:right w:val="none" w:sz="0" w:space="0" w:color="auto"/>
                      </w:divBdr>
                    </w:div>
                  </w:divsChild>
                </w:div>
                <w:div w:id="1318418729">
                  <w:marLeft w:val="0"/>
                  <w:marRight w:val="0"/>
                  <w:marTop w:val="0"/>
                  <w:marBottom w:val="0"/>
                  <w:divBdr>
                    <w:top w:val="none" w:sz="0" w:space="0" w:color="auto"/>
                    <w:left w:val="none" w:sz="0" w:space="0" w:color="auto"/>
                    <w:bottom w:val="none" w:sz="0" w:space="0" w:color="auto"/>
                    <w:right w:val="none" w:sz="0" w:space="0" w:color="auto"/>
                  </w:divBdr>
                  <w:divsChild>
                    <w:div w:id="2030059416">
                      <w:marLeft w:val="0"/>
                      <w:marRight w:val="0"/>
                      <w:marTop w:val="0"/>
                      <w:marBottom w:val="0"/>
                      <w:divBdr>
                        <w:top w:val="none" w:sz="0" w:space="0" w:color="auto"/>
                        <w:left w:val="none" w:sz="0" w:space="0" w:color="auto"/>
                        <w:bottom w:val="none" w:sz="0" w:space="0" w:color="auto"/>
                        <w:right w:val="none" w:sz="0" w:space="0" w:color="auto"/>
                      </w:divBdr>
                    </w:div>
                  </w:divsChild>
                </w:div>
                <w:div w:id="99881720">
                  <w:marLeft w:val="0"/>
                  <w:marRight w:val="0"/>
                  <w:marTop w:val="0"/>
                  <w:marBottom w:val="0"/>
                  <w:divBdr>
                    <w:top w:val="none" w:sz="0" w:space="0" w:color="auto"/>
                    <w:left w:val="none" w:sz="0" w:space="0" w:color="auto"/>
                    <w:bottom w:val="none" w:sz="0" w:space="0" w:color="auto"/>
                    <w:right w:val="none" w:sz="0" w:space="0" w:color="auto"/>
                  </w:divBdr>
                  <w:divsChild>
                    <w:div w:id="1050032055">
                      <w:marLeft w:val="0"/>
                      <w:marRight w:val="0"/>
                      <w:marTop w:val="0"/>
                      <w:marBottom w:val="0"/>
                      <w:divBdr>
                        <w:top w:val="none" w:sz="0" w:space="0" w:color="auto"/>
                        <w:left w:val="none" w:sz="0" w:space="0" w:color="auto"/>
                        <w:bottom w:val="none" w:sz="0" w:space="0" w:color="auto"/>
                        <w:right w:val="none" w:sz="0" w:space="0" w:color="auto"/>
                      </w:divBdr>
                    </w:div>
                  </w:divsChild>
                </w:div>
                <w:div w:id="821116913">
                  <w:marLeft w:val="0"/>
                  <w:marRight w:val="0"/>
                  <w:marTop w:val="0"/>
                  <w:marBottom w:val="0"/>
                  <w:divBdr>
                    <w:top w:val="none" w:sz="0" w:space="0" w:color="auto"/>
                    <w:left w:val="none" w:sz="0" w:space="0" w:color="auto"/>
                    <w:bottom w:val="none" w:sz="0" w:space="0" w:color="auto"/>
                    <w:right w:val="none" w:sz="0" w:space="0" w:color="auto"/>
                  </w:divBdr>
                  <w:divsChild>
                    <w:div w:id="853962187">
                      <w:marLeft w:val="0"/>
                      <w:marRight w:val="0"/>
                      <w:marTop w:val="0"/>
                      <w:marBottom w:val="0"/>
                      <w:divBdr>
                        <w:top w:val="none" w:sz="0" w:space="0" w:color="auto"/>
                        <w:left w:val="none" w:sz="0" w:space="0" w:color="auto"/>
                        <w:bottom w:val="none" w:sz="0" w:space="0" w:color="auto"/>
                        <w:right w:val="none" w:sz="0" w:space="0" w:color="auto"/>
                      </w:divBdr>
                    </w:div>
                  </w:divsChild>
                </w:div>
                <w:div w:id="1976452174">
                  <w:marLeft w:val="0"/>
                  <w:marRight w:val="0"/>
                  <w:marTop w:val="0"/>
                  <w:marBottom w:val="0"/>
                  <w:divBdr>
                    <w:top w:val="none" w:sz="0" w:space="0" w:color="auto"/>
                    <w:left w:val="none" w:sz="0" w:space="0" w:color="auto"/>
                    <w:bottom w:val="none" w:sz="0" w:space="0" w:color="auto"/>
                    <w:right w:val="none" w:sz="0" w:space="0" w:color="auto"/>
                  </w:divBdr>
                  <w:divsChild>
                    <w:div w:id="798302507">
                      <w:marLeft w:val="0"/>
                      <w:marRight w:val="0"/>
                      <w:marTop w:val="0"/>
                      <w:marBottom w:val="0"/>
                      <w:divBdr>
                        <w:top w:val="none" w:sz="0" w:space="0" w:color="auto"/>
                        <w:left w:val="none" w:sz="0" w:space="0" w:color="auto"/>
                        <w:bottom w:val="none" w:sz="0" w:space="0" w:color="auto"/>
                        <w:right w:val="none" w:sz="0" w:space="0" w:color="auto"/>
                      </w:divBdr>
                    </w:div>
                    <w:div w:id="12659544">
                      <w:marLeft w:val="0"/>
                      <w:marRight w:val="0"/>
                      <w:marTop w:val="0"/>
                      <w:marBottom w:val="0"/>
                      <w:divBdr>
                        <w:top w:val="none" w:sz="0" w:space="0" w:color="auto"/>
                        <w:left w:val="none" w:sz="0" w:space="0" w:color="auto"/>
                        <w:bottom w:val="none" w:sz="0" w:space="0" w:color="auto"/>
                        <w:right w:val="none" w:sz="0" w:space="0" w:color="auto"/>
                      </w:divBdr>
                    </w:div>
                  </w:divsChild>
                </w:div>
                <w:div w:id="1535120205">
                  <w:marLeft w:val="0"/>
                  <w:marRight w:val="0"/>
                  <w:marTop w:val="0"/>
                  <w:marBottom w:val="0"/>
                  <w:divBdr>
                    <w:top w:val="none" w:sz="0" w:space="0" w:color="auto"/>
                    <w:left w:val="none" w:sz="0" w:space="0" w:color="auto"/>
                    <w:bottom w:val="none" w:sz="0" w:space="0" w:color="auto"/>
                    <w:right w:val="none" w:sz="0" w:space="0" w:color="auto"/>
                  </w:divBdr>
                  <w:divsChild>
                    <w:div w:id="1913077613">
                      <w:marLeft w:val="0"/>
                      <w:marRight w:val="0"/>
                      <w:marTop w:val="0"/>
                      <w:marBottom w:val="0"/>
                      <w:divBdr>
                        <w:top w:val="none" w:sz="0" w:space="0" w:color="auto"/>
                        <w:left w:val="none" w:sz="0" w:space="0" w:color="auto"/>
                        <w:bottom w:val="none" w:sz="0" w:space="0" w:color="auto"/>
                        <w:right w:val="none" w:sz="0" w:space="0" w:color="auto"/>
                      </w:divBdr>
                    </w:div>
                  </w:divsChild>
                </w:div>
                <w:div w:id="857936336">
                  <w:marLeft w:val="0"/>
                  <w:marRight w:val="0"/>
                  <w:marTop w:val="0"/>
                  <w:marBottom w:val="0"/>
                  <w:divBdr>
                    <w:top w:val="none" w:sz="0" w:space="0" w:color="auto"/>
                    <w:left w:val="none" w:sz="0" w:space="0" w:color="auto"/>
                    <w:bottom w:val="none" w:sz="0" w:space="0" w:color="auto"/>
                    <w:right w:val="none" w:sz="0" w:space="0" w:color="auto"/>
                  </w:divBdr>
                  <w:divsChild>
                    <w:div w:id="1846626314">
                      <w:marLeft w:val="0"/>
                      <w:marRight w:val="0"/>
                      <w:marTop w:val="0"/>
                      <w:marBottom w:val="0"/>
                      <w:divBdr>
                        <w:top w:val="none" w:sz="0" w:space="0" w:color="auto"/>
                        <w:left w:val="none" w:sz="0" w:space="0" w:color="auto"/>
                        <w:bottom w:val="none" w:sz="0" w:space="0" w:color="auto"/>
                        <w:right w:val="none" w:sz="0" w:space="0" w:color="auto"/>
                      </w:divBdr>
                    </w:div>
                  </w:divsChild>
                </w:div>
                <w:div w:id="2105688309">
                  <w:marLeft w:val="0"/>
                  <w:marRight w:val="0"/>
                  <w:marTop w:val="0"/>
                  <w:marBottom w:val="0"/>
                  <w:divBdr>
                    <w:top w:val="none" w:sz="0" w:space="0" w:color="auto"/>
                    <w:left w:val="none" w:sz="0" w:space="0" w:color="auto"/>
                    <w:bottom w:val="none" w:sz="0" w:space="0" w:color="auto"/>
                    <w:right w:val="none" w:sz="0" w:space="0" w:color="auto"/>
                  </w:divBdr>
                  <w:divsChild>
                    <w:div w:id="1218466548">
                      <w:marLeft w:val="0"/>
                      <w:marRight w:val="0"/>
                      <w:marTop w:val="0"/>
                      <w:marBottom w:val="0"/>
                      <w:divBdr>
                        <w:top w:val="none" w:sz="0" w:space="0" w:color="auto"/>
                        <w:left w:val="none" w:sz="0" w:space="0" w:color="auto"/>
                        <w:bottom w:val="none" w:sz="0" w:space="0" w:color="auto"/>
                        <w:right w:val="none" w:sz="0" w:space="0" w:color="auto"/>
                      </w:divBdr>
                    </w:div>
                  </w:divsChild>
                </w:div>
                <w:div w:id="472255517">
                  <w:marLeft w:val="0"/>
                  <w:marRight w:val="0"/>
                  <w:marTop w:val="0"/>
                  <w:marBottom w:val="0"/>
                  <w:divBdr>
                    <w:top w:val="none" w:sz="0" w:space="0" w:color="auto"/>
                    <w:left w:val="none" w:sz="0" w:space="0" w:color="auto"/>
                    <w:bottom w:val="none" w:sz="0" w:space="0" w:color="auto"/>
                    <w:right w:val="none" w:sz="0" w:space="0" w:color="auto"/>
                  </w:divBdr>
                  <w:divsChild>
                    <w:div w:id="265115638">
                      <w:marLeft w:val="0"/>
                      <w:marRight w:val="0"/>
                      <w:marTop w:val="0"/>
                      <w:marBottom w:val="0"/>
                      <w:divBdr>
                        <w:top w:val="none" w:sz="0" w:space="0" w:color="auto"/>
                        <w:left w:val="none" w:sz="0" w:space="0" w:color="auto"/>
                        <w:bottom w:val="none" w:sz="0" w:space="0" w:color="auto"/>
                        <w:right w:val="none" w:sz="0" w:space="0" w:color="auto"/>
                      </w:divBdr>
                    </w:div>
                  </w:divsChild>
                </w:div>
                <w:div w:id="1508859893">
                  <w:marLeft w:val="0"/>
                  <w:marRight w:val="0"/>
                  <w:marTop w:val="0"/>
                  <w:marBottom w:val="0"/>
                  <w:divBdr>
                    <w:top w:val="none" w:sz="0" w:space="0" w:color="auto"/>
                    <w:left w:val="none" w:sz="0" w:space="0" w:color="auto"/>
                    <w:bottom w:val="none" w:sz="0" w:space="0" w:color="auto"/>
                    <w:right w:val="none" w:sz="0" w:space="0" w:color="auto"/>
                  </w:divBdr>
                  <w:divsChild>
                    <w:div w:id="947086195">
                      <w:marLeft w:val="0"/>
                      <w:marRight w:val="0"/>
                      <w:marTop w:val="0"/>
                      <w:marBottom w:val="0"/>
                      <w:divBdr>
                        <w:top w:val="none" w:sz="0" w:space="0" w:color="auto"/>
                        <w:left w:val="none" w:sz="0" w:space="0" w:color="auto"/>
                        <w:bottom w:val="none" w:sz="0" w:space="0" w:color="auto"/>
                        <w:right w:val="none" w:sz="0" w:space="0" w:color="auto"/>
                      </w:divBdr>
                    </w:div>
                  </w:divsChild>
                </w:div>
                <w:div w:id="385492758">
                  <w:marLeft w:val="0"/>
                  <w:marRight w:val="0"/>
                  <w:marTop w:val="0"/>
                  <w:marBottom w:val="0"/>
                  <w:divBdr>
                    <w:top w:val="none" w:sz="0" w:space="0" w:color="auto"/>
                    <w:left w:val="none" w:sz="0" w:space="0" w:color="auto"/>
                    <w:bottom w:val="none" w:sz="0" w:space="0" w:color="auto"/>
                    <w:right w:val="none" w:sz="0" w:space="0" w:color="auto"/>
                  </w:divBdr>
                  <w:divsChild>
                    <w:div w:id="712386700">
                      <w:marLeft w:val="0"/>
                      <w:marRight w:val="0"/>
                      <w:marTop w:val="0"/>
                      <w:marBottom w:val="0"/>
                      <w:divBdr>
                        <w:top w:val="none" w:sz="0" w:space="0" w:color="auto"/>
                        <w:left w:val="none" w:sz="0" w:space="0" w:color="auto"/>
                        <w:bottom w:val="none" w:sz="0" w:space="0" w:color="auto"/>
                        <w:right w:val="none" w:sz="0" w:space="0" w:color="auto"/>
                      </w:divBdr>
                    </w:div>
                  </w:divsChild>
                </w:div>
                <w:div w:id="701631616">
                  <w:marLeft w:val="0"/>
                  <w:marRight w:val="0"/>
                  <w:marTop w:val="0"/>
                  <w:marBottom w:val="0"/>
                  <w:divBdr>
                    <w:top w:val="none" w:sz="0" w:space="0" w:color="auto"/>
                    <w:left w:val="none" w:sz="0" w:space="0" w:color="auto"/>
                    <w:bottom w:val="none" w:sz="0" w:space="0" w:color="auto"/>
                    <w:right w:val="none" w:sz="0" w:space="0" w:color="auto"/>
                  </w:divBdr>
                  <w:divsChild>
                    <w:div w:id="2022273356">
                      <w:marLeft w:val="0"/>
                      <w:marRight w:val="0"/>
                      <w:marTop w:val="0"/>
                      <w:marBottom w:val="0"/>
                      <w:divBdr>
                        <w:top w:val="none" w:sz="0" w:space="0" w:color="auto"/>
                        <w:left w:val="none" w:sz="0" w:space="0" w:color="auto"/>
                        <w:bottom w:val="none" w:sz="0" w:space="0" w:color="auto"/>
                        <w:right w:val="none" w:sz="0" w:space="0" w:color="auto"/>
                      </w:divBdr>
                    </w:div>
                  </w:divsChild>
                </w:div>
                <w:div w:id="687297712">
                  <w:marLeft w:val="0"/>
                  <w:marRight w:val="0"/>
                  <w:marTop w:val="0"/>
                  <w:marBottom w:val="0"/>
                  <w:divBdr>
                    <w:top w:val="none" w:sz="0" w:space="0" w:color="auto"/>
                    <w:left w:val="none" w:sz="0" w:space="0" w:color="auto"/>
                    <w:bottom w:val="none" w:sz="0" w:space="0" w:color="auto"/>
                    <w:right w:val="none" w:sz="0" w:space="0" w:color="auto"/>
                  </w:divBdr>
                  <w:divsChild>
                    <w:div w:id="49889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231931">
          <w:marLeft w:val="0"/>
          <w:marRight w:val="0"/>
          <w:marTop w:val="0"/>
          <w:marBottom w:val="0"/>
          <w:divBdr>
            <w:top w:val="none" w:sz="0" w:space="0" w:color="auto"/>
            <w:left w:val="none" w:sz="0" w:space="0" w:color="auto"/>
            <w:bottom w:val="none" w:sz="0" w:space="0" w:color="auto"/>
            <w:right w:val="none" w:sz="0" w:space="0" w:color="auto"/>
          </w:divBdr>
        </w:div>
        <w:div w:id="907691369">
          <w:marLeft w:val="0"/>
          <w:marRight w:val="0"/>
          <w:marTop w:val="0"/>
          <w:marBottom w:val="0"/>
          <w:divBdr>
            <w:top w:val="none" w:sz="0" w:space="0" w:color="auto"/>
            <w:left w:val="none" w:sz="0" w:space="0" w:color="auto"/>
            <w:bottom w:val="none" w:sz="0" w:space="0" w:color="auto"/>
            <w:right w:val="none" w:sz="0" w:space="0" w:color="auto"/>
          </w:divBdr>
        </w:div>
        <w:div w:id="1560050334">
          <w:marLeft w:val="0"/>
          <w:marRight w:val="0"/>
          <w:marTop w:val="0"/>
          <w:marBottom w:val="0"/>
          <w:divBdr>
            <w:top w:val="none" w:sz="0" w:space="0" w:color="auto"/>
            <w:left w:val="none" w:sz="0" w:space="0" w:color="auto"/>
            <w:bottom w:val="none" w:sz="0" w:space="0" w:color="auto"/>
            <w:right w:val="none" w:sz="0" w:space="0" w:color="auto"/>
          </w:divBdr>
        </w:div>
        <w:div w:id="1671324201">
          <w:marLeft w:val="0"/>
          <w:marRight w:val="0"/>
          <w:marTop w:val="0"/>
          <w:marBottom w:val="0"/>
          <w:divBdr>
            <w:top w:val="none" w:sz="0" w:space="0" w:color="auto"/>
            <w:left w:val="none" w:sz="0" w:space="0" w:color="auto"/>
            <w:bottom w:val="none" w:sz="0" w:space="0" w:color="auto"/>
            <w:right w:val="none" w:sz="0" w:space="0" w:color="auto"/>
          </w:divBdr>
          <w:divsChild>
            <w:div w:id="880676277">
              <w:marLeft w:val="0"/>
              <w:marRight w:val="0"/>
              <w:marTop w:val="30"/>
              <w:marBottom w:val="30"/>
              <w:divBdr>
                <w:top w:val="none" w:sz="0" w:space="0" w:color="auto"/>
                <w:left w:val="none" w:sz="0" w:space="0" w:color="auto"/>
                <w:bottom w:val="none" w:sz="0" w:space="0" w:color="auto"/>
                <w:right w:val="none" w:sz="0" w:space="0" w:color="auto"/>
              </w:divBdr>
              <w:divsChild>
                <w:div w:id="1210610650">
                  <w:marLeft w:val="0"/>
                  <w:marRight w:val="0"/>
                  <w:marTop w:val="0"/>
                  <w:marBottom w:val="0"/>
                  <w:divBdr>
                    <w:top w:val="none" w:sz="0" w:space="0" w:color="auto"/>
                    <w:left w:val="none" w:sz="0" w:space="0" w:color="auto"/>
                    <w:bottom w:val="none" w:sz="0" w:space="0" w:color="auto"/>
                    <w:right w:val="none" w:sz="0" w:space="0" w:color="auto"/>
                  </w:divBdr>
                  <w:divsChild>
                    <w:div w:id="562106077">
                      <w:marLeft w:val="0"/>
                      <w:marRight w:val="0"/>
                      <w:marTop w:val="0"/>
                      <w:marBottom w:val="0"/>
                      <w:divBdr>
                        <w:top w:val="none" w:sz="0" w:space="0" w:color="auto"/>
                        <w:left w:val="none" w:sz="0" w:space="0" w:color="auto"/>
                        <w:bottom w:val="none" w:sz="0" w:space="0" w:color="auto"/>
                        <w:right w:val="none" w:sz="0" w:space="0" w:color="auto"/>
                      </w:divBdr>
                    </w:div>
                  </w:divsChild>
                </w:div>
                <w:div w:id="752820037">
                  <w:marLeft w:val="0"/>
                  <w:marRight w:val="0"/>
                  <w:marTop w:val="0"/>
                  <w:marBottom w:val="0"/>
                  <w:divBdr>
                    <w:top w:val="none" w:sz="0" w:space="0" w:color="auto"/>
                    <w:left w:val="none" w:sz="0" w:space="0" w:color="auto"/>
                    <w:bottom w:val="none" w:sz="0" w:space="0" w:color="auto"/>
                    <w:right w:val="none" w:sz="0" w:space="0" w:color="auto"/>
                  </w:divBdr>
                  <w:divsChild>
                    <w:div w:id="451022406">
                      <w:marLeft w:val="0"/>
                      <w:marRight w:val="0"/>
                      <w:marTop w:val="0"/>
                      <w:marBottom w:val="0"/>
                      <w:divBdr>
                        <w:top w:val="none" w:sz="0" w:space="0" w:color="auto"/>
                        <w:left w:val="none" w:sz="0" w:space="0" w:color="auto"/>
                        <w:bottom w:val="none" w:sz="0" w:space="0" w:color="auto"/>
                        <w:right w:val="none" w:sz="0" w:space="0" w:color="auto"/>
                      </w:divBdr>
                    </w:div>
                  </w:divsChild>
                </w:div>
                <w:div w:id="442261831">
                  <w:marLeft w:val="0"/>
                  <w:marRight w:val="0"/>
                  <w:marTop w:val="0"/>
                  <w:marBottom w:val="0"/>
                  <w:divBdr>
                    <w:top w:val="none" w:sz="0" w:space="0" w:color="auto"/>
                    <w:left w:val="none" w:sz="0" w:space="0" w:color="auto"/>
                    <w:bottom w:val="none" w:sz="0" w:space="0" w:color="auto"/>
                    <w:right w:val="none" w:sz="0" w:space="0" w:color="auto"/>
                  </w:divBdr>
                  <w:divsChild>
                    <w:div w:id="591201681">
                      <w:marLeft w:val="0"/>
                      <w:marRight w:val="0"/>
                      <w:marTop w:val="0"/>
                      <w:marBottom w:val="0"/>
                      <w:divBdr>
                        <w:top w:val="none" w:sz="0" w:space="0" w:color="auto"/>
                        <w:left w:val="none" w:sz="0" w:space="0" w:color="auto"/>
                        <w:bottom w:val="none" w:sz="0" w:space="0" w:color="auto"/>
                        <w:right w:val="none" w:sz="0" w:space="0" w:color="auto"/>
                      </w:divBdr>
                    </w:div>
                  </w:divsChild>
                </w:div>
                <w:div w:id="274293266">
                  <w:marLeft w:val="0"/>
                  <w:marRight w:val="0"/>
                  <w:marTop w:val="0"/>
                  <w:marBottom w:val="0"/>
                  <w:divBdr>
                    <w:top w:val="none" w:sz="0" w:space="0" w:color="auto"/>
                    <w:left w:val="none" w:sz="0" w:space="0" w:color="auto"/>
                    <w:bottom w:val="none" w:sz="0" w:space="0" w:color="auto"/>
                    <w:right w:val="none" w:sz="0" w:space="0" w:color="auto"/>
                  </w:divBdr>
                  <w:divsChild>
                    <w:div w:id="93020194">
                      <w:marLeft w:val="0"/>
                      <w:marRight w:val="0"/>
                      <w:marTop w:val="0"/>
                      <w:marBottom w:val="0"/>
                      <w:divBdr>
                        <w:top w:val="none" w:sz="0" w:space="0" w:color="auto"/>
                        <w:left w:val="none" w:sz="0" w:space="0" w:color="auto"/>
                        <w:bottom w:val="none" w:sz="0" w:space="0" w:color="auto"/>
                        <w:right w:val="none" w:sz="0" w:space="0" w:color="auto"/>
                      </w:divBdr>
                    </w:div>
                  </w:divsChild>
                </w:div>
                <w:div w:id="1805191503">
                  <w:marLeft w:val="0"/>
                  <w:marRight w:val="0"/>
                  <w:marTop w:val="0"/>
                  <w:marBottom w:val="0"/>
                  <w:divBdr>
                    <w:top w:val="none" w:sz="0" w:space="0" w:color="auto"/>
                    <w:left w:val="none" w:sz="0" w:space="0" w:color="auto"/>
                    <w:bottom w:val="none" w:sz="0" w:space="0" w:color="auto"/>
                    <w:right w:val="none" w:sz="0" w:space="0" w:color="auto"/>
                  </w:divBdr>
                  <w:divsChild>
                    <w:div w:id="773482519">
                      <w:marLeft w:val="0"/>
                      <w:marRight w:val="0"/>
                      <w:marTop w:val="0"/>
                      <w:marBottom w:val="0"/>
                      <w:divBdr>
                        <w:top w:val="none" w:sz="0" w:space="0" w:color="auto"/>
                        <w:left w:val="none" w:sz="0" w:space="0" w:color="auto"/>
                        <w:bottom w:val="none" w:sz="0" w:space="0" w:color="auto"/>
                        <w:right w:val="none" w:sz="0" w:space="0" w:color="auto"/>
                      </w:divBdr>
                    </w:div>
                  </w:divsChild>
                </w:div>
                <w:div w:id="1507404015">
                  <w:marLeft w:val="0"/>
                  <w:marRight w:val="0"/>
                  <w:marTop w:val="0"/>
                  <w:marBottom w:val="0"/>
                  <w:divBdr>
                    <w:top w:val="none" w:sz="0" w:space="0" w:color="auto"/>
                    <w:left w:val="none" w:sz="0" w:space="0" w:color="auto"/>
                    <w:bottom w:val="none" w:sz="0" w:space="0" w:color="auto"/>
                    <w:right w:val="none" w:sz="0" w:space="0" w:color="auto"/>
                  </w:divBdr>
                  <w:divsChild>
                    <w:div w:id="817696935">
                      <w:marLeft w:val="0"/>
                      <w:marRight w:val="0"/>
                      <w:marTop w:val="0"/>
                      <w:marBottom w:val="0"/>
                      <w:divBdr>
                        <w:top w:val="none" w:sz="0" w:space="0" w:color="auto"/>
                        <w:left w:val="none" w:sz="0" w:space="0" w:color="auto"/>
                        <w:bottom w:val="none" w:sz="0" w:space="0" w:color="auto"/>
                        <w:right w:val="none" w:sz="0" w:space="0" w:color="auto"/>
                      </w:divBdr>
                    </w:div>
                  </w:divsChild>
                </w:div>
                <w:div w:id="1129590947">
                  <w:marLeft w:val="0"/>
                  <w:marRight w:val="0"/>
                  <w:marTop w:val="0"/>
                  <w:marBottom w:val="0"/>
                  <w:divBdr>
                    <w:top w:val="none" w:sz="0" w:space="0" w:color="auto"/>
                    <w:left w:val="none" w:sz="0" w:space="0" w:color="auto"/>
                    <w:bottom w:val="none" w:sz="0" w:space="0" w:color="auto"/>
                    <w:right w:val="none" w:sz="0" w:space="0" w:color="auto"/>
                  </w:divBdr>
                  <w:divsChild>
                    <w:div w:id="1511869517">
                      <w:marLeft w:val="0"/>
                      <w:marRight w:val="0"/>
                      <w:marTop w:val="0"/>
                      <w:marBottom w:val="0"/>
                      <w:divBdr>
                        <w:top w:val="none" w:sz="0" w:space="0" w:color="auto"/>
                        <w:left w:val="none" w:sz="0" w:space="0" w:color="auto"/>
                        <w:bottom w:val="none" w:sz="0" w:space="0" w:color="auto"/>
                        <w:right w:val="none" w:sz="0" w:space="0" w:color="auto"/>
                      </w:divBdr>
                    </w:div>
                  </w:divsChild>
                </w:div>
                <w:div w:id="894583623">
                  <w:marLeft w:val="0"/>
                  <w:marRight w:val="0"/>
                  <w:marTop w:val="0"/>
                  <w:marBottom w:val="0"/>
                  <w:divBdr>
                    <w:top w:val="none" w:sz="0" w:space="0" w:color="auto"/>
                    <w:left w:val="none" w:sz="0" w:space="0" w:color="auto"/>
                    <w:bottom w:val="none" w:sz="0" w:space="0" w:color="auto"/>
                    <w:right w:val="none" w:sz="0" w:space="0" w:color="auto"/>
                  </w:divBdr>
                  <w:divsChild>
                    <w:div w:id="871455141">
                      <w:marLeft w:val="0"/>
                      <w:marRight w:val="0"/>
                      <w:marTop w:val="0"/>
                      <w:marBottom w:val="0"/>
                      <w:divBdr>
                        <w:top w:val="none" w:sz="0" w:space="0" w:color="auto"/>
                        <w:left w:val="none" w:sz="0" w:space="0" w:color="auto"/>
                        <w:bottom w:val="none" w:sz="0" w:space="0" w:color="auto"/>
                        <w:right w:val="none" w:sz="0" w:space="0" w:color="auto"/>
                      </w:divBdr>
                    </w:div>
                  </w:divsChild>
                </w:div>
                <w:div w:id="1974826354">
                  <w:marLeft w:val="0"/>
                  <w:marRight w:val="0"/>
                  <w:marTop w:val="0"/>
                  <w:marBottom w:val="0"/>
                  <w:divBdr>
                    <w:top w:val="none" w:sz="0" w:space="0" w:color="auto"/>
                    <w:left w:val="none" w:sz="0" w:space="0" w:color="auto"/>
                    <w:bottom w:val="none" w:sz="0" w:space="0" w:color="auto"/>
                    <w:right w:val="none" w:sz="0" w:space="0" w:color="auto"/>
                  </w:divBdr>
                  <w:divsChild>
                    <w:div w:id="303463626">
                      <w:marLeft w:val="0"/>
                      <w:marRight w:val="0"/>
                      <w:marTop w:val="0"/>
                      <w:marBottom w:val="0"/>
                      <w:divBdr>
                        <w:top w:val="none" w:sz="0" w:space="0" w:color="auto"/>
                        <w:left w:val="none" w:sz="0" w:space="0" w:color="auto"/>
                        <w:bottom w:val="none" w:sz="0" w:space="0" w:color="auto"/>
                        <w:right w:val="none" w:sz="0" w:space="0" w:color="auto"/>
                      </w:divBdr>
                    </w:div>
                  </w:divsChild>
                </w:div>
                <w:div w:id="1165049909">
                  <w:marLeft w:val="0"/>
                  <w:marRight w:val="0"/>
                  <w:marTop w:val="0"/>
                  <w:marBottom w:val="0"/>
                  <w:divBdr>
                    <w:top w:val="none" w:sz="0" w:space="0" w:color="auto"/>
                    <w:left w:val="none" w:sz="0" w:space="0" w:color="auto"/>
                    <w:bottom w:val="none" w:sz="0" w:space="0" w:color="auto"/>
                    <w:right w:val="none" w:sz="0" w:space="0" w:color="auto"/>
                  </w:divBdr>
                  <w:divsChild>
                    <w:div w:id="834342201">
                      <w:marLeft w:val="0"/>
                      <w:marRight w:val="0"/>
                      <w:marTop w:val="0"/>
                      <w:marBottom w:val="0"/>
                      <w:divBdr>
                        <w:top w:val="none" w:sz="0" w:space="0" w:color="auto"/>
                        <w:left w:val="none" w:sz="0" w:space="0" w:color="auto"/>
                        <w:bottom w:val="none" w:sz="0" w:space="0" w:color="auto"/>
                        <w:right w:val="none" w:sz="0" w:space="0" w:color="auto"/>
                      </w:divBdr>
                    </w:div>
                  </w:divsChild>
                </w:div>
                <w:div w:id="1959868432">
                  <w:marLeft w:val="0"/>
                  <w:marRight w:val="0"/>
                  <w:marTop w:val="0"/>
                  <w:marBottom w:val="0"/>
                  <w:divBdr>
                    <w:top w:val="none" w:sz="0" w:space="0" w:color="auto"/>
                    <w:left w:val="none" w:sz="0" w:space="0" w:color="auto"/>
                    <w:bottom w:val="none" w:sz="0" w:space="0" w:color="auto"/>
                    <w:right w:val="none" w:sz="0" w:space="0" w:color="auto"/>
                  </w:divBdr>
                  <w:divsChild>
                    <w:div w:id="1065681930">
                      <w:marLeft w:val="0"/>
                      <w:marRight w:val="0"/>
                      <w:marTop w:val="0"/>
                      <w:marBottom w:val="0"/>
                      <w:divBdr>
                        <w:top w:val="none" w:sz="0" w:space="0" w:color="auto"/>
                        <w:left w:val="none" w:sz="0" w:space="0" w:color="auto"/>
                        <w:bottom w:val="none" w:sz="0" w:space="0" w:color="auto"/>
                        <w:right w:val="none" w:sz="0" w:space="0" w:color="auto"/>
                      </w:divBdr>
                    </w:div>
                    <w:div w:id="2102557417">
                      <w:marLeft w:val="0"/>
                      <w:marRight w:val="0"/>
                      <w:marTop w:val="0"/>
                      <w:marBottom w:val="0"/>
                      <w:divBdr>
                        <w:top w:val="none" w:sz="0" w:space="0" w:color="auto"/>
                        <w:left w:val="none" w:sz="0" w:space="0" w:color="auto"/>
                        <w:bottom w:val="none" w:sz="0" w:space="0" w:color="auto"/>
                        <w:right w:val="none" w:sz="0" w:space="0" w:color="auto"/>
                      </w:divBdr>
                    </w:div>
                  </w:divsChild>
                </w:div>
                <w:div w:id="474222493">
                  <w:marLeft w:val="0"/>
                  <w:marRight w:val="0"/>
                  <w:marTop w:val="0"/>
                  <w:marBottom w:val="0"/>
                  <w:divBdr>
                    <w:top w:val="none" w:sz="0" w:space="0" w:color="auto"/>
                    <w:left w:val="none" w:sz="0" w:space="0" w:color="auto"/>
                    <w:bottom w:val="none" w:sz="0" w:space="0" w:color="auto"/>
                    <w:right w:val="none" w:sz="0" w:space="0" w:color="auto"/>
                  </w:divBdr>
                  <w:divsChild>
                    <w:div w:id="1690059384">
                      <w:marLeft w:val="0"/>
                      <w:marRight w:val="0"/>
                      <w:marTop w:val="0"/>
                      <w:marBottom w:val="0"/>
                      <w:divBdr>
                        <w:top w:val="none" w:sz="0" w:space="0" w:color="auto"/>
                        <w:left w:val="none" w:sz="0" w:space="0" w:color="auto"/>
                        <w:bottom w:val="none" w:sz="0" w:space="0" w:color="auto"/>
                        <w:right w:val="none" w:sz="0" w:space="0" w:color="auto"/>
                      </w:divBdr>
                    </w:div>
                  </w:divsChild>
                </w:div>
                <w:div w:id="939676349">
                  <w:marLeft w:val="0"/>
                  <w:marRight w:val="0"/>
                  <w:marTop w:val="0"/>
                  <w:marBottom w:val="0"/>
                  <w:divBdr>
                    <w:top w:val="none" w:sz="0" w:space="0" w:color="auto"/>
                    <w:left w:val="none" w:sz="0" w:space="0" w:color="auto"/>
                    <w:bottom w:val="none" w:sz="0" w:space="0" w:color="auto"/>
                    <w:right w:val="none" w:sz="0" w:space="0" w:color="auto"/>
                  </w:divBdr>
                  <w:divsChild>
                    <w:div w:id="1988513849">
                      <w:marLeft w:val="0"/>
                      <w:marRight w:val="0"/>
                      <w:marTop w:val="0"/>
                      <w:marBottom w:val="0"/>
                      <w:divBdr>
                        <w:top w:val="none" w:sz="0" w:space="0" w:color="auto"/>
                        <w:left w:val="none" w:sz="0" w:space="0" w:color="auto"/>
                        <w:bottom w:val="none" w:sz="0" w:space="0" w:color="auto"/>
                        <w:right w:val="none" w:sz="0" w:space="0" w:color="auto"/>
                      </w:divBdr>
                    </w:div>
                  </w:divsChild>
                </w:div>
                <w:div w:id="1263148937">
                  <w:marLeft w:val="0"/>
                  <w:marRight w:val="0"/>
                  <w:marTop w:val="0"/>
                  <w:marBottom w:val="0"/>
                  <w:divBdr>
                    <w:top w:val="none" w:sz="0" w:space="0" w:color="auto"/>
                    <w:left w:val="none" w:sz="0" w:space="0" w:color="auto"/>
                    <w:bottom w:val="none" w:sz="0" w:space="0" w:color="auto"/>
                    <w:right w:val="none" w:sz="0" w:space="0" w:color="auto"/>
                  </w:divBdr>
                  <w:divsChild>
                    <w:div w:id="214854492">
                      <w:marLeft w:val="0"/>
                      <w:marRight w:val="0"/>
                      <w:marTop w:val="0"/>
                      <w:marBottom w:val="0"/>
                      <w:divBdr>
                        <w:top w:val="none" w:sz="0" w:space="0" w:color="auto"/>
                        <w:left w:val="none" w:sz="0" w:space="0" w:color="auto"/>
                        <w:bottom w:val="none" w:sz="0" w:space="0" w:color="auto"/>
                        <w:right w:val="none" w:sz="0" w:space="0" w:color="auto"/>
                      </w:divBdr>
                    </w:div>
                  </w:divsChild>
                </w:div>
                <w:div w:id="980117760">
                  <w:marLeft w:val="0"/>
                  <w:marRight w:val="0"/>
                  <w:marTop w:val="0"/>
                  <w:marBottom w:val="0"/>
                  <w:divBdr>
                    <w:top w:val="none" w:sz="0" w:space="0" w:color="auto"/>
                    <w:left w:val="none" w:sz="0" w:space="0" w:color="auto"/>
                    <w:bottom w:val="none" w:sz="0" w:space="0" w:color="auto"/>
                    <w:right w:val="none" w:sz="0" w:space="0" w:color="auto"/>
                  </w:divBdr>
                  <w:divsChild>
                    <w:div w:id="1820539232">
                      <w:marLeft w:val="0"/>
                      <w:marRight w:val="0"/>
                      <w:marTop w:val="0"/>
                      <w:marBottom w:val="0"/>
                      <w:divBdr>
                        <w:top w:val="none" w:sz="0" w:space="0" w:color="auto"/>
                        <w:left w:val="none" w:sz="0" w:space="0" w:color="auto"/>
                        <w:bottom w:val="none" w:sz="0" w:space="0" w:color="auto"/>
                        <w:right w:val="none" w:sz="0" w:space="0" w:color="auto"/>
                      </w:divBdr>
                    </w:div>
                  </w:divsChild>
                </w:div>
                <w:div w:id="1688555814">
                  <w:marLeft w:val="0"/>
                  <w:marRight w:val="0"/>
                  <w:marTop w:val="0"/>
                  <w:marBottom w:val="0"/>
                  <w:divBdr>
                    <w:top w:val="none" w:sz="0" w:space="0" w:color="auto"/>
                    <w:left w:val="none" w:sz="0" w:space="0" w:color="auto"/>
                    <w:bottom w:val="none" w:sz="0" w:space="0" w:color="auto"/>
                    <w:right w:val="none" w:sz="0" w:space="0" w:color="auto"/>
                  </w:divBdr>
                  <w:divsChild>
                    <w:div w:id="146441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032940">
          <w:marLeft w:val="0"/>
          <w:marRight w:val="0"/>
          <w:marTop w:val="0"/>
          <w:marBottom w:val="0"/>
          <w:divBdr>
            <w:top w:val="none" w:sz="0" w:space="0" w:color="auto"/>
            <w:left w:val="none" w:sz="0" w:space="0" w:color="auto"/>
            <w:bottom w:val="none" w:sz="0" w:space="0" w:color="auto"/>
            <w:right w:val="none" w:sz="0" w:space="0" w:color="auto"/>
          </w:divBdr>
        </w:div>
        <w:div w:id="956910926">
          <w:marLeft w:val="0"/>
          <w:marRight w:val="0"/>
          <w:marTop w:val="0"/>
          <w:marBottom w:val="0"/>
          <w:divBdr>
            <w:top w:val="none" w:sz="0" w:space="0" w:color="auto"/>
            <w:left w:val="none" w:sz="0" w:space="0" w:color="auto"/>
            <w:bottom w:val="none" w:sz="0" w:space="0" w:color="auto"/>
            <w:right w:val="none" w:sz="0" w:space="0" w:color="auto"/>
          </w:divBdr>
          <w:divsChild>
            <w:div w:id="899293755">
              <w:marLeft w:val="0"/>
              <w:marRight w:val="0"/>
              <w:marTop w:val="30"/>
              <w:marBottom w:val="30"/>
              <w:divBdr>
                <w:top w:val="none" w:sz="0" w:space="0" w:color="auto"/>
                <w:left w:val="none" w:sz="0" w:space="0" w:color="auto"/>
                <w:bottom w:val="none" w:sz="0" w:space="0" w:color="auto"/>
                <w:right w:val="none" w:sz="0" w:space="0" w:color="auto"/>
              </w:divBdr>
              <w:divsChild>
                <w:div w:id="475997637">
                  <w:marLeft w:val="0"/>
                  <w:marRight w:val="0"/>
                  <w:marTop w:val="0"/>
                  <w:marBottom w:val="0"/>
                  <w:divBdr>
                    <w:top w:val="none" w:sz="0" w:space="0" w:color="auto"/>
                    <w:left w:val="none" w:sz="0" w:space="0" w:color="auto"/>
                    <w:bottom w:val="none" w:sz="0" w:space="0" w:color="auto"/>
                    <w:right w:val="none" w:sz="0" w:space="0" w:color="auto"/>
                  </w:divBdr>
                  <w:divsChild>
                    <w:div w:id="361825211">
                      <w:marLeft w:val="0"/>
                      <w:marRight w:val="0"/>
                      <w:marTop w:val="0"/>
                      <w:marBottom w:val="0"/>
                      <w:divBdr>
                        <w:top w:val="none" w:sz="0" w:space="0" w:color="auto"/>
                        <w:left w:val="none" w:sz="0" w:space="0" w:color="auto"/>
                        <w:bottom w:val="none" w:sz="0" w:space="0" w:color="auto"/>
                        <w:right w:val="none" w:sz="0" w:space="0" w:color="auto"/>
                      </w:divBdr>
                    </w:div>
                  </w:divsChild>
                </w:div>
                <w:div w:id="13846099">
                  <w:marLeft w:val="0"/>
                  <w:marRight w:val="0"/>
                  <w:marTop w:val="0"/>
                  <w:marBottom w:val="0"/>
                  <w:divBdr>
                    <w:top w:val="none" w:sz="0" w:space="0" w:color="auto"/>
                    <w:left w:val="none" w:sz="0" w:space="0" w:color="auto"/>
                    <w:bottom w:val="none" w:sz="0" w:space="0" w:color="auto"/>
                    <w:right w:val="none" w:sz="0" w:space="0" w:color="auto"/>
                  </w:divBdr>
                  <w:divsChild>
                    <w:div w:id="382290402">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sChild>
                    <w:div w:id="2010400154">
                      <w:marLeft w:val="0"/>
                      <w:marRight w:val="0"/>
                      <w:marTop w:val="0"/>
                      <w:marBottom w:val="0"/>
                      <w:divBdr>
                        <w:top w:val="none" w:sz="0" w:space="0" w:color="auto"/>
                        <w:left w:val="none" w:sz="0" w:space="0" w:color="auto"/>
                        <w:bottom w:val="none" w:sz="0" w:space="0" w:color="auto"/>
                        <w:right w:val="none" w:sz="0" w:space="0" w:color="auto"/>
                      </w:divBdr>
                    </w:div>
                  </w:divsChild>
                </w:div>
                <w:div w:id="854617645">
                  <w:marLeft w:val="0"/>
                  <w:marRight w:val="0"/>
                  <w:marTop w:val="0"/>
                  <w:marBottom w:val="0"/>
                  <w:divBdr>
                    <w:top w:val="none" w:sz="0" w:space="0" w:color="auto"/>
                    <w:left w:val="none" w:sz="0" w:space="0" w:color="auto"/>
                    <w:bottom w:val="none" w:sz="0" w:space="0" w:color="auto"/>
                    <w:right w:val="none" w:sz="0" w:space="0" w:color="auto"/>
                  </w:divBdr>
                  <w:divsChild>
                    <w:div w:id="1631131010">
                      <w:marLeft w:val="0"/>
                      <w:marRight w:val="0"/>
                      <w:marTop w:val="0"/>
                      <w:marBottom w:val="0"/>
                      <w:divBdr>
                        <w:top w:val="none" w:sz="0" w:space="0" w:color="auto"/>
                        <w:left w:val="none" w:sz="0" w:space="0" w:color="auto"/>
                        <w:bottom w:val="none" w:sz="0" w:space="0" w:color="auto"/>
                        <w:right w:val="none" w:sz="0" w:space="0" w:color="auto"/>
                      </w:divBdr>
                    </w:div>
                  </w:divsChild>
                </w:div>
                <w:div w:id="1252592045">
                  <w:marLeft w:val="0"/>
                  <w:marRight w:val="0"/>
                  <w:marTop w:val="0"/>
                  <w:marBottom w:val="0"/>
                  <w:divBdr>
                    <w:top w:val="none" w:sz="0" w:space="0" w:color="auto"/>
                    <w:left w:val="none" w:sz="0" w:space="0" w:color="auto"/>
                    <w:bottom w:val="none" w:sz="0" w:space="0" w:color="auto"/>
                    <w:right w:val="none" w:sz="0" w:space="0" w:color="auto"/>
                  </w:divBdr>
                  <w:divsChild>
                    <w:div w:id="381174340">
                      <w:marLeft w:val="0"/>
                      <w:marRight w:val="0"/>
                      <w:marTop w:val="0"/>
                      <w:marBottom w:val="0"/>
                      <w:divBdr>
                        <w:top w:val="none" w:sz="0" w:space="0" w:color="auto"/>
                        <w:left w:val="none" w:sz="0" w:space="0" w:color="auto"/>
                        <w:bottom w:val="none" w:sz="0" w:space="0" w:color="auto"/>
                        <w:right w:val="none" w:sz="0" w:space="0" w:color="auto"/>
                      </w:divBdr>
                    </w:div>
                  </w:divsChild>
                </w:div>
                <w:div w:id="275527495">
                  <w:marLeft w:val="0"/>
                  <w:marRight w:val="0"/>
                  <w:marTop w:val="0"/>
                  <w:marBottom w:val="0"/>
                  <w:divBdr>
                    <w:top w:val="none" w:sz="0" w:space="0" w:color="auto"/>
                    <w:left w:val="none" w:sz="0" w:space="0" w:color="auto"/>
                    <w:bottom w:val="none" w:sz="0" w:space="0" w:color="auto"/>
                    <w:right w:val="none" w:sz="0" w:space="0" w:color="auto"/>
                  </w:divBdr>
                  <w:divsChild>
                    <w:div w:id="767507697">
                      <w:marLeft w:val="0"/>
                      <w:marRight w:val="0"/>
                      <w:marTop w:val="0"/>
                      <w:marBottom w:val="0"/>
                      <w:divBdr>
                        <w:top w:val="none" w:sz="0" w:space="0" w:color="auto"/>
                        <w:left w:val="none" w:sz="0" w:space="0" w:color="auto"/>
                        <w:bottom w:val="none" w:sz="0" w:space="0" w:color="auto"/>
                        <w:right w:val="none" w:sz="0" w:space="0" w:color="auto"/>
                      </w:divBdr>
                    </w:div>
                  </w:divsChild>
                </w:div>
                <w:div w:id="1512453002">
                  <w:marLeft w:val="0"/>
                  <w:marRight w:val="0"/>
                  <w:marTop w:val="0"/>
                  <w:marBottom w:val="0"/>
                  <w:divBdr>
                    <w:top w:val="none" w:sz="0" w:space="0" w:color="auto"/>
                    <w:left w:val="none" w:sz="0" w:space="0" w:color="auto"/>
                    <w:bottom w:val="none" w:sz="0" w:space="0" w:color="auto"/>
                    <w:right w:val="none" w:sz="0" w:space="0" w:color="auto"/>
                  </w:divBdr>
                  <w:divsChild>
                    <w:div w:id="936131343">
                      <w:marLeft w:val="0"/>
                      <w:marRight w:val="0"/>
                      <w:marTop w:val="0"/>
                      <w:marBottom w:val="0"/>
                      <w:divBdr>
                        <w:top w:val="none" w:sz="0" w:space="0" w:color="auto"/>
                        <w:left w:val="none" w:sz="0" w:space="0" w:color="auto"/>
                        <w:bottom w:val="none" w:sz="0" w:space="0" w:color="auto"/>
                        <w:right w:val="none" w:sz="0" w:space="0" w:color="auto"/>
                      </w:divBdr>
                    </w:div>
                  </w:divsChild>
                </w:div>
                <w:div w:id="477110285">
                  <w:marLeft w:val="0"/>
                  <w:marRight w:val="0"/>
                  <w:marTop w:val="0"/>
                  <w:marBottom w:val="0"/>
                  <w:divBdr>
                    <w:top w:val="none" w:sz="0" w:space="0" w:color="auto"/>
                    <w:left w:val="none" w:sz="0" w:space="0" w:color="auto"/>
                    <w:bottom w:val="none" w:sz="0" w:space="0" w:color="auto"/>
                    <w:right w:val="none" w:sz="0" w:space="0" w:color="auto"/>
                  </w:divBdr>
                  <w:divsChild>
                    <w:div w:id="484246679">
                      <w:marLeft w:val="0"/>
                      <w:marRight w:val="0"/>
                      <w:marTop w:val="0"/>
                      <w:marBottom w:val="0"/>
                      <w:divBdr>
                        <w:top w:val="none" w:sz="0" w:space="0" w:color="auto"/>
                        <w:left w:val="none" w:sz="0" w:space="0" w:color="auto"/>
                        <w:bottom w:val="none" w:sz="0" w:space="0" w:color="auto"/>
                        <w:right w:val="none" w:sz="0" w:space="0" w:color="auto"/>
                      </w:divBdr>
                    </w:div>
                  </w:divsChild>
                </w:div>
                <w:div w:id="1386103246">
                  <w:marLeft w:val="0"/>
                  <w:marRight w:val="0"/>
                  <w:marTop w:val="0"/>
                  <w:marBottom w:val="0"/>
                  <w:divBdr>
                    <w:top w:val="none" w:sz="0" w:space="0" w:color="auto"/>
                    <w:left w:val="none" w:sz="0" w:space="0" w:color="auto"/>
                    <w:bottom w:val="none" w:sz="0" w:space="0" w:color="auto"/>
                    <w:right w:val="none" w:sz="0" w:space="0" w:color="auto"/>
                  </w:divBdr>
                  <w:divsChild>
                    <w:div w:id="761225341">
                      <w:marLeft w:val="0"/>
                      <w:marRight w:val="0"/>
                      <w:marTop w:val="0"/>
                      <w:marBottom w:val="0"/>
                      <w:divBdr>
                        <w:top w:val="none" w:sz="0" w:space="0" w:color="auto"/>
                        <w:left w:val="none" w:sz="0" w:space="0" w:color="auto"/>
                        <w:bottom w:val="none" w:sz="0" w:space="0" w:color="auto"/>
                        <w:right w:val="none" w:sz="0" w:space="0" w:color="auto"/>
                      </w:divBdr>
                    </w:div>
                  </w:divsChild>
                </w:div>
                <w:div w:id="1750542384">
                  <w:marLeft w:val="0"/>
                  <w:marRight w:val="0"/>
                  <w:marTop w:val="0"/>
                  <w:marBottom w:val="0"/>
                  <w:divBdr>
                    <w:top w:val="none" w:sz="0" w:space="0" w:color="auto"/>
                    <w:left w:val="none" w:sz="0" w:space="0" w:color="auto"/>
                    <w:bottom w:val="none" w:sz="0" w:space="0" w:color="auto"/>
                    <w:right w:val="none" w:sz="0" w:space="0" w:color="auto"/>
                  </w:divBdr>
                  <w:divsChild>
                    <w:div w:id="228272087">
                      <w:marLeft w:val="0"/>
                      <w:marRight w:val="0"/>
                      <w:marTop w:val="0"/>
                      <w:marBottom w:val="0"/>
                      <w:divBdr>
                        <w:top w:val="none" w:sz="0" w:space="0" w:color="auto"/>
                        <w:left w:val="none" w:sz="0" w:space="0" w:color="auto"/>
                        <w:bottom w:val="none" w:sz="0" w:space="0" w:color="auto"/>
                        <w:right w:val="none" w:sz="0" w:space="0" w:color="auto"/>
                      </w:divBdr>
                    </w:div>
                  </w:divsChild>
                </w:div>
                <w:div w:id="708453961">
                  <w:marLeft w:val="0"/>
                  <w:marRight w:val="0"/>
                  <w:marTop w:val="0"/>
                  <w:marBottom w:val="0"/>
                  <w:divBdr>
                    <w:top w:val="none" w:sz="0" w:space="0" w:color="auto"/>
                    <w:left w:val="none" w:sz="0" w:space="0" w:color="auto"/>
                    <w:bottom w:val="none" w:sz="0" w:space="0" w:color="auto"/>
                    <w:right w:val="none" w:sz="0" w:space="0" w:color="auto"/>
                  </w:divBdr>
                  <w:divsChild>
                    <w:div w:id="422535156">
                      <w:marLeft w:val="0"/>
                      <w:marRight w:val="0"/>
                      <w:marTop w:val="0"/>
                      <w:marBottom w:val="0"/>
                      <w:divBdr>
                        <w:top w:val="none" w:sz="0" w:space="0" w:color="auto"/>
                        <w:left w:val="none" w:sz="0" w:space="0" w:color="auto"/>
                        <w:bottom w:val="none" w:sz="0" w:space="0" w:color="auto"/>
                        <w:right w:val="none" w:sz="0" w:space="0" w:color="auto"/>
                      </w:divBdr>
                    </w:div>
                  </w:divsChild>
                </w:div>
                <w:div w:id="1466198669">
                  <w:marLeft w:val="0"/>
                  <w:marRight w:val="0"/>
                  <w:marTop w:val="0"/>
                  <w:marBottom w:val="0"/>
                  <w:divBdr>
                    <w:top w:val="none" w:sz="0" w:space="0" w:color="auto"/>
                    <w:left w:val="none" w:sz="0" w:space="0" w:color="auto"/>
                    <w:bottom w:val="none" w:sz="0" w:space="0" w:color="auto"/>
                    <w:right w:val="none" w:sz="0" w:space="0" w:color="auto"/>
                  </w:divBdr>
                  <w:divsChild>
                    <w:div w:id="1157378200">
                      <w:marLeft w:val="0"/>
                      <w:marRight w:val="0"/>
                      <w:marTop w:val="0"/>
                      <w:marBottom w:val="0"/>
                      <w:divBdr>
                        <w:top w:val="none" w:sz="0" w:space="0" w:color="auto"/>
                        <w:left w:val="none" w:sz="0" w:space="0" w:color="auto"/>
                        <w:bottom w:val="none" w:sz="0" w:space="0" w:color="auto"/>
                        <w:right w:val="none" w:sz="0" w:space="0" w:color="auto"/>
                      </w:divBdr>
                    </w:div>
                  </w:divsChild>
                </w:div>
                <w:div w:id="1514760028">
                  <w:marLeft w:val="0"/>
                  <w:marRight w:val="0"/>
                  <w:marTop w:val="0"/>
                  <w:marBottom w:val="0"/>
                  <w:divBdr>
                    <w:top w:val="none" w:sz="0" w:space="0" w:color="auto"/>
                    <w:left w:val="none" w:sz="0" w:space="0" w:color="auto"/>
                    <w:bottom w:val="none" w:sz="0" w:space="0" w:color="auto"/>
                    <w:right w:val="none" w:sz="0" w:space="0" w:color="auto"/>
                  </w:divBdr>
                  <w:divsChild>
                    <w:div w:id="1000231203">
                      <w:marLeft w:val="0"/>
                      <w:marRight w:val="0"/>
                      <w:marTop w:val="0"/>
                      <w:marBottom w:val="0"/>
                      <w:divBdr>
                        <w:top w:val="none" w:sz="0" w:space="0" w:color="auto"/>
                        <w:left w:val="none" w:sz="0" w:space="0" w:color="auto"/>
                        <w:bottom w:val="none" w:sz="0" w:space="0" w:color="auto"/>
                        <w:right w:val="none" w:sz="0" w:space="0" w:color="auto"/>
                      </w:divBdr>
                    </w:div>
                  </w:divsChild>
                </w:div>
                <w:div w:id="1407336674">
                  <w:marLeft w:val="0"/>
                  <w:marRight w:val="0"/>
                  <w:marTop w:val="0"/>
                  <w:marBottom w:val="0"/>
                  <w:divBdr>
                    <w:top w:val="none" w:sz="0" w:space="0" w:color="auto"/>
                    <w:left w:val="none" w:sz="0" w:space="0" w:color="auto"/>
                    <w:bottom w:val="none" w:sz="0" w:space="0" w:color="auto"/>
                    <w:right w:val="none" w:sz="0" w:space="0" w:color="auto"/>
                  </w:divBdr>
                  <w:divsChild>
                    <w:div w:id="1969778554">
                      <w:marLeft w:val="0"/>
                      <w:marRight w:val="0"/>
                      <w:marTop w:val="0"/>
                      <w:marBottom w:val="0"/>
                      <w:divBdr>
                        <w:top w:val="none" w:sz="0" w:space="0" w:color="auto"/>
                        <w:left w:val="none" w:sz="0" w:space="0" w:color="auto"/>
                        <w:bottom w:val="none" w:sz="0" w:space="0" w:color="auto"/>
                        <w:right w:val="none" w:sz="0" w:space="0" w:color="auto"/>
                      </w:divBdr>
                    </w:div>
                  </w:divsChild>
                </w:div>
                <w:div w:id="417868631">
                  <w:marLeft w:val="0"/>
                  <w:marRight w:val="0"/>
                  <w:marTop w:val="0"/>
                  <w:marBottom w:val="0"/>
                  <w:divBdr>
                    <w:top w:val="none" w:sz="0" w:space="0" w:color="auto"/>
                    <w:left w:val="none" w:sz="0" w:space="0" w:color="auto"/>
                    <w:bottom w:val="none" w:sz="0" w:space="0" w:color="auto"/>
                    <w:right w:val="none" w:sz="0" w:space="0" w:color="auto"/>
                  </w:divBdr>
                  <w:divsChild>
                    <w:div w:id="1117136269">
                      <w:marLeft w:val="0"/>
                      <w:marRight w:val="0"/>
                      <w:marTop w:val="0"/>
                      <w:marBottom w:val="0"/>
                      <w:divBdr>
                        <w:top w:val="none" w:sz="0" w:space="0" w:color="auto"/>
                        <w:left w:val="none" w:sz="0" w:space="0" w:color="auto"/>
                        <w:bottom w:val="none" w:sz="0" w:space="0" w:color="auto"/>
                        <w:right w:val="none" w:sz="0" w:space="0" w:color="auto"/>
                      </w:divBdr>
                    </w:div>
                  </w:divsChild>
                </w:div>
                <w:div w:id="1349019555">
                  <w:marLeft w:val="0"/>
                  <w:marRight w:val="0"/>
                  <w:marTop w:val="0"/>
                  <w:marBottom w:val="0"/>
                  <w:divBdr>
                    <w:top w:val="none" w:sz="0" w:space="0" w:color="auto"/>
                    <w:left w:val="none" w:sz="0" w:space="0" w:color="auto"/>
                    <w:bottom w:val="none" w:sz="0" w:space="0" w:color="auto"/>
                    <w:right w:val="none" w:sz="0" w:space="0" w:color="auto"/>
                  </w:divBdr>
                  <w:divsChild>
                    <w:div w:id="1088235264">
                      <w:marLeft w:val="0"/>
                      <w:marRight w:val="0"/>
                      <w:marTop w:val="0"/>
                      <w:marBottom w:val="0"/>
                      <w:divBdr>
                        <w:top w:val="none" w:sz="0" w:space="0" w:color="auto"/>
                        <w:left w:val="none" w:sz="0" w:space="0" w:color="auto"/>
                        <w:bottom w:val="none" w:sz="0" w:space="0" w:color="auto"/>
                        <w:right w:val="none" w:sz="0" w:space="0" w:color="auto"/>
                      </w:divBdr>
                    </w:div>
                  </w:divsChild>
                </w:div>
                <w:div w:id="1555583121">
                  <w:marLeft w:val="0"/>
                  <w:marRight w:val="0"/>
                  <w:marTop w:val="0"/>
                  <w:marBottom w:val="0"/>
                  <w:divBdr>
                    <w:top w:val="none" w:sz="0" w:space="0" w:color="auto"/>
                    <w:left w:val="none" w:sz="0" w:space="0" w:color="auto"/>
                    <w:bottom w:val="none" w:sz="0" w:space="0" w:color="auto"/>
                    <w:right w:val="none" w:sz="0" w:space="0" w:color="auto"/>
                  </w:divBdr>
                  <w:divsChild>
                    <w:div w:id="467823322">
                      <w:marLeft w:val="0"/>
                      <w:marRight w:val="0"/>
                      <w:marTop w:val="0"/>
                      <w:marBottom w:val="0"/>
                      <w:divBdr>
                        <w:top w:val="none" w:sz="0" w:space="0" w:color="auto"/>
                        <w:left w:val="none" w:sz="0" w:space="0" w:color="auto"/>
                        <w:bottom w:val="none" w:sz="0" w:space="0" w:color="auto"/>
                        <w:right w:val="none" w:sz="0" w:space="0" w:color="auto"/>
                      </w:divBdr>
                    </w:div>
                  </w:divsChild>
                </w:div>
                <w:div w:id="1874541119">
                  <w:marLeft w:val="0"/>
                  <w:marRight w:val="0"/>
                  <w:marTop w:val="0"/>
                  <w:marBottom w:val="0"/>
                  <w:divBdr>
                    <w:top w:val="none" w:sz="0" w:space="0" w:color="auto"/>
                    <w:left w:val="none" w:sz="0" w:space="0" w:color="auto"/>
                    <w:bottom w:val="none" w:sz="0" w:space="0" w:color="auto"/>
                    <w:right w:val="none" w:sz="0" w:space="0" w:color="auto"/>
                  </w:divBdr>
                  <w:divsChild>
                    <w:div w:id="2084176172">
                      <w:marLeft w:val="0"/>
                      <w:marRight w:val="0"/>
                      <w:marTop w:val="0"/>
                      <w:marBottom w:val="0"/>
                      <w:divBdr>
                        <w:top w:val="none" w:sz="0" w:space="0" w:color="auto"/>
                        <w:left w:val="none" w:sz="0" w:space="0" w:color="auto"/>
                        <w:bottom w:val="none" w:sz="0" w:space="0" w:color="auto"/>
                        <w:right w:val="none" w:sz="0" w:space="0" w:color="auto"/>
                      </w:divBdr>
                    </w:div>
                  </w:divsChild>
                </w:div>
                <w:div w:id="200023155">
                  <w:marLeft w:val="0"/>
                  <w:marRight w:val="0"/>
                  <w:marTop w:val="0"/>
                  <w:marBottom w:val="0"/>
                  <w:divBdr>
                    <w:top w:val="none" w:sz="0" w:space="0" w:color="auto"/>
                    <w:left w:val="none" w:sz="0" w:space="0" w:color="auto"/>
                    <w:bottom w:val="none" w:sz="0" w:space="0" w:color="auto"/>
                    <w:right w:val="none" w:sz="0" w:space="0" w:color="auto"/>
                  </w:divBdr>
                  <w:divsChild>
                    <w:div w:id="61999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381523">
          <w:marLeft w:val="0"/>
          <w:marRight w:val="0"/>
          <w:marTop w:val="0"/>
          <w:marBottom w:val="0"/>
          <w:divBdr>
            <w:top w:val="none" w:sz="0" w:space="0" w:color="auto"/>
            <w:left w:val="none" w:sz="0" w:space="0" w:color="auto"/>
            <w:bottom w:val="none" w:sz="0" w:space="0" w:color="auto"/>
            <w:right w:val="none" w:sz="0" w:space="0" w:color="auto"/>
          </w:divBdr>
        </w:div>
        <w:div w:id="1597514399">
          <w:marLeft w:val="0"/>
          <w:marRight w:val="0"/>
          <w:marTop w:val="0"/>
          <w:marBottom w:val="0"/>
          <w:divBdr>
            <w:top w:val="none" w:sz="0" w:space="0" w:color="auto"/>
            <w:left w:val="none" w:sz="0" w:space="0" w:color="auto"/>
            <w:bottom w:val="none" w:sz="0" w:space="0" w:color="auto"/>
            <w:right w:val="none" w:sz="0" w:space="0" w:color="auto"/>
          </w:divBdr>
        </w:div>
        <w:div w:id="801390154">
          <w:marLeft w:val="0"/>
          <w:marRight w:val="0"/>
          <w:marTop w:val="0"/>
          <w:marBottom w:val="0"/>
          <w:divBdr>
            <w:top w:val="none" w:sz="0" w:space="0" w:color="auto"/>
            <w:left w:val="none" w:sz="0" w:space="0" w:color="auto"/>
            <w:bottom w:val="none" w:sz="0" w:space="0" w:color="auto"/>
            <w:right w:val="none" w:sz="0" w:space="0" w:color="auto"/>
          </w:divBdr>
        </w:div>
        <w:div w:id="1549686574">
          <w:marLeft w:val="0"/>
          <w:marRight w:val="0"/>
          <w:marTop w:val="0"/>
          <w:marBottom w:val="0"/>
          <w:divBdr>
            <w:top w:val="none" w:sz="0" w:space="0" w:color="auto"/>
            <w:left w:val="none" w:sz="0" w:space="0" w:color="auto"/>
            <w:bottom w:val="none" w:sz="0" w:space="0" w:color="auto"/>
            <w:right w:val="none" w:sz="0" w:space="0" w:color="auto"/>
          </w:divBdr>
          <w:divsChild>
            <w:div w:id="736244278">
              <w:marLeft w:val="0"/>
              <w:marRight w:val="0"/>
              <w:marTop w:val="30"/>
              <w:marBottom w:val="30"/>
              <w:divBdr>
                <w:top w:val="none" w:sz="0" w:space="0" w:color="auto"/>
                <w:left w:val="none" w:sz="0" w:space="0" w:color="auto"/>
                <w:bottom w:val="none" w:sz="0" w:space="0" w:color="auto"/>
                <w:right w:val="none" w:sz="0" w:space="0" w:color="auto"/>
              </w:divBdr>
              <w:divsChild>
                <w:div w:id="399789303">
                  <w:marLeft w:val="0"/>
                  <w:marRight w:val="0"/>
                  <w:marTop w:val="0"/>
                  <w:marBottom w:val="0"/>
                  <w:divBdr>
                    <w:top w:val="none" w:sz="0" w:space="0" w:color="auto"/>
                    <w:left w:val="none" w:sz="0" w:space="0" w:color="auto"/>
                    <w:bottom w:val="none" w:sz="0" w:space="0" w:color="auto"/>
                    <w:right w:val="none" w:sz="0" w:space="0" w:color="auto"/>
                  </w:divBdr>
                  <w:divsChild>
                    <w:div w:id="1011564792">
                      <w:marLeft w:val="0"/>
                      <w:marRight w:val="0"/>
                      <w:marTop w:val="0"/>
                      <w:marBottom w:val="0"/>
                      <w:divBdr>
                        <w:top w:val="none" w:sz="0" w:space="0" w:color="auto"/>
                        <w:left w:val="none" w:sz="0" w:space="0" w:color="auto"/>
                        <w:bottom w:val="none" w:sz="0" w:space="0" w:color="auto"/>
                        <w:right w:val="none" w:sz="0" w:space="0" w:color="auto"/>
                      </w:divBdr>
                    </w:div>
                  </w:divsChild>
                </w:div>
                <w:div w:id="1805731128">
                  <w:marLeft w:val="0"/>
                  <w:marRight w:val="0"/>
                  <w:marTop w:val="0"/>
                  <w:marBottom w:val="0"/>
                  <w:divBdr>
                    <w:top w:val="none" w:sz="0" w:space="0" w:color="auto"/>
                    <w:left w:val="none" w:sz="0" w:space="0" w:color="auto"/>
                    <w:bottom w:val="none" w:sz="0" w:space="0" w:color="auto"/>
                    <w:right w:val="none" w:sz="0" w:space="0" w:color="auto"/>
                  </w:divBdr>
                  <w:divsChild>
                    <w:div w:id="1305937279">
                      <w:marLeft w:val="0"/>
                      <w:marRight w:val="0"/>
                      <w:marTop w:val="0"/>
                      <w:marBottom w:val="0"/>
                      <w:divBdr>
                        <w:top w:val="none" w:sz="0" w:space="0" w:color="auto"/>
                        <w:left w:val="none" w:sz="0" w:space="0" w:color="auto"/>
                        <w:bottom w:val="none" w:sz="0" w:space="0" w:color="auto"/>
                        <w:right w:val="none" w:sz="0" w:space="0" w:color="auto"/>
                      </w:divBdr>
                    </w:div>
                  </w:divsChild>
                </w:div>
                <w:div w:id="1735810954">
                  <w:marLeft w:val="0"/>
                  <w:marRight w:val="0"/>
                  <w:marTop w:val="0"/>
                  <w:marBottom w:val="0"/>
                  <w:divBdr>
                    <w:top w:val="none" w:sz="0" w:space="0" w:color="auto"/>
                    <w:left w:val="none" w:sz="0" w:space="0" w:color="auto"/>
                    <w:bottom w:val="none" w:sz="0" w:space="0" w:color="auto"/>
                    <w:right w:val="none" w:sz="0" w:space="0" w:color="auto"/>
                  </w:divBdr>
                  <w:divsChild>
                    <w:div w:id="257980414">
                      <w:marLeft w:val="0"/>
                      <w:marRight w:val="0"/>
                      <w:marTop w:val="0"/>
                      <w:marBottom w:val="0"/>
                      <w:divBdr>
                        <w:top w:val="none" w:sz="0" w:space="0" w:color="auto"/>
                        <w:left w:val="none" w:sz="0" w:space="0" w:color="auto"/>
                        <w:bottom w:val="none" w:sz="0" w:space="0" w:color="auto"/>
                        <w:right w:val="none" w:sz="0" w:space="0" w:color="auto"/>
                      </w:divBdr>
                    </w:div>
                  </w:divsChild>
                </w:div>
                <w:div w:id="666859367">
                  <w:marLeft w:val="0"/>
                  <w:marRight w:val="0"/>
                  <w:marTop w:val="0"/>
                  <w:marBottom w:val="0"/>
                  <w:divBdr>
                    <w:top w:val="none" w:sz="0" w:space="0" w:color="auto"/>
                    <w:left w:val="none" w:sz="0" w:space="0" w:color="auto"/>
                    <w:bottom w:val="none" w:sz="0" w:space="0" w:color="auto"/>
                    <w:right w:val="none" w:sz="0" w:space="0" w:color="auto"/>
                  </w:divBdr>
                  <w:divsChild>
                    <w:div w:id="1555461336">
                      <w:marLeft w:val="0"/>
                      <w:marRight w:val="0"/>
                      <w:marTop w:val="0"/>
                      <w:marBottom w:val="0"/>
                      <w:divBdr>
                        <w:top w:val="none" w:sz="0" w:space="0" w:color="auto"/>
                        <w:left w:val="none" w:sz="0" w:space="0" w:color="auto"/>
                        <w:bottom w:val="none" w:sz="0" w:space="0" w:color="auto"/>
                        <w:right w:val="none" w:sz="0" w:space="0" w:color="auto"/>
                      </w:divBdr>
                    </w:div>
                  </w:divsChild>
                </w:div>
                <w:div w:id="178080816">
                  <w:marLeft w:val="0"/>
                  <w:marRight w:val="0"/>
                  <w:marTop w:val="0"/>
                  <w:marBottom w:val="0"/>
                  <w:divBdr>
                    <w:top w:val="none" w:sz="0" w:space="0" w:color="auto"/>
                    <w:left w:val="none" w:sz="0" w:space="0" w:color="auto"/>
                    <w:bottom w:val="none" w:sz="0" w:space="0" w:color="auto"/>
                    <w:right w:val="none" w:sz="0" w:space="0" w:color="auto"/>
                  </w:divBdr>
                  <w:divsChild>
                    <w:div w:id="1069309822">
                      <w:marLeft w:val="0"/>
                      <w:marRight w:val="0"/>
                      <w:marTop w:val="0"/>
                      <w:marBottom w:val="0"/>
                      <w:divBdr>
                        <w:top w:val="none" w:sz="0" w:space="0" w:color="auto"/>
                        <w:left w:val="none" w:sz="0" w:space="0" w:color="auto"/>
                        <w:bottom w:val="none" w:sz="0" w:space="0" w:color="auto"/>
                        <w:right w:val="none" w:sz="0" w:space="0" w:color="auto"/>
                      </w:divBdr>
                    </w:div>
                  </w:divsChild>
                </w:div>
                <w:div w:id="1351250846">
                  <w:marLeft w:val="0"/>
                  <w:marRight w:val="0"/>
                  <w:marTop w:val="0"/>
                  <w:marBottom w:val="0"/>
                  <w:divBdr>
                    <w:top w:val="none" w:sz="0" w:space="0" w:color="auto"/>
                    <w:left w:val="none" w:sz="0" w:space="0" w:color="auto"/>
                    <w:bottom w:val="none" w:sz="0" w:space="0" w:color="auto"/>
                    <w:right w:val="none" w:sz="0" w:space="0" w:color="auto"/>
                  </w:divBdr>
                  <w:divsChild>
                    <w:div w:id="1704282026">
                      <w:marLeft w:val="0"/>
                      <w:marRight w:val="0"/>
                      <w:marTop w:val="0"/>
                      <w:marBottom w:val="0"/>
                      <w:divBdr>
                        <w:top w:val="none" w:sz="0" w:space="0" w:color="auto"/>
                        <w:left w:val="none" w:sz="0" w:space="0" w:color="auto"/>
                        <w:bottom w:val="none" w:sz="0" w:space="0" w:color="auto"/>
                        <w:right w:val="none" w:sz="0" w:space="0" w:color="auto"/>
                      </w:divBdr>
                    </w:div>
                  </w:divsChild>
                </w:div>
                <w:div w:id="369649753">
                  <w:marLeft w:val="0"/>
                  <w:marRight w:val="0"/>
                  <w:marTop w:val="0"/>
                  <w:marBottom w:val="0"/>
                  <w:divBdr>
                    <w:top w:val="none" w:sz="0" w:space="0" w:color="auto"/>
                    <w:left w:val="none" w:sz="0" w:space="0" w:color="auto"/>
                    <w:bottom w:val="none" w:sz="0" w:space="0" w:color="auto"/>
                    <w:right w:val="none" w:sz="0" w:space="0" w:color="auto"/>
                  </w:divBdr>
                  <w:divsChild>
                    <w:div w:id="718824592">
                      <w:marLeft w:val="0"/>
                      <w:marRight w:val="0"/>
                      <w:marTop w:val="0"/>
                      <w:marBottom w:val="0"/>
                      <w:divBdr>
                        <w:top w:val="none" w:sz="0" w:space="0" w:color="auto"/>
                        <w:left w:val="none" w:sz="0" w:space="0" w:color="auto"/>
                        <w:bottom w:val="none" w:sz="0" w:space="0" w:color="auto"/>
                        <w:right w:val="none" w:sz="0" w:space="0" w:color="auto"/>
                      </w:divBdr>
                    </w:div>
                  </w:divsChild>
                </w:div>
                <w:div w:id="1848858562">
                  <w:marLeft w:val="0"/>
                  <w:marRight w:val="0"/>
                  <w:marTop w:val="0"/>
                  <w:marBottom w:val="0"/>
                  <w:divBdr>
                    <w:top w:val="none" w:sz="0" w:space="0" w:color="auto"/>
                    <w:left w:val="none" w:sz="0" w:space="0" w:color="auto"/>
                    <w:bottom w:val="none" w:sz="0" w:space="0" w:color="auto"/>
                    <w:right w:val="none" w:sz="0" w:space="0" w:color="auto"/>
                  </w:divBdr>
                  <w:divsChild>
                    <w:div w:id="114522870">
                      <w:marLeft w:val="0"/>
                      <w:marRight w:val="0"/>
                      <w:marTop w:val="0"/>
                      <w:marBottom w:val="0"/>
                      <w:divBdr>
                        <w:top w:val="none" w:sz="0" w:space="0" w:color="auto"/>
                        <w:left w:val="none" w:sz="0" w:space="0" w:color="auto"/>
                        <w:bottom w:val="none" w:sz="0" w:space="0" w:color="auto"/>
                        <w:right w:val="none" w:sz="0" w:space="0" w:color="auto"/>
                      </w:divBdr>
                    </w:div>
                  </w:divsChild>
                </w:div>
                <w:div w:id="1699502460">
                  <w:marLeft w:val="0"/>
                  <w:marRight w:val="0"/>
                  <w:marTop w:val="0"/>
                  <w:marBottom w:val="0"/>
                  <w:divBdr>
                    <w:top w:val="none" w:sz="0" w:space="0" w:color="auto"/>
                    <w:left w:val="none" w:sz="0" w:space="0" w:color="auto"/>
                    <w:bottom w:val="none" w:sz="0" w:space="0" w:color="auto"/>
                    <w:right w:val="none" w:sz="0" w:space="0" w:color="auto"/>
                  </w:divBdr>
                  <w:divsChild>
                    <w:div w:id="1149663780">
                      <w:marLeft w:val="0"/>
                      <w:marRight w:val="0"/>
                      <w:marTop w:val="0"/>
                      <w:marBottom w:val="0"/>
                      <w:divBdr>
                        <w:top w:val="none" w:sz="0" w:space="0" w:color="auto"/>
                        <w:left w:val="none" w:sz="0" w:space="0" w:color="auto"/>
                        <w:bottom w:val="none" w:sz="0" w:space="0" w:color="auto"/>
                        <w:right w:val="none" w:sz="0" w:space="0" w:color="auto"/>
                      </w:divBdr>
                    </w:div>
                  </w:divsChild>
                </w:div>
                <w:div w:id="403451431">
                  <w:marLeft w:val="0"/>
                  <w:marRight w:val="0"/>
                  <w:marTop w:val="0"/>
                  <w:marBottom w:val="0"/>
                  <w:divBdr>
                    <w:top w:val="none" w:sz="0" w:space="0" w:color="auto"/>
                    <w:left w:val="none" w:sz="0" w:space="0" w:color="auto"/>
                    <w:bottom w:val="none" w:sz="0" w:space="0" w:color="auto"/>
                    <w:right w:val="none" w:sz="0" w:space="0" w:color="auto"/>
                  </w:divBdr>
                  <w:divsChild>
                    <w:div w:id="2086492897">
                      <w:marLeft w:val="0"/>
                      <w:marRight w:val="0"/>
                      <w:marTop w:val="0"/>
                      <w:marBottom w:val="0"/>
                      <w:divBdr>
                        <w:top w:val="none" w:sz="0" w:space="0" w:color="auto"/>
                        <w:left w:val="none" w:sz="0" w:space="0" w:color="auto"/>
                        <w:bottom w:val="none" w:sz="0" w:space="0" w:color="auto"/>
                        <w:right w:val="none" w:sz="0" w:space="0" w:color="auto"/>
                      </w:divBdr>
                    </w:div>
                  </w:divsChild>
                </w:div>
                <w:div w:id="663706927">
                  <w:marLeft w:val="0"/>
                  <w:marRight w:val="0"/>
                  <w:marTop w:val="0"/>
                  <w:marBottom w:val="0"/>
                  <w:divBdr>
                    <w:top w:val="none" w:sz="0" w:space="0" w:color="auto"/>
                    <w:left w:val="none" w:sz="0" w:space="0" w:color="auto"/>
                    <w:bottom w:val="none" w:sz="0" w:space="0" w:color="auto"/>
                    <w:right w:val="none" w:sz="0" w:space="0" w:color="auto"/>
                  </w:divBdr>
                  <w:divsChild>
                    <w:div w:id="583874725">
                      <w:marLeft w:val="0"/>
                      <w:marRight w:val="0"/>
                      <w:marTop w:val="0"/>
                      <w:marBottom w:val="0"/>
                      <w:divBdr>
                        <w:top w:val="none" w:sz="0" w:space="0" w:color="auto"/>
                        <w:left w:val="none" w:sz="0" w:space="0" w:color="auto"/>
                        <w:bottom w:val="none" w:sz="0" w:space="0" w:color="auto"/>
                        <w:right w:val="none" w:sz="0" w:space="0" w:color="auto"/>
                      </w:divBdr>
                    </w:div>
                  </w:divsChild>
                </w:div>
                <w:div w:id="739906947">
                  <w:marLeft w:val="0"/>
                  <w:marRight w:val="0"/>
                  <w:marTop w:val="0"/>
                  <w:marBottom w:val="0"/>
                  <w:divBdr>
                    <w:top w:val="none" w:sz="0" w:space="0" w:color="auto"/>
                    <w:left w:val="none" w:sz="0" w:space="0" w:color="auto"/>
                    <w:bottom w:val="none" w:sz="0" w:space="0" w:color="auto"/>
                    <w:right w:val="none" w:sz="0" w:space="0" w:color="auto"/>
                  </w:divBdr>
                  <w:divsChild>
                    <w:div w:id="1780297943">
                      <w:marLeft w:val="0"/>
                      <w:marRight w:val="0"/>
                      <w:marTop w:val="0"/>
                      <w:marBottom w:val="0"/>
                      <w:divBdr>
                        <w:top w:val="none" w:sz="0" w:space="0" w:color="auto"/>
                        <w:left w:val="none" w:sz="0" w:space="0" w:color="auto"/>
                        <w:bottom w:val="none" w:sz="0" w:space="0" w:color="auto"/>
                        <w:right w:val="none" w:sz="0" w:space="0" w:color="auto"/>
                      </w:divBdr>
                    </w:div>
                  </w:divsChild>
                </w:div>
                <w:div w:id="2067414194">
                  <w:marLeft w:val="0"/>
                  <w:marRight w:val="0"/>
                  <w:marTop w:val="0"/>
                  <w:marBottom w:val="0"/>
                  <w:divBdr>
                    <w:top w:val="none" w:sz="0" w:space="0" w:color="auto"/>
                    <w:left w:val="none" w:sz="0" w:space="0" w:color="auto"/>
                    <w:bottom w:val="none" w:sz="0" w:space="0" w:color="auto"/>
                    <w:right w:val="none" w:sz="0" w:space="0" w:color="auto"/>
                  </w:divBdr>
                  <w:divsChild>
                    <w:div w:id="1610702611">
                      <w:marLeft w:val="0"/>
                      <w:marRight w:val="0"/>
                      <w:marTop w:val="0"/>
                      <w:marBottom w:val="0"/>
                      <w:divBdr>
                        <w:top w:val="none" w:sz="0" w:space="0" w:color="auto"/>
                        <w:left w:val="none" w:sz="0" w:space="0" w:color="auto"/>
                        <w:bottom w:val="none" w:sz="0" w:space="0" w:color="auto"/>
                        <w:right w:val="none" w:sz="0" w:space="0" w:color="auto"/>
                      </w:divBdr>
                    </w:div>
                  </w:divsChild>
                </w:div>
                <w:div w:id="1576431083">
                  <w:marLeft w:val="0"/>
                  <w:marRight w:val="0"/>
                  <w:marTop w:val="0"/>
                  <w:marBottom w:val="0"/>
                  <w:divBdr>
                    <w:top w:val="none" w:sz="0" w:space="0" w:color="auto"/>
                    <w:left w:val="none" w:sz="0" w:space="0" w:color="auto"/>
                    <w:bottom w:val="none" w:sz="0" w:space="0" w:color="auto"/>
                    <w:right w:val="none" w:sz="0" w:space="0" w:color="auto"/>
                  </w:divBdr>
                  <w:divsChild>
                    <w:div w:id="1137802575">
                      <w:marLeft w:val="0"/>
                      <w:marRight w:val="0"/>
                      <w:marTop w:val="0"/>
                      <w:marBottom w:val="0"/>
                      <w:divBdr>
                        <w:top w:val="none" w:sz="0" w:space="0" w:color="auto"/>
                        <w:left w:val="none" w:sz="0" w:space="0" w:color="auto"/>
                        <w:bottom w:val="none" w:sz="0" w:space="0" w:color="auto"/>
                        <w:right w:val="none" w:sz="0" w:space="0" w:color="auto"/>
                      </w:divBdr>
                    </w:div>
                  </w:divsChild>
                </w:div>
                <w:div w:id="319315577">
                  <w:marLeft w:val="0"/>
                  <w:marRight w:val="0"/>
                  <w:marTop w:val="0"/>
                  <w:marBottom w:val="0"/>
                  <w:divBdr>
                    <w:top w:val="none" w:sz="0" w:space="0" w:color="auto"/>
                    <w:left w:val="none" w:sz="0" w:space="0" w:color="auto"/>
                    <w:bottom w:val="none" w:sz="0" w:space="0" w:color="auto"/>
                    <w:right w:val="none" w:sz="0" w:space="0" w:color="auto"/>
                  </w:divBdr>
                  <w:divsChild>
                    <w:div w:id="1861971472">
                      <w:marLeft w:val="0"/>
                      <w:marRight w:val="0"/>
                      <w:marTop w:val="0"/>
                      <w:marBottom w:val="0"/>
                      <w:divBdr>
                        <w:top w:val="none" w:sz="0" w:space="0" w:color="auto"/>
                        <w:left w:val="none" w:sz="0" w:space="0" w:color="auto"/>
                        <w:bottom w:val="none" w:sz="0" w:space="0" w:color="auto"/>
                        <w:right w:val="none" w:sz="0" w:space="0" w:color="auto"/>
                      </w:divBdr>
                    </w:div>
                  </w:divsChild>
                </w:div>
                <w:div w:id="1576284393">
                  <w:marLeft w:val="0"/>
                  <w:marRight w:val="0"/>
                  <w:marTop w:val="0"/>
                  <w:marBottom w:val="0"/>
                  <w:divBdr>
                    <w:top w:val="none" w:sz="0" w:space="0" w:color="auto"/>
                    <w:left w:val="none" w:sz="0" w:space="0" w:color="auto"/>
                    <w:bottom w:val="none" w:sz="0" w:space="0" w:color="auto"/>
                    <w:right w:val="none" w:sz="0" w:space="0" w:color="auto"/>
                  </w:divBdr>
                  <w:divsChild>
                    <w:div w:id="2042702496">
                      <w:marLeft w:val="0"/>
                      <w:marRight w:val="0"/>
                      <w:marTop w:val="0"/>
                      <w:marBottom w:val="0"/>
                      <w:divBdr>
                        <w:top w:val="none" w:sz="0" w:space="0" w:color="auto"/>
                        <w:left w:val="none" w:sz="0" w:space="0" w:color="auto"/>
                        <w:bottom w:val="none" w:sz="0" w:space="0" w:color="auto"/>
                        <w:right w:val="none" w:sz="0" w:space="0" w:color="auto"/>
                      </w:divBdr>
                    </w:div>
                  </w:divsChild>
                </w:div>
                <w:div w:id="1597130156">
                  <w:marLeft w:val="0"/>
                  <w:marRight w:val="0"/>
                  <w:marTop w:val="0"/>
                  <w:marBottom w:val="0"/>
                  <w:divBdr>
                    <w:top w:val="none" w:sz="0" w:space="0" w:color="auto"/>
                    <w:left w:val="none" w:sz="0" w:space="0" w:color="auto"/>
                    <w:bottom w:val="none" w:sz="0" w:space="0" w:color="auto"/>
                    <w:right w:val="none" w:sz="0" w:space="0" w:color="auto"/>
                  </w:divBdr>
                  <w:divsChild>
                    <w:div w:id="830868410">
                      <w:marLeft w:val="0"/>
                      <w:marRight w:val="0"/>
                      <w:marTop w:val="0"/>
                      <w:marBottom w:val="0"/>
                      <w:divBdr>
                        <w:top w:val="none" w:sz="0" w:space="0" w:color="auto"/>
                        <w:left w:val="none" w:sz="0" w:space="0" w:color="auto"/>
                        <w:bottom w:val="none" w:sz="0" w:space="0" w:color="auto"/>
                        <w:right w:val="none" w:sz="0" w:space="0" w:color="auto"/>
                      </w:divBdr>
                    </w:div>
                  </w:divsChild>
                </w:div>
                <w:div w:id="1087000616">
                  <w:marLeft w:val="0"/>
                  <w:marRight w:val="0"/>
                  <w:marTop w:val="0"/>
                  <w:marBottom w:val="0"/>
                  <w:divBdr>
                    <w:top w:val="none" w:sz="0" w:space="0" w:color="auto"/>
                    <w:left w:val="none" w:sz="0" w:space="0" w:color="auto"/>
                    <w:bottom w:val="none" w:sz="0" w:space="0" w:color="auto"/>
                    <w:right w:val="none" w:sz="0" w:space="0" w:color="auto"/>
                  </w:divBdr>
                  <w:divsChild>
                    <w:div w:id="1667977667">
                      <w:marLeft w:val="0"/>
                      <w:marRight w:val="0"/>
                      <w:marTop w:val="0"/>
                      <w:marBottom w:val="0"/>
                      <w:divBdr>
                        <w:top w:val="none" w:sz="0" w:space="0" w:color="auto"/>
                        <w:left w:val="none" w:sz="0" w:space="0" w:color="auto"/>
                        <w:bottom w:val="none" w:sz="0" w:space="0" w:color="auto"/>
                        <w:right w:val="none" w:sz="0" w:space="0" w:color="auto"/>
                      </w:divBdr>
                    </w:div>
                  </w:divsChild>
                </w:div>
                <w:div w:id="1343585316">
                  <w:marLeft w:val="0"/>
                  <w:marRight w:val="0"/>
                  <w:marTop w:val="0"/>
                  <w:marBottom w:val="0"/>
                  <w:divBdr>
                    <w:top w:val="none" w:sz="0" w:space="0" w:color="auto"/>
                    <w:left w:val="none" w:sz="0" w:space="0" w:color="auto"/>
                    <w:bottom w:val="none" w:sz="0" w:space="0" w:color="auto"/>
                    <w:right w:val="none" w:sz="0" w:space="0" w:color="auto"/>
                  </w:divBdr>
                  <w:divsChild>
                    <w:div w:id="917446467">
                      <w:marLeft w:val="0"/>
                      <w:marRight w:val="0"/>
                      <w:marTop w:val="0"/>
                      <w:marBottom w:val="0"/>
                      <w:divBdr>
                        <w:top w:val="none" w:sz="0" w:space="0" w:color="auto"/>
                        <w:left w:val="none" w:sz="0" w:space="0" w:color="auto"/>
                        <w:bottom w:val="none" w:sz="0" w:space="0" w:color="auto"/>
                        <w:right w:val="none" w:sz="0" w:space="0" w:color="auto"/>
                      </w:divBdr>
                    </w:div>
                  </w:divsChild>
                </w:div>
                <w:div w:id="1779836597">
                  <w:marLeft w:val="0"/>
                  <w:marRight w:val="0"/>
                  <w:marTop w:val="0"/>
                  <w:marBottom w:val="0"/>
                  <w:divBdr>
                    <w:top w:val="none" w:sz="0" w:space="0" w:color="auto"/>
                    <w:left w:val="none" w:sz="0" w:space="0" w:color="auto"/>
                    <w:bottom w:val="none" w:sz="0" w:space="0" w:color="auto"/>
                    <w:right w:val="none" w:sz="0" w:space="0" w:color="auto"/>
                  </w:divBdr>
                  <w:divsChild>
                    <w:div w:id="384571363">
                      <w:marLeft w:val="0"/>
                      <w:marRight w:val="0"/>
                      <w:marTop w:val="0"/>
                      <w:marBottom w:val="0"/>
                      <w:divBdr>
                        <w:top w:val="none" w:sz="0" w:space="0" w:color="auto"/>
                        <w:left w:val="none" w:sz="0" w:space="0" w:color="auto"/>
                        <w:bottom w:val="none" w:sz="0" w:space="0" w:color="auto"/>
                        <w:right w:val="none" w:sz="0" w:space="0" w:color="auto"/>
                      </w:divBdr>
                    </w:div>
                  </w:divsChild>
                </w:div>
                <w:div w:id="1321807881">
                  <w:marLeft w:val="0"/>
                  <w:marRight w:val="0"/>
                  <w:marTop w:val="0"/>
                  <w:marBottom w:val="0"/>
                  <w:divBdr>
                    <w:top w:val="none" w:sz="0" w:space="0" w:color="auto"/>
                    <w:left w:val="none" w:sz="0" w:space="0" w:color="auto"/>
                    <w:bottom w:val="none" w:sz="0" w:space="0" w:color="auto"/>
                    <w:right w:val="none" w:sz="0" w:space="0" w:color="auto"/>
                  </w:divBdr>
                  <w:divsChild>
                    <w:div w:id="67191921">
                      <w:marLeft w:val="0"/>
                      <w:marRight w:val="0"/>
                      <w:marTop w:val="0"/>
                      <w:marBottom w:val="0"/>
                      <w:divBdr>
                        <w:top w:val="none" w:sz="0" w:space="0" w:color="auto"/>
                        <w:left w:val="none" w:sz="0" w:space="0" w:color="auto"/>
                        <w:bottom w:val="none" w:sz="0" w:space="0" w:color="auto"/>
                        <w:right w:val="none" w:sz="0" w:space="0" w:color="auto"/>
                      </w:divBdr>
                    </w:div>
                  </w:divsChild>
                </w:div>
                <w:div w:id="45683701">
                  <w:marLeft w:val="0"/>
                  <w:marRight w:val="0"/>
                  <w:marTop w:val="0"/>
                  <w:marBottom w:val="0"/>
                  <w:divBdr>
                    <w:top w:val="none" w:sz="0" w:space="0" w:color="auto"/>
                    <w:left w:val="none" w:sz="0" w:space="0" w:color="auto"/>
                    <w:bottom w:val="none" w:sz="0" w:space="0" w:color="auto"/>
                    <w:right w:val="none" w:sz="0" w:space="0" w:color="auto"/>
                  </w:divBdr>
                  <w:divsChild>
                    <w:div w:id="1328290451">
                      <w:marLeft w:val="0"/>
                      <w:marRight w:val="0"/>
                      <w:marTop w:val="0"/>
                      <w:marBottom w:val="0"/>
                      <w:divBdr>
                        <w:top w:val="none" w:sz="0" w:space="0" w:color="auto"/>
                        <w:left w:val="none" w:sz="0" w:space="0" w:color="auto"/>
                        <w:bottom w:val="none" w:sz="0" w:space="0" w:color="auto"/>
                        <w:right w:val="none" w:sz="0" w:space="0" w:color="auto"/>
                      </w:divBdr>
                    </w:div>
                  </w:divsChild>
                </w:div>
                <w:div w:id="518667665">
                  <w:marLeft w:val="0"/>
                  <w:marRight w:val="0"/>
                  <w:marTop w:val="0"/>
                  <w:marBottom w:val="0"/>
                  <w:divBdr>
                    <w:top w:val="none" w:sz="0" w:space="0" w:color="auto"/>
                    <w:left w:val="none" w:sz="0" w:space="0" w:color="auto"/>
                    <w:bottom w:val="none" w:sz="0" w:space="0" w:color="auto"/>
                    <w:right w:val="none" w:sz="0" w:space="0" w:color="auto"/>
                  </w:divBdr>
                  <w:divsChild>
                    <w:div w:id="323706817">
                      <w:marLeft w:val="0"/>
                      <w:marRight w:val="0"/>
                      <w:marTop w:val="0"/>
                      <w:marBottom w:val="0"/>
                      <w:divBdr>
                        <w:top w:val="none" w:sz="0" w:space="0" w:color="auto"/>
                        <w:left w:val="none" w:sz="0" w:space="0" w:color="auto"/>
                        <w:bottom w:val="none" w:sz="0" w:space="0" w:color="auto"/>
                        <w:right w:val="none" w:sz="0" w:space="0" w:color="auto"/>
                      </w:divBdr>
                    </w:div>
                  </w:divsChild>
                </w:div>
                <w:div w:id="1434471313">
                  <w:marLeft w:val="0"/>
                  <w:marRight w:val="0"/>
                  <w:marTop w:val="0"/>
                  <w:marBottom w:val="0"/>
                  <w:divBdr>
                    <w:top w:val="none" w:sz="0" w:space="0" w:color="auto"/>
                    <w:left w:val="none" w:sz="0" w:space="0" w:color="auto"/>
                    <w:bottom w:val="none" w:sz="0" w:space="0" w:color="auto"/>
                    <w:right w:val="none" w:sz="0" w:space="0" w:color="auto"/>
                  </w:divBdr>
                  <w:divsChild>
                    <w:div w:id="1832141480">
                      <w:marLeft w:val="0"/>
                      <w:marRight w:val="0"/>
                      <w:marTop w:val="0"/>
                      <w:marBottom w:val="0"/>
                      <w:divBdr>
                        <w:top w:val="none" w:sz="0" w:space="0" w:color="auto"/>
                        <w:left w:val="none" w:sz="0" w:space="0" w:color="auto"/>
                        <w:bottom w:val="none" w:sz="0" w:space="0" w:color="auto"/>
                        <w:right w:val="none" w:sz="0" w:space="0" w:color="auto"/>
                      </w:divBdr>
                    </w:div>
                  </w:divsChild>
                </w:div>
                <w:div w:id="1689527707">
                  <w:marLeft w:val="0"/>
                  <w:marRight w:val="0"/>
                  <w:marTop w:val="0"/>
                  <w:marBottom w:val="0"/>
                  <w:divBdr>
                    <w:top w:val="none" w:sz="0" w:space="0" w:color="auto"/>
                    <w:left w:val="none" w:sz="0" w:space="0" w:color="auto"/>
                    <w:bottom w:val="none" w:sz="0" w:space="0" w:color="auto"/>
                    <w:right w:val="none" w:sz="0" w:space="0" w:color="auto"/>
                  </w:divBdr>
                  <w:divsChild>
                    <w:div w:id="318583691">
                      <w:marLeft w:val="0"/>
                      <w:marRight w:val="0"/>
                      <w:marTop w:val="0"/>
                      <w:marBottom w:val="0"/>
                      <w:divBdr>
                        <w:top w:val="none" w:sz="0" w:space="0" w:color="auto"/>
                        <w:left w:val="none" w:sz="0" w:space="0" w:color="auto"/>
                        <w:bottom w:val="none" w:sz="0" w:space="0" w:color="auto"/>
                        <w:right w:val="none" w:sz="0" w:space="0" w:color="auto"/>
                      </w:divBdr>
                    </w:div>
                  </w:divsChild>
                </w:div>
                <w:div w:id="1952777441">
                  <w:marLeft w:val="0"/>
                  <w:marRight w:val="0"/>
                  <w:marTop w:val="0"/>
                  <w:marBottom w:val="0"/>
                  <w:divBdr>
                    <w:top w:val="none" w:sz="0" w:space="0" w:color="auto"/>
                    <w:left w:val="none" w:sz="0" w:space="0" w:color="auto"/>
                    <w:bottom w:val="none" w:sz="0" w:space="0" w:color="auto"/>
                    <w:right w:val="none" w:sz="0" w:space="0" w:color="auto"/>
                  </w:divBdr>
                  <w:divsChild>
                    <w:div w:id="440030657">
                      <w:marLeft w:val="0"/>
                      <w:marRight w:val="0"/>
                      <w:marTop w:val="0"/>
                      <w:marBottom w:val="0"/>
                      <w:divBdr>
                        <w:top w:val="none" w:sz="0" w:space="0" w:color="auto"/>
                        <w:left w:val="none" w:sz="0" w:space="0" w:color="auto"/>
                        <w:bottom w:val="none" w:sz="0" w:space="0" w:color="auto"/>
                        <w:right w:val="none" w:sz="0" w:space="0" w:color="auto"/>
                      </w:divBdr>
                    </w:div>
                  </w:divsChild>
                </w:div>
                <w:div w:id="934285636">
                  <w:marLeft w:val="0"/>
                  <w:marRight w:val="0"/>
                  <w:marTop w:val="0"/>
                  <w:marBottom w:val="0"/>
                  <w:divBdr>
                    <w:top w:val="none" w:sz="0" w:space="0" w:color="auto"/>
                    <w:left w:val="none" w:sz="0" w:space="0" w:color="auto"/>
                    <w:bottom w:val="none" w:sz="0" w:space="0" w:color="auto"/>
                    <w:right w:val="none" w:sz="0" w:space="0" w:color="auto"/>
                  </w:divBdr>
                  <w:divsChild>
                    <w:div w:id="666860234">
                      <w:marLeft w:val="0"/>
                      <w:marRight w:val="0"/>
                      <w:marTop w:val="0"/>
                      <w:marBottom w:val="0"/>
                      <w:divBdr>
                        <w:top w:val="none" w:sz="0" w:space="0" w:color="auto"/>
                        <w:left w:val="none" w:sz="0" w:space="0" w:color="auto"/>
                        <w:bottom w:val="none" w:sz="0" w:space="0" w:color="auto"/>
                        <w:right w:val="none" w:sz="0" w:space="0" w:color="auto"/>
                      </w:divBdr>
                    </w:div>
                  </w:divsChild>
                </w:div>
                <w:div w:id="1468662724">
                  <w:marLeft w:val="0"/>
                  <w:marRight w:val="0"/>
                  <w:marTop w:val="0"/>
                  <w:marBottom w:val="0"/>
                  <w:divBdr>
                    <w:top w:val="none" w:sz="0" w:space="0" w:color="auto"/>
                    <w:left w:val="none" w:sz="0" w:space="0" w:color="auto"/>
                    <w:bottom w:val="none" w:sz="0" w:space="0" w:color="auto"/>
                    <w:right w:val="none" w:sz="0" w:space="0" w:color="auto"/>
                  </w:divBdr>
                  <w:divsChild>
                    <w:div w:id="181491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629578">
          <w:marLeft w:val="0"/>
          <w:marRight w:val="0"/>
          <w:marTop w:val="0"/>
          <w:marBottom w:val="0"/>
          <w:divBdr>
            <w:top w:val="none" w:sz="0" w:space="0" w:color="auto"/>
            <w:left w:val="none" w:sz="0" w:space="0" w:color="auto"/>
            <w:bottom w:val="none" w:sz="0" w:space="0" w:color="auto"/>
            <w:right w:val="none" w:sz="0" w:space="0" w:color="auto"/>
          </w:divBdr>
        </w:div>
        <w:div w:id="701397003">
          <w:marLeft w:val="0"/>
          <w:marRight w:val="0"/>
          <w:marTop w:val="0"/>
          <w:marBottom w:val="0"/>
          <w:divBdr>
            <w:top w:val="none" w:sz="0" w:space="0" w:color="auto"/>
            <w:left w:val="none" w:sz="0" w:space="0" w:color="auto"/>
            <w:bottom w:val="none" w:sz="0" w:space="0" w:color="auto"/>
            <w:right w:val="none" w:sz="0" w:space="0" w:color="auto"/>
          </w:divBdr>
        </w:div>
        <w:div w:id="2058704682">
          <w:marLeft w:val="0"/>
          <w:marRight w:val="0"/>
          <w:marTop w:val="0"/>
          <w:marBottom w:val="0"/>
          <w:divBdr>
            <w:top w:val="none" w:sz="0" w:space="0" w:color="auto"/>
            <w:left w:val="none" w:sz="0" w:space="0" w:color="auto"/>
            <w:bottom w:val="none" w:sz="0" w:space="0" w:color="auto"/>
            <w:right w:val="none" w:sz="0" w:space="0" w:color="auto"/>
          </w:divBdr>
        </w:div>
        <w:div w:id="176887638">
          <w:marLeft w:val="0"/>
          <w:marRight w:val="0"/>
          <w:marTop w:val="0"/>
          <w:marBottom w:val="0"/>
          <w:divBdr>
            <w:top w:val="none" w:sz="0" w:space="0" w:color="auto"/>
            <w:left w:val="none" w:sz="0" w:space="0" w:color="auto"/>
            <w:bottom w:val="none" w:sz="0" w:space="0" w:color="auto"/>
            <w:right w:val="none" w:sz="0" w:space="0" w:color="auto"/>
          </w:divBdr>
        </w:div>
        <w:div w:id="1240292824">
          <w:marLeft w:val="0"/>
          <w:marRight w:val="0"/>
          <w:marTop w:val="0"/>
          <w:marBottom w:val="0"/>
          <w:divBdr>
            <w:top w:val="none" w:sz="0" w:space="0" w:color="auto"/>
            <w:left w:val="none" w:sz="0" w:space="0" w:color="auto"/>
            <w:bottom w:val="none" w:sz="0" w:space="0" w:color="auto"/>
            <w:right w:val="none" w:sz="0" w:space="0" w:color="auto"/>
          </w:divBdr>
        </w:div>
        <w:div w:id="1330058953">
          <w:marLeft w:val="0"/>
          <w:marRight w:val="0"/>
          <w:marTop w:val="0"/>
          <w:marBottom w:val="0"/>
          <w:divBdr>
            <w:top w:val="none" w:sz="0" w:space="0" w:color="auto"/>
            <w:left w:val="none" w:sz="0" w:space="0" w:color="auto"/>
            <w:bottom w:val="none" w:sz="0" w:space="0" w:color="auto"/>
            <w:right w:val="none" w:sz="0" w:space="0" w:color="auto"/>
          </w:divBdr>
        </w:div>
        <w:div w:id="844246003">
          <w:marLeft w:val="0"/>
          <w:marRight w:val="0"/>
          <w:marTop w:val="0"/>
          <w:marBottom w:val="0"/>
          <w:divBdr>
            <w:top w:val="none" w:sz="0" w:space="0" w:color="auto"/>
            <w:left w:val="none" w:sz="0" w:space="0" w:color="auto"/>
            <w:bottom w:val="none" w:sz="0" w:space="0" w:color="auto"/>
            <w:right w:val="none" w:sz="0" w:space="0" w:color="auto"/>
          </w:divBdr>
        </w:div>
        <w:div w:id="428233323">
          <w:marLeft w:val="0"/>
          <w:marRight w:val="0"/>
          <w:marTop w:val="0"/>
          <w:marBottom w:val="0"/>
          <w:divBdr>
            <w:top w:val="none" w:sz="0" w:space="0" w:color="auto"/>
            <w:left w:val="none" w:sz="0" w:space="0" w:color="auto"/>
            <w:bottom w:val="none" w:sz="0" w:space="0" w:color="auto"/>
            <w:right w:val="none" w:sz="0" w:space="0" w:color="auto"/>
          </w:divBdr>
        </w:div>
        <w:div w:id="82847102">
          <w:marLeft w:val="0"/>
          <w:marRight w:val="0"/>
          <w:marTop w:val="0"/>
          <w:marBottom w:val="0"/>
          <w:divBdr>
            <w:top w:val="none" w:sz="0" w:space="0" w:color="auto"/>
            <w:left w:val="none" w:sz="0" w:space="0" w:color="auto"/>
            <w:bottom w:val="none" w:sz="0" w:space="0" w:color="auto"/>
            <w:right w:val="none" w:sz="0" w:space="0" w:color="auto"/>
          </w:divBdr>
        </w:div>
        <w:div w:id="1773235237">
          <w:marLeft w:val="0"/>
          <w:marRight w:val="0"/>
          <w:marTop w:val="0"/>
          <w:marBottom w:val="0"/>
          <w:divBdr>
            <w:top w:val="none" w:sz="0" w:space="0" w:color="auto"/>
            <w:left w:val="none" w:sz="0" w:space="0" w:color="auto"/>
            <w:bottom w:val="none" w:sz="0" w:space="0" w:color="auto"/>
            <w:right w:val="none" w:sz="0" w:space="0" w:color="auto"/>
          </w:divBdr>
        </w:div>
        <w:div w:id="1662389330">
          <w:marLeft w:val="0"/>
          <w:marRight w:val="0"/>
          <w:marTop w:val="0"/>
          <w:marBottom w:val="0"/>
          <w:divBdr>
            <w:top w:val="none" w:sz="0" w:space="0" w:color="auto"/>
            <w:left w:val="none" w:sz="0" w:space="0" w:color="auto"/>
            <w:bottom w:val="none" w:sz="0" w:space="0" w:color="auto"/>
            <w:right w:val="none" w:sz="0" w:space="0" w:color="auto"/>
          </w:divBdr>
        </w:div>
        <w:div w:id="1042634588">
          <w:marLeft w:val="0"/>
          <w:marRight w:val="0"/>
          <w:marTop w:val="0"/>
          <w:marBottom w:val="0"/>
          <w:divBdr>
            <w:top w:val="none" w:sz="0" w:space="0" w:color="auto"/>
            <w:left w:val="none" w:sz="0" w:space="0" w:color="auto"/>
            <w:bottom w:val="none" w:sz="0" w:space="0" w:color="auto"/>
            <w:right w:val="none" w:sz="0" w:space="0" w:color="auto"/>
          </w:divBdr>
        </w:div>
        <w:div w:id="310331248">
          <w:marLeft w:val="0"/>
          <w:marRight w:val="0"/>
          <w:marTop w:val="0"/>
          <w:marBottom w:val="0"/>
          <w:divBdr>
            <w:top w:val="none" w:sz="0" w:space="0" w:color="auto"/>
            <w:left w:val="none" w:sz="0" w:space="0" w:color="auto"/>
            <w:bottom w:val="none" w:sz="0" w:space="0" w:color="auto"/>
            <w:right w:val="none" w:sz="0" w:space="0" w:color="auto"/>
          </w:divBdr>
        </w:div>
        <w:div w:id="1079907072">
          <w:marLeft w:val="0"/>
          <w:marRight w:val="0"/>
          <w:marTop w:val="0"/>
          <w:marBottom w:val="0"/>
          <w:divBdr>
            <w:top w:val="none" w:sz="0" w:space="0" w:color="auto"/>
            <w:left w:val="none" w:sz="0" w:space="0" w:color="auto"/>
            <w:bottom w:val="none" w:sz="0" w:space="0" w:color="auto"/>
            <w:right w:val="none" w:sz="0" w:space="0" w:color="auto"/>
          </w:divBdr>
        </w:div>
        <w:div w:id="66735820">
          <w:marLeft w:val="0"/>
          <w:marRight w:val="0"/>
          <w:marTop w:val="0"/>
          <w:marBottom w:val="0"/>
          <w:divBdr>
            <w:top w:val="none" w:sz="0" w:space="0" w:color="auto"/>
            <w:left w:val="none" w:sz="0" w:space="0" w:color="auto"/>
            <w:bottom w:val="none" w:sz="0" w:space="0" w:color="auto"/>
            <w:right w:val="none" w:sz="0" w:space="0" w:color="auto"/>
          </w:divBdr>
        </w:div>
        <w:div w:id="127557472">
          <w:marLeft w:val="0"/>
          <w:marRight w:val="0"/>
          <w:marTop w:val="0"/>
          <w:marBottom w:val="0"/>
          <w:divBdr>
            <w:top w:val="none" w:sz="0" w:space="0" w:color="auto"/>
            <w:left w:val="none" w:sz="0" w:space="0" w:color="auto"/>
            <w:bottom w:val="none" w:sz="0" w:space="0" w:color="auto"/>
            <w:right w:val="none" w:sz="0" w:space="0" w:color="auto"/>
          </w:divBdr>
        </w:div>
        <w:div w:id="240413802">
          <w:marLeft w:val="0"/>
          <w:marRight w:val="0"/>
          <w:marTop w:val="0"/>
          <w:marBottom w:val="0"/>
          <w:divBdr>
            <w:top w:val="none" w:sz="0" w:space="0" w:color="auto"/>
            <w:left w:val="none" w:sz="0" w:space="0" w:color="auto"/>
            <w:bottom w:val="none" w:sz="0" w:space="0" w:color="auto"/>
            <w:right w:val="none" w:sz="0" w:space="0" w:color="auto"/>
          </w:divBdr>
        </w:div>
        <w:div w:id="1409764483">
          <w:marLeft w:val="0"/>
          <w:marRight w:val="0"/>
          <w:marTop w:val="0"/>
          <w:marBottom w:val="0"/>
          <w:divBdr>
            <w:top w:val="none" w:sz="0" w:space="0" w:color="auto"/>
            <w:left w:val="none" w:sz="0" w:space="0" w:color="auto"/>
            <w:bottom w:val="none" w:sz="0" w:space="0" w:color="auto"/>
            <w:right w:val="none" w:sz="0" w:space="0" w:color="auto"/>
          </w:divBdr>
        </w:div>
        <w:div w:id="1591768010">
          <w:marLeft w:val="0"/>
          <w:marRight w:val="0"/>
          <w:marTop w:val="0"/>
          <w:marBottom w:val="0"/>
          <w:divBdr>
            <w:top w:val="none" w:sz="0" w:space="0" w:color="auto"/>
            <w:left w:val="none" w:sz="0" w:space="0" w:color="auto"/>
            <w:bottom w:val="none" w:sz="0" w:space="0" w:color="auto"/>
            <w:right w:val="none" w:sz="0" w:space="0" w:color="auto"/>
          </w:divBdr>
        </w:div>
        <w:div w:id="1014383512">
          <w:marLeft w:val="0"/>
          <w:marRight w:val="0"/>
          <w:marTop w:val="0"/>
          <w:marBottom w:val="0"/>
          <w:divBdr>
            <w:top w:val="none" w:sz="0" w:space="0" w:color="auto"/>
            <w:left w:val="none" w:sz="0" w:space="0" w:color="auto"/>
            <w:bottom w:val="none" w:sz="0" w:space="0" w:color="auto"/>
            <w:right w:val="none" w:sz="0" w:space="0" w:color="auto"/>
          </w:divBdr>
        </w:div>
        <w:div w:id="1218276108">
          <w:marLeft w:val="0"/>
          <w:marRight w:val="0"/>
          <w:marTop w:val="0"/>
          <w:marBottom w:val="0"/>
          <w:divBdr>
            <w:top w:val="none" w:sz="0" w:space="0" w:color="auto"/>
            <w:left w:val="none" w:sz="0" w:space="0" w:color="auto"/>
            <w:bottom w:val="none" w:sz="0" w:space="0" w:color="auto"/>
            <w:right w:val="none" w:sz="0" w:space="0" w:color="auto"/>
          </w:divBdr>
        </w:div>
        <w:div w:id="1210384833">
          <w:marLeft w:val="0"/>
          <w:marRight w:val="0"/>
          <w:marTop w:val="0"/>
          <w:marBottom w:val="0"/>
          <w:divBdr>
            <w:top w:val="none" w:sz="0" w:space="0" w:color="auto"/>
            <w:left w:val="none" w:sz="0" w:space="0" w:color="auto"/>
            <w:bottom w:val="none" w:sz="0" w:space="0" w:color="auto"/>
            <w:right w:val="none" w:sz="0" w:space="0" w:color="auto"/>
          </w:divBdr>
        </w:div>
        <w:div w:id="1255477095">
          <w:marLeft w:val="0"/>
          <w:marRight w:val="0"/>
          <w:marTop w:val="0"/>
          <w:marBottom w:val="0"/>
          <w:divBdr>
            <w:top w:val="none" w:sz="0" w:space="0" w:color="auto"/>
            <w:left w:val="none" w:sz="0" w:space="0" w:color="auto"/>
            <w:bottom w:val="none" w:sz="0" w:space="0" w:color="auto"/>
            <w:right w:val="none" w:sz="0" w:space="0" w:color="auto"/>
          </w:divBdr>
        </w:div>
        <w:div w:id="2146195625">
          <w:marLeft w:val="0"/>
          <w:marRight w:val="0"/>
          <w:marTop w:val="0"/>
          <w:marBottom w:val="0"/>
          <w:divBdr>
            <w:top w:val="none" w:sz="0" w:space="0" w:color="auto"/>
            <w:left w:val="none" w:sz="0" w:space="0" w:color="auto"/>
            <w:bottom w:val="none" w:sz="0" w:space="0" w:color="auto"/>
            <w:right w:val="none" w:sz="0" w:space="0" w:color="auto"/>
          </w:divBdr>
        </w:div>
        <w:div w:id="2007660592">
          <w:marLeft w:val="0"/>
          <w:marRight w:val="0"/>
          <w:marTop w:val="0"/>
          <w:marBottom w:val="0"/>
          <w:divBdr>
            <w:top w:val="none" w:sz="0" w:space="0" w:color="auto"/>
            <w:left w:val="none" w:sz="0" w:space="0" w:color="auto"/>
            <w:bottom w:val="none" w:sz="0" w:space="0" w:color="auto"/>
            <w:right w:val="none" w:sz="0" w:space="0" w:color="auto"/>
          </w:divBdr>
        </w:div>
        <w:div w:id="2077628463">
          <w:marLeft w:val="0"/>
          <w:marRight w:val="0"/>
          <w:marTop w:val="0"/>
          <w:marBottom w:val="0"/>
          <w:divBdr>
            <w:top w:val="none" w:sz="0" w:space="0" w:color="auto"/>
            <w:left w:val="none" w:sz="0" w:space="0" w:color="auto"/>
            <w:bottom w:val="none" w:sz="0" w:space="0" w:color="auto"/>
            <w:right w:val="none" w:sz="0" w:space="0" w:color="auto"/>
          </w:divBdr>
        </w:div>
        <w:div w:id="1657687552">
          <w:marLeft w:val="0"/>
          <w:marRight w:val="0"/>
          <w:marTop w:val="0"/>
          <w:marBottom w:val="0"/>
          <w:divBdr>
            <w:top w:val="none" w:sz="0" w:space="0" w:color="auto"/>
            <w:left w:val="none" w:sz="0" w:space="0" w:color="auto"/>
            <w:bottom w:val="none" w:sz="0" w:space="0" w:color="auto"/>
            <w:right w:val="none" w:sz="0" w:space="0" w:color="auto"/>
          </w:divBdr>
        </w:div>
        <w:div w:id="1739553330">
          <w:marLeft w:val="0"/>
          <w:marRight w:val="0"/>
          <w:marTop w:val="0"/>
          <w:marBottom w:val="0"/>
          <w:divBdr>
            <w:top w:val="none" w:sz="0" w:space="0" w:color="auto"/>
            <w:left w:val="none" w:sz="0" w:space="0" w:color="auto"/>
            <w:bottom w:val="none" w:sz="0" w:space="0" w:color="auto"/>
            <w:right w:val="none" w:sz="0" w:space="0" w:color="auto"/>
          </w:divBdr>
        </w:div>
        <w:div w:id="1904563432">
          <w:marLeft w:val="0"/>
          <w:marRight w:val="0"/>
          <w:marTop w:val="0"/>
          <w:marBottom w:val="0"/>
          <w:divBdr>
            <w:top w:val="none" w:sz="0" w:space="0" w:color="auto"/>
            <w:left w:val="none" w:sz="0" w:space="0" w:color="auto"/>
            <w:bottom w:val="none" w:sz="0" w:space="0" w:color="auto"/>
            <w:right w:val="none" w:sz="0" w:space="0" w:color="auto"/>
          </w:divBdr>
        </w:div>
        <w:div w:id="1694182654">
          <w:marLeft w:val="0"/>
          <w:marRight w:val="0"/>
          <w:marTop w:val="0"/>
          <w:marBottom w:val="0"/>
          <w:divBdr>
            <w:top w:val="none" w:sz="0" w:space="0" w:color="auto"/>
            <w:left w:val="none" w:sz="0" w:space="0" w:color="auto"/>
            <w:bottom w:val="none" w:sz="0" w:space="0" w:color="auto"/>
            <w:right w:val="none" w:sz="0" w:space="0" w:color="auto"/>
          </w:divBdr>
        </w:div>
        <w:div w:id="511141670">
          <w:marLeft w:val="0"/>
          <w:marRight w:val="0"/>
          <w:marTop w:val="0"/>
          <w:marBottom w:val="0"/>
          <w:divBdr>
            <w:top w:val="none" w:sz="0" w:space="0" w:color="auto"/>
            <w:left w:val="none" w:sz="0" w:space="0" w:color="auto"/>
            <w:bottom w:val="none" w:sz="0" w:space="0" w:color="auto"/>
            <w:right w:val="none" w:sz="0" w:space="0" w:color="auto"/>
          </w:divBdr>
        </w:div>
        <w:div w:id="29648672">
          <w:marLeft w:val="0"/>
          <w:marRight w:val="0"/>
          <w:marTop w:val="0"/>
          <w:marBottom w:val="0"/>
          <w:divBdr>
            <w:top w:val="none" w:sz="0" w:space="0" w:color="auto"/>
            <w:left w:val="none" w:sz="0" w:space="0" w:color="auto"/>
            <w:bottom w:val="none" w:sz="0" w:space="0" w:color="auto"/>
            <w:right w:val="none" w:sz="0" w:space="0" w:color="auto"/>
          </w:divBdr>
          <w:divsChild>
            <w:div w:id="1535777247">
              <w:marLeft w:val="0"/>
              <w:marRight w:val="0"/>
              <w:marTop w:val="30"/>
              <w:marBottom w:val="30"/>
              <w:divBdr>
                <w:top w:val="none" w:sz="0" w:space="0" w:color="auto"/>
                <w:left w:val="none" w:sz="0" w:space="0" w:color="auto"/>
                <w:bottom w:val="none" w:sz="0" w:space="0" w:color="auto"/>
                <w:right w:val="none" w:sz="0" w:space="0" w:color="auto"/>
              </w:divBdr>
              <w:divsChild>
                <w:div w:id="990447762">
                  <w:marLeft w:val="0"/>
                  <w:marRight w:val="0"/>
                  <w:marTop w:val="0"/>
                  <w:marBottom w:val="0"/>
                  <w:divBdr>
                    <w:top w:val="none" w:sz="0" w:space="0" w:color="auto"/>
                    <w:left w:val="none" w:sz="0" w:space="0" w:color="auto"/>
                    <w:bottom w:val="none" w:sz="0" w:space="0" w:color="auto"/>
                    <w:right w:val="none" w:sz="0" w:space="0" w:color="auto"/>
                  </w:divBdr>
                  <w:divsChild>
                    <w:div w:id="1040934937">
                      <w:marLeft w:val="0"/>
                      <w:marRight w:val="0"/>
                      <w:marTop w:val="0"/>
                      <w:marBottom w:val="0"/>
                      <w:divBdr>
                        <w:top w:val="none" w:sz="0" w:space="0" w:color="auto"/>
                        <w:left w:val="none" w:sz="0" w:space="0" w:color="auto"/>
                        <w:bottom w:val="none" w:sz="0" w:space="0" w:color="auto"/>
                        <w:right w:val="none" w:sz="0" w:space="0" w:color="auto"/>
                      </w:divBdr>
                    </w:div>
                  </w:divsChild>
                </w:div>
                <w:div w:id="368990485">
                  <w:marLeft w:val="0"/>
                  <w:marRight w:val="0"/>
                  <w:marTop w:val="0"/>
                  <w:marBottom w:val="0"/>
                  <w:divBdr>
                    <w:top w:val="none" w:sz="0" w:space="0" w:color="auto"/>
                    <w:left w:val="none" w:sz="0" w:space="0" w:color="auto"/>
                    <w:bottom w:val="none" w:sz="0" w:space="0" w:color="auto"/>
                    <w:right w:val="none" w:sz="0" w:space="0" w:color="auto"/>
                  </w:divBdr>
                  <w:divsChild>
                    <w:div w:id="1657804899">
                      <w:marLeft w:val="0"/>
                      <w:marRight w:val="0"/>
                      <w:marTop w:val="0"/>
                      <w:marBottom w:val="0"/>
                      <w:divBdr>
                        <w:top w:val="none" w:sz="0" w:space="0" w:color="auto"/>
                        <w:left w:val="none" w:sz="0" w:space="0" w:color="auto"/>
                        <w:bottom w:val="none" w:sz="0" w:space="0" w:color="auto"/>
                        <w:right w:val="none" w:sz="0" w:space="0" w:color="auto"/>
                      </w:divBdr>
                    </w:div>
                  </w:divsChild>
                </w:div>
                <w:div w:id="1751807066">
                  <w:marLeft w:val="0"/>
                  <w:marRight w:val="0"/>
                  <w:marTop w:val="0"/>
                  <w:marBottom w:val="0"/>
                  <w:divBdr>
                    <w:top w:val="none" w:sz="0" w:space="0" w:color="auto"/>
                    <w:left w:val="none" w:sz="0" w:space="0" w:color="auto"/>
                    <w:bottom w:val="none" w:sz="0" w:space="0" w:color="auto"/>
                    <w:right w:val="none" w:sz="0" w:space="0" w:color="auto"/>
                  </w:divBdr>
                  <w:divsChild>
                    <w:div w:id="612135663">
                      <w:marLeft w:val="0"/>
                      <w:marRight w:val="0"/>
                      <w:marTop w:val="0"/>
                      <w:marBottom w:val="0"/>
                      <w:divBdr>
                        <w:top w:val="none" w:sz="0" w:space="0" w:color="auto"/>
                        <w:left w:val="none" w:sz="0" w:space="0" w:color="auto"/>
                        <w:bottom w:val="none" w:sz="0" w:space="0" w:color="auto"/>
                        <w:right w:val="none" w:sz="0" w:space="0" w:color="auto"/>
                      </w:divBdr>
                    </w:div>
                  </w:divsChild>
                </w:div>
                <w:div w:id="520050595">
                  <w:marLeft w:val="0"/>
                  <w:marRight w:val="0"/>
                  <w:marTop w:val="0"/>
                  <w:marBottom w:val="0"/>
                  <w:divBdr>
                    <w:top w:val="none" w:sz="0" w:space="0" w:color="auto"/>
                    <w:left w:val="none" w:sz="0" w:space="0" w:color="auto"/>
                    <w:bottom w:val="none" w:sz="0" w:space="0" w:color="auto"/>
                    <w:right w:val="none" w:sz="0" w:space="0" w:color="auto"/>
                  </w:divBdr>
                  <w:divsChild>
                    <w:div w:id="1120806802">
                      <w:marLeft w:val="0"/>
                      <w:marRight w:val="0"/>
                      <w:marTop w:val="0"/>
                      <w:marBottom w:val="0"/>
                      <w:divBdr>
                        <w:top w:val="none" w:sz="0" w:space="0" w:color="auto"/>
                        <w:left w:val="none" w:sz="0" w:space="0" w:color="auto"/>
                        <w:bottom w:val="none" w:sz="0" w:space="0" w:color="auto"/>
                        <w:right w:val="none" w:sz="0" w:space="0" w:color="auto"/>
                      </w:divBdr>
                    </w:div>
                  </w:divsChild>
                </w:div>
                <w:div w:id="776023147">
                  <w:marLeft w:val="0"/>
                  <w:marRight w:val="0"/>
                  <w:marTop w:val="0"/>
                  <w:marBottom w:val="0"/>
                  <w:divBdr>
                    <w:top w:val="none" w:sz="0" w:space="0" w:color="auto"/>
                    <w:left w:val="none" w:sz="0" w:space="0" w:color="auto"/>
                    <w:bottom w:val="none" w:sz="0" w:space="0" w:color="auto"/>
                    <w:right w:val="none" w:sz="0" w:space="0" w:color="auto"/>
                  </w:divBdr>
                  <w:divsChild>
                    <w:div w:id="953752916">
                      <w:marLeft w:val="0"/>
                      <w:marRight w:val="0"/>
                      <w:marTop w:val="0"/>
                      <w:marBottom w:val="0"/>
                      <w:divBdr>
                        <w:top w:val="none" w:sz="0" w:space="0" w:color="auto"/>
                        <w:left w:val="none" w:sz="0" w:space="0" w:color="auto"/>
                        <w:bottom w:val="none" w:sz="0" w:space="0" w:color="auto"/>
                        <w:right w:val="none" w:sz="0" w:space="0" w:color="auto"/>
                      </w:divBdr>
                    </w:div>
                  </w:divsChild>
                </w:div>
                <w:div w:id="1822189899">
                  <w:marLeft w:val="0"/>
                  <w:marRight w:val="0"/>
                  <w:marTop w:val="0"/>
                  <w:marBottom w:val="0"/>
                  <w:divBdr>
                    <w:top w:val="none" w:sz="0" w:space="0" w:color="auto"/>
                    <w:left w:val="none" w:sz="0" w:space="0" w:color="auto"/>
                    <w:bottom w:val="none" w:sz="0" w:space="0" w:color="auto"/>
                    <w:right w:val="none" w:sz="0" w:space="0" w:color="auto"/>
                  </w:divBdr>
                  <w:divsChild>
                    <w:div w:id="687682863">
                      <w:marLeft w:val="0"/>
                      <w:marRight w:val="0"/>
                      <w:marTop w:val="0"/>
                      <w:marBottom w:val="0"/>
                      <w:divBdr>
                        <w:top w:val="none" w:sz="0" w:space="0" w:color="auto"/>
                        <w:left w:val="none" w:sz="0" w:space="0" w:color="auto"/>
                        <w:bottom w:val="none" w:sz="0" w:space="0" w:color="auto"/>
                        <w:right w:val="none" w:sz="0" w:space="0" w:color="auto"/>
                      </w:divBdr>
                    </w:div>
                  </w:divsChild>
                </w:div>
                <w:div w:id="622661642">
                  <w:marLeft w:val="0"/>
                  <w:marRight w:val="0"/>
                  <w:marTop w:val="0"/>
                  <w:marBottom w:val="0"/>
                  <w:divBdr>
                    <w:top w:val="none" w:sz="0" w:space="0" w:color="auto"/>
                    <w:left w:val="none" w:sz="0" w:space="0" w:color="auto"/>
                    <w:bottom w:val="none" w:sz="0" w:space="0" w:color="auto"/>
                    <w:right w:val="none" w:sz="0" w:space="0" w:color="auto"/>
                  </w:divBdr>
                  <w:divsChild>
                    <w:div w:id="89935168">
                      <w:marLeft w:val="0"/>
                      <w:marRight w:val="0"/>
                      <w:marTop w:val="0"/>
                      <w:marBottom w:val="0"/>
                      <w:divBdr>
                        <w:top w:val="none" w:sz="0" w:space="0" w:color="auto"/>
                        <w:left w:val="none" w:sz="0" w:space="0" w:color="auto"/>
                        <w:bottom w:val="none" w:sz="0" w:space="0" w:color="auto"/>
                        <w:right w:val="none" w:sz="0" w:space="0" w:color="auto"/>
                      </w:divBdr>
                    </w:div>
                  </w:divsChild>
                </w:div>
                <w:div w:id="805854429">
                  <w:marLeft w:val="0"/>
                  <w:marRight w:val="0"/>
                  <w:marTop w:val="0"/>
                  <w:marBottom w:val="0"/>
                  <w:divBdr>
                    <w:top w:val="none" w:sz="0" w:space="0" w:color="auto"/>
                    <w:left w:val="none" w:sz="0" w:space="0" w:color="auto"/>
                    <w:bottom w:val="none" w:sz="0" w:space="0" w:color="auto"/>
                    <w:right w:val="none" w:sz="0" w:space="0" w:color="auto"/>
                  </w:divBdr>
                  <w:divsChild>
                    <w:div w:id="1232813839">
                      <w:marLeft w:val="0"/>
                      <w:marRight w:val="0"/>
                      <w:marTop w:val="0"/>
                      <w:marBottom w:val="0"/>
                      <w:divBdr>
                        <w:top w:val="none" w:sz="0" w:space="0" w:color="auto"/>
                        <w:left w:val="none" w:sz="0" w:space="0" w:color="auto"/>
                        <w:bottom w:val="none" w:sz="0" w:space="0" w:color="auto"/>
                        <w:right w:val="none" w:sz="0" w:space="0" w:color="auto"/>
                      </w:divBdr>
                    </w:div>
                  </w:divsChild>
                </w:div>
                <w:div w:id="1992174545">
                  <w:marLeft w:val="0"/>
                  <w:marRight w:val="0"/>
                  <w:marTop w:val="0"/>
                  <w:marBottom w:val="0"/>
                  <w:divBdr>
                    <w:top w:val="none" w:sz="0" w:space="0" w:color="auto"/>
                    <w:left w:val="none" w:sz="0" w:space="0" w:color="auto"/>
                    <w:bottom w:val="none" w:sz="0" w:space="0" w:color="auto"/>
                    <w:right w:val="none" w:sz="0" w:space="0" w:color="auto"/>
                  </w:divBdr>
                  <w:divsChild>
                    <w:div w:id="918641170">
                      <w:marLeft w:val="0"/>
                      <w:marRight w:val="0"/>
                      <w:marTop w:val="0"/>
                      <w:marBottom w:val="0"/>
                      <w:divBdr>
                        <w:top w:val="none" w:sz="0" w:space="0" w:color="auto"/>
                        <w:left w:val="none" w:sz="0" w:space="0" w:color="auto"/>
                        <w:bottom w:val="none" w:sz="0" w:space="0" w:color="auto"/>
                        <w:right w:val="none" w:sz="0" w:space="0" w:color="auto"/>
                      </w:divBdr>
                    </w:div>
                  </w:divsChild>
                </w:div>
                <w:div w:id="637498008">
                  <w:marLeft w:val="0"/>
                  <w:marRight w:val="0"/>
                  <w:marTop w:val="0"/>
                  <w:marBottom w:val="0"/>
                  <w:divBdr>
                    <w:top w:val="none" w:sz="0" w:space="0" w:color="auto"/>
                    <w:left w:val="none" w:sz="0" w:space="0" w:color="auto"/>
                    <w:bottom w:val="none" w:sz="0" w:space="0" w:color="auto"/>
                    <w:right w:val="none" w:sz="0" w:space="0" w:color="auto"/>
                  </w:divBdr>
                  <w:divsChild>
                    <w:div w:id="132985867">
                      <w:marLeft w:val="0"/>
                      <w:marRight w:val="0"/>
                      <w:marTop w:val="0"/>
                      <w:marBottom w:val="0"/>
                      <w:divBdr>
                        <w:top w:val="none" w:sz="0" w:space="0" w:color="auto"/>
                        <w:left w:val="none" w:sz="0" w:space="0" w:color="auto"/>
                        <w:bottom w:val="none" w:sz="0" w:space="0" w:color="auto"/>
                        <w:right w:val="none" w:sz="0" w:space="0" w:color="auto"/>
                      </w:divBdr>
                    </w:div>
                  </w:divsChild>
                </w:div>
                <w:div w:id="1331327611">
                  <w:marLeft w:val="0"/>
                  <w:marRight w:val="0"/>
                  <w:marTop w:val="0"/>
                  <w:marBottom w:val="0"/>
                  <w:divBdr>
                    <w:top w:val="none" w:sz="0" w:space="0" w:color="auto"/>
                    <w:left w:val="none" w:sz="0" w:space="0" w:color="auto"/>
                    <w:bottom w:val="none" w:sz="0" w:space="0" w:color="auto"/>
                    <w:right w:val="none" w:sz="0" w:space="0" w:color="auto"/>
                  </w:divBdr>
                  <w:divsChild>
                    <w:div w:id="1788349256">
                      <w:marLeft w:val="0"/>
                      <w:marRight w:val="0"/>
                      <w:marTop w:val="0"/>
                      <w:marBottom w:val="0"/>
                      <w:divBdr>
                        <w:top w:val="none" w:sz="0" w:space="0" w:color="auto"/>
                        <w:left w:val="none" w:sz="0" w:space="0" w:color="auto"/>
                        <w:bottom w:val="none" w:sz="0" w:space="0" w:color="auto"/>
                        <w:right w:val="none" w:sz="0" w:space="0" w:color="auto"/>
                      </w:divBdr>
                    </w:div>
                  </w:divsChild>
                </w:div>
                <w:div w:id="420638220">
                  <w:marLeft w:val="0"/>
                  <w:marRight w:val="0"/>
                  <w:marTop w:val="0"/>
                  <w:marBottom w:val="0"/>
                  <w:divBdr>
                    <w:top w:val="none" w:sz="0" w:space="0" w:color="auto"/>
                    <w:left w:val="none" w:sz="0" w:space="0" w:color="auto"/>
                    <w:bottom w:val="none" w:sz="0" w:space="0" w:color="auto"/>
                    <w:right w:val="none" w:sz="0" w:space="0" w:color="auto"/>
                  </w:divBdr>
                  <w:divsChild>
                    <w:div w:id="141196514">
                      <w:marLeft w:val="0"/>
                      <w:marRight w:val="0"/>
                      <w:marTop w:val="0"/>
                      <w:marBottom w:val="0"/>
                      <w:divBdr>
                        <w:top w:val="none" w:sz="0" w:space="0" w:color="auto"/>
                        <w:left w:val="none" w:sz="0" w:space="0" w:color="auto"/>
                        <w:bottom w:val="none" w:sz="0" w:space="0" w:color="auto"/>
                        <w:right w:val="none" w:sz="0" w:space="0" w:color="auto"/>
                      </w:divBdr>
                    </w:div>
                  </w:divsChild>
                </w:div>
                <w:div w:id="1342270790">
                  <w:marLeft w:val="0"/>
                  <w:marRight w:val="0"/>
                  <w:marTop w:val="0"/>
                  <w:marBottom w:val="0"/>
                  <w:divBdr>
                    <w:top w:val="none" w:sz="0" w:space="0" w:color="auto"/>
                    <w:left w:val="none" w:sz="0" w:space="0" w:color="auto"/>
                    <w:bottom w:val="none" w:sz="0" w:space="0" w:color="auto"/>
                    <w:right w:val="none" w:sz="0" w:space="0" w:color="auto"/>
                  </w:divBdr>
                  <w:divsChild>
                    <w:div w:id="1807046694">
                      <w:marLeft w:val="0"/>
                      <w:marRight w:val="0"/>
                      <w:marTop w:val="0"/>
                      <w:marBottom w:val="0"/>
                      <w:divBdr>
                        <w:top w:val="none" w:sz="0" w:space="0" w:color="auto"/>
                        <w:left w:val="none" w:sz="0" w:space="0" w:color="auto"/>
                        <w:bottom w:val="none" w:sz="0" w:space="0" w:color="auto"/>
                        <w:right w:val="none" w:sz="0" w:space="0" w:color="auto"/>
                      </w:divBdr>
                    </w:div>
                  </w:divsChild>
                </w:div>
                <w:div w:id="1865636329">
                  <w:marLeft w:val="0"/>
                  <w:marRight w:val="0"/>
                  <w:marTop w:val="0"/>
                  <w:marBottom w:val="0"/>
                  <w:divBdr>
                    <w:top w:val="none" w:sz="0" w:space="0" w:color="auto"/>
                    <w:left w:val="none" w:sz="0" w:space="0" w:color="auto"/>
                    <w:bottom w:val="none" w:sz="0" w:space="0" w:color="auto"/>
                    <w:right w:val="none" w:sz="0" w:space="0" w:color="auto"/>
                  </w:divBdr>
                  <w:divsChild>
                    <w:div w:id="1067456249">
                      <w:marLeft w:val="0"/>
                      <w:marRight w:val="0"/>
                      <w:marTop w:val="0"/>
                      <w:marBottom w:val="0"/>
                      <w:divBdr>
                        <w:top w:val="none" w:sz="0" w:space="0" w:color="auto"/>
                        <w:left w:val="none" w:sz="0" w:space="0" w:color="auto"/>
                        <w:bottom w:val="none" w:sz="0" w:space="0" w:color="auto"/>
                        <w:right w:val="none" w:sz="0" w:space="0" w:color="auto"/>
                      </w:divBdr>
                    </w:div>
                  </w:divsChild>
                </w:div>
                <w:div w:id="751968477">
                  <w:marLeft w:val="0"/>
                  <w:marRight w:val="0"/>
                  <w:marTop w:val="0"/>
                  <w:marBottom w:val="0"/>
                  <w:divBdr>
                    <w:top w:val="none" w:sz="0" w:space="0" w:color="auto"/>
                    <w:left w:val="none" w:sz="0" w:space="0" w:color="auto"/>
                    <w:bottom w:val="none" w:sz="0" w:space="0" w:color="auto"/>
                    <w:right w:val="none" w:sz="0" w:space="0" w:color="auto"/>
                  </w:divBdr>
                  <w:divsChild>
                    <w:div w:id="1845511324">
                      <w:marLeft w:val="0"/>
                      <w:marRight w:val="0"/>
                      <w:marTop w:val="0"/>
                      <w:marBottom w:val="0"/>
                      <w:divBdr>
                        <w:top w:val="none" w:sz="0" w:space="0" w:color="auto"/>
                        <w:left w:val="none" w:sz="0" w:space="0" w:color="auto"/>
                        <w:bottom w:val="none" w:sz="0" w:space="0" w:color="auto"/>
                        <w:right w:val="none" w:sz="0" w:space="0" w:color="auto"/>
                      </w:divBdr>
                    </w:div>
                  </w:divsChild>
                </w:div>
                <w:div w:id="1254168249">
                  <w:marLeft w:val="0"/>
                  <w:marRight w:val="0"/>
                  <w:marTop w:val="0"/>
                  <w:marBottom w:val="0"/>
                  <w:divBdr>
                    <w:top w:val="none" w:sz="0" w:space="0" w:color="auto"/>
                    <w:left w:val="none" w:sz="0" w:space="0" w:color="auto"/>
                    <w:bottom w:val="none" w:sz="0" w:space="0" w:color="auto"/>
                    <w:right w:val="none" w:sz="0" w:space="0" w:color="auto"/>
                  </w:divBdr>
                  <w:divsChild>
                    <w:div w:id="1652558417">
                      <w:marLeft w:val="0"/>
                      <w:marRight w:val="0"/>
                      <w:marTop w:val="0"/>
                      <w:marBottom w:val="0"/>
                      <w:divBdr>
                        <w:top w:val="none" w:sz="0" w:space="0" w:color="auto"/>
                        <w:left w:val="none" w:sz="0" w:space="0" w:color="auto"/>
                        <w:bottom w:val="none" w:sz="0" w:space="0" w:color="auto"/>
                        <w:right w:val="none" w:sz="0" w:space="0" w:color="auto"/>
                      </w:divBdr>
                    </w:div>
                  </w:divsChild>
                </w:div>
                <w:div w:id="975451554">
                  <w:marLeft w:val="0"/>
                  <w:marRight w:val="0"/>
                  <w:marTop w:val="0"/>
                  <w:marBottom w:val="0"/>
                  <w:divBdr>
                    <w:top w:val="none" w:sz="0" w:space="0" w:color="auto"/>
                    <w:left w:val="none" w:sz="0" w:space="0" w:color="auto"/>
                    <w:bottom w:val="none" w:sz="0" w:space="0" w:color="auto"/>
                    <w:right w:val="none" w:sz="0" w:space="0" w:color="auto"/>
                  </w:divBdr>
                  <w:divsChild>
                    <w:div w:id="944457774">
                      <w:marLeft w:val="0"/>
                      <w:marRight w:val="0"/>
                      <w:marTop w:val="0"/>
                      <w:marBottom w:val="0"/>
                      <w:divBdr>
                        <w:top w:val="none" w:sz="0" w:space="0" w:color="auto"/>
                        <w:left w:val="none" w:sz="0" w:space="0" w:color="auto"/>
                        <w:bottom w:val="none" w:sz="0" w:space="0" w:color="auto"/>
                        <w:right w:val="none" w:sz="0" w:space="0" w:color="auto"/>
                      </w:divBdr>
                    </w:div>
                  </w:divsChild>
                </w:div>
                <w:div w:id="1419787820">
                  <w:marLeft w:val="0"/>
                  <w:marRight w:val="0"/>
                  <w:marTop w:val="0"/>
                  <w:marBottom w:val="0"/>
                  <w:divBdr>
                    <w:top w:val="none" w:sz="0" w:space="0" w:color="auto"/>
                    <w:left w:val="none" w:sz="0" w:space="0" w:color="auto"/>
                    <w:bottom w:val="none" w:sz="0" w:space="0" w:color="auto"/>
                    <w:right w:val="none" w:sz="0" w:space="0" w:color="auto"/>
                  </w:divBdr>
                  <w:divsChild>
                    <w:div w:id="719062826">
                      <w:marLeft w:val="0"/>
                      <w:marRight w:val="0"/>
                      <w:marTop w:val="0"/>
                      <w:marBottom w:val="0"/>
                      <w:divBdr>
                        <w:top w:val="none" w:sz="0" w:space="0" w:color="auto"/>
                        <w:left w:val="none" w:sz="0" w:space="0" w:color="auto"/>
                        <w:bottom w:val="none" w:sz="0" w:space="0" w:color="auto"/>
                        <w:right w:val="none" w:sz="0" w:space="0" w:color="auto"/>
                      </w:divBdr>
                    </w:div>
                  </w:divsChild>
                </w:div>
                <w:div w:id="494341898">
                  <w:marLeft w:val="0"/>
                  <w:marRight w:val="0"/>
                  <w:marTop w:val="0"/>
                  <w:marBottom w:val="0"/>
                  <w:divBdr>
                    <w:top w:val="none" w:sz="0" w:space="0" w:color="auto"/>
                    <w:left w:val="none" w:sz="0" w:space="0" w:color="auto"/>
                    <w:bottom w:val="none" w:sz="0" w:space="0" w:color="auto"/>
                    <w:right w:val="none" w:sz="0" w:space="0" w:color="auto"/>
                  </w:divBdr>
                  <w:divsChild>
                    <w:div w:id="1234853335">
                      <w:marLeft w:val="0"/>
                      <w:marRight w:val="0"/>
                      <w:marTop w:val="0"/>
                      <w:marBottom w:val="0"/>
                      <w:divBdr>
                        <w:top w:val="none" w:sz="0" w:space="0" w:color="auto"/>
                        <w:left w:val="none" w:sz="0" w:space="0" w:color="auto"/>
                        <w:bottom w:val="none" w:sz="0" w:space="0" w:color="auto"/>
                        <w:right w:val="none" w:sz="0" w:space="0" w:color="auto"/>
                      </w:divBdr>
                    </w:div>
                  </w:divsChild>
                </w:div>
                <w:div w:id="2101485403">
                  <w:marLeft w:val="0"/>
                  <w:marRight w:val="0"/>
                  <w:marTop w:val="0"/>
                  <w:marBottom w:val="0"/>
                  <w:divBdr>
                    <w:top w:val="none" w:sz="0" w:space="0" w:color="auto"/>
                    <w:left w:val="none" w:sz="0" w:space="0" w:color="auto"/>
                    <w:bottom w:val="none" w:sz="0" w:space="0" w:color="auto"/>
                    <w:right w:val="none" w:sz="0" w:space="0" w:color="auto"/>
                  </w:divBdr>
                  <w:divsChild>
                    <w:div w:id="2007320334">
                      <w:marLeft w:val="0"/>
                      <w:marRight w:val="0"/>
                      <w:marTop w:val="0"/>
                      <w:marBottom w:val="0"/>
                      <w:divBdr>
                        <w:top w:val="none" w:sz="0" w:space="0" w:color="auto"/>
                        <w:left w:val="none" w:sz="0" w:space="0" w:color="auto"/>
                        <w:bottom w:val="none" w:sz="0" w:space="0" w:color="auto"/>
                        <w:right w:val="none" w:sz="0" w:space="0" w:color="auto"/>
                      </w:divBdr>
                    </w:div>
                  </w:divsChild>
                </w:div>
                <w:div w:id="1209803327">
                  <w:marLeft w:val="0"/>
                  <w:marRight w:val="0"/>
                  <w:marTop w:val="0"/>
                  <w:marBottom w:val="0"/>
                  <w:divBdr>
                    <w:top w:val="none" w:sz="0" w:space="0" w:color="auto"/>
                    <w:left w:val="none" w:sz="0" w:space="0" w:color="auto"/>
                    <w:bottom w:val="none" w:sz="0" w:space="0" w:color="auto"/>
                    <w:right w:val="none" w:sz="0" w:space="0" w:color="auto"/>
                  </w:divBdr>
                  <w:divsChild>
                    <w:div w:id="2054957554">
                      <w:marLeft w:val="0"/>
                      <w:marRight w:val="0"/>
                      <w:marTop w:val="0"/>
                      <w:marBottom w:val="0"/>
                      <w:divBdr>
                        <w:top w:val="none" w:sz="0" w:space="0" w:color="auto"/>
                        <w:left w:val="none" w:sz="0" w:space="0" w:color="auto"/>
                        <w:bottom w:val="none" w:sz="0" w:space="0" w:color="auto"/>
                        <w:right w:val="none" w:sz="0" w:space="0" w:color="auto"/>
                      </w:divBdr>
                    </w:div>
                  </w:divsChild>
                </w:div>
                <w:div w:id="637538070">
                  <w:marLeft w:val="0"/>
                  <w:marRight w:val="0"/>
                  <w:marTop w:val="0"/>
                  <w:marBottom w:val="0"/>
                  <w:divBdr>
                    <w:top w:val="none" w:sz="0" w:space="0" w:color="auto"/>
                    <w:left w:val="none" w:sz="0" w:space="0" w:color="auto"/>
                    <w:bottom w:val="none" w:sz="0" w:space="0" w:color="auto"/>
                    <w:right w:val="none" w:sz="0" w:space="0" w:color="auto"/>
                  </w:divBdr>
                  <w:divsChild>
                    <w:div w:id="1585454980">
                      <w:marLeft w:val="0"/>
                      <w:marRight w:val="0"/>
                      <w:marTop w:val="0"/>
                      <w:marBottom w:val="0"/>
                      <w:divBdr>
                        <w:top w:val="none" w:sz="0" w:space="0" w:color="auto"/>
                        <w:left w:val="none" w:sz="0" w:space="0" w:color="auto"/>
                        <w:bottom w:val="none" w:sz="0" w:space="0" w:color="auto"/>
                        <w:right w:val="none" w:sz="0" w:space="0" w:color="auto"/>
                      </w:divBdr>
                    </w:div>
                  </w:divsChild>
                </w:div>
                <w:div w:id="983503615">
                  <w:marLeft w:val="0"/>
                  <w:marRight w:val="0"/>
                  <w:marTop w:val="0"/>
                  <w:marBottom w:val="0"/>
                  <w:divBdr>
                    <w:top w:val="none" w:sz="0" w:space="0" w:color="auto"/>
                    <w:left w:val="none" w:sz="0" w:space="0" w:color="auto"/>
                    <w:bottom w:val="none" w:sz="0" w:space="0" w:color="auto"/>
                    <w:right w:val="none" w:sz="0" w:space="0" w:color="auto"/>
                  </w:divBdr>
                  <w:divsChild>
                    <w:div w:id="1271008685">
                      <w:marLeft w:val="0"/>
                      <w:marRight w:val="0"/>
                      <w:marTop w:val="0"/>
                      <w:marBottom w:val="0"/>
                      <w:divBdr>
                        <w:top w:val="none" w:sz="0" w:space="0" w:color="auto"/>
                        <w:left w:val="none" w:sz="0" w:space="0" w:color="auto"/>
                        <w:bottom w:val="none" w:sz="0" w:space="0" w:color="auto"/>
                        <w:right w:val="none" w:sz="0" w:space="0" w:color="auto"/>
                      </w:divBdr>
                    </w:div>
                  </w:divsChild>
                </w:div>
                <w:div w:id="2135823997">
                  <w:marLeft w:val="0"/>
                  <w:marRight w:val="0"/>
                  <w:marTop w:val="0"/>
                  <w:marBottom w:val="0"/>
                  <w:divBdr>
                    <w:top w:val="none" w:sz="0" w:space="0" w:color="auto"/>
                    <w:left w:val="none" w:sz="0" w:space="0" w:color="auto"/>
                    <w:bottom w:val="none" w:sz="0" w:space="0" w:color="auto"/>
                    <w:right w:val="none" w:sz="0" w:space="0" w:color="auto"/>
                  </w:divBdr>
                  <w:divsChild>
                    <w:div w:id="1518424863">
                      <w:marLeft w:val="0"/>
                      <w:marRight w:val="0"/>
                      <w:marTop w:val="0"/>
                      <w:marBottom w:val="0"/>
                      <w:divBdr>
                        <w:top w:val="none" w:sz="0" w:space="0" w:color="auto"/>
                        <w:left w:val="none" w:sz="0" w:space="0" w:color="auto"/>
                        <w:bottom w:val="none" w:sz="0" w:space="0" w:color="auto"/>
                        <w:right w:val="none" w:sz="0" w:space="0" w:color="auto"/>
                      </w:divBdr>
                    </w:div>
                  </w:divsChild>
                </w:div>
                <w:div w:id="1813331115">
                  <w:marLeft w:val="0"/>
                  <w:marRight w:val="0"/>
                  <w:marTop w:val="0"/>
                  <w:marBottom w:val="0"/>
                  <w:divBdr>
                    <w:top w:val="none" w:sz="0" w:space="0" w:color="auto"/>
                    <w:left w:val="none" w:sz="0" w:space="0" w:color="auto"/>
                    <w:bottom w:val="none" w:sz="0" w:space="0" w:color="auto"/>
                    <w:right w:val="none" w:sz="0" w:space="0" w:color="auto"/>
                  </w:divBdr>
                  <w:divsChild>
                    <w:div w:id="1253196060">
                      <w:marLeft w:val="0"/>
                      <w:marRight w:val="0"/>
                      <w:marTop w:val="0"/>
                      <w:marBottom w:val="0"/>
                      <w:divBdr>
                        <w:top w:val="none" w:sz="0" w:space="0" w:color="auto"/>
                        <w:left w:val="none" w:sz="0" w:space="0" w:color="auto"/>
                        <w:bottom w:val="none" w:sz="0" w:space="0" w:color="auto"/>
                        <w:right w:val="none" w:sz="0" w:space="0" w:color="auto"/>
                      </w:divBdr>
                    </w:div>
                  </w:divsChild>
                </w:div>
                <w:div w:id="241263347">
                  <w:marLeft w:val="0"/>
                  <w:marRight w:val="0"/>
                  <w:marTop w:val="0"/>
                  <w:marBottom w:val="0"/>
                  <w:divBdr>
                    <w:top w:val="none" w:sz="0" w:space="0" w:color="auto"/>
                    <w:left w:val="none" w:sz="0" w:space="0" w:color="auto"/>
                    <w:bottom w:val="none" w:sz="0" w:space="0" w:color="auto"/>
                    <w:right w:val="none" w:sz="0" w:space="0" w:color="auto"/>
                  </w:divBdr>
                  <w:divsChild>
                    <w:div w:id="384329459">
                      <w:marLeft w:val="0"/>
                      <w:marRight w:val="0"/>
                      <w:marTop w:val="0"/>
                      <w:marBottom w:val="0"/>
                      <w:divBdr>
                        <w:top w:val="none" w:sz="0" w:space="0" w:color="auto"/>
                        <w:left w:val="none" w:sz="0" w:space="0" w:color="auto"/>
                        <w:bottom w:val="none" w:sz="0" w:space="0" w:color="auto"/>
                        <w:right w:val="none" w:sz="0" w:space="0" w:color="auto"/>
                      </w:divBdr>
                    </w:div>
                  </w:divsChild>
                </w:div>
                <w:div w:id="1609194113">
                  <w:marLeft w:val="0"/>
                  <w:marRight w:val="0"/>
                  <w:marTop w:val="0"/>
                  <w:marBottom w:val="0"/>
                  <w:divBdr>
                    <w:top w:val="none" w:sz="0" w:space="0" w:color="auto"/>
                    <w:left w:val="none" w:sz="0" w:space="0" w:color="auto"/>
                    <w:bottom w:val="none" w:sz="0" w:space="0" w:color="auto"/>
                    <w:right w:val="none" w:sz="0" w:space="0" w:color="auto"/>
                  </w:divBdr>
                  <w:divsChild>
                    <w:div w:id="763452094">
                      <w:marLeft w:val="0"/>
                      <w:marRight w:val="0"/>
                      <w:marTop w:val="0"/>
                      <w:marBottom w:val="0"/>
                      <w:divBdr>
                        <w:top w:val="none" w:sz="0" w:space="0" w:color="auto"/>
                        <w:left w:val="none" w:sz="0" w:space="0" w:color="auto"/>
                        <w:bottom w:val="none" w:sz="0" w:space="0" w:color="auto"/>
                        <w:right w:val="none" w:sz="0" w:space="0" w:color="auto"/>
                      </w:divBdr>
                    </w:div>
                  </w:divsChild>
                </w:div>
                <w:div w:id="4207924">
                  <w:marLeft w:val="0"/>
                  <w:marRight w:val="0"/>
                  <w:marTop w:val="0"/>
                  <w:marBottom w:val="0"/>
                  <w:divBdr>
                    <w:top w:val="none" w:sz="0" w:space="0" w:color="auto"/>
                    <w:left w:val="none" w:sz="0" w:space="0" w:color="auto"/>
                    <w:bottom w:val="none" w:sz="0" w:space="0" w:color="auto"/>
                    <w:right w:val="none" w:sz="0" w:space="0" w:color="auto"/>
                  </w:divBdr>
                  <w:divsChild>
                    <w:div w:id="858010851">
                      <w:marLeft w:val="0"/>
                      <w:marRight w:val="0"/>
                      <w:marTop w:val="0"/>
                      <w:marBottom w:val="0"/>
                      <w:divBdr>
                        <w:top w:val="none" w:sz="0" w:space="0" w:color="auto"/>
                        <w:left w:val="none" w:sz="0" w:space="0" w:color="auto"/>
                        <w:bottom w:val="none" w:sz="0" w:space="0" w:color="auto"/>
                        <w:right w:val="none" w:sz="0" w:space="0" w:color="auto"/>
                      </w:divBdr>
                    </w:div>
                  </w:divsChild>
                </w:div>
                <w:div w:id="980118747">
                  <w:marLeft w:val="0"/>
                  <w:marRight w:val="0"/>
                  <w:marTop w:val="0"/>
                  <w:marBottom w:val="0"/>
                  <w:divBdr>
                    <w:top w:val="none" w:sz="0" w:space="0" w:color="auto"/>
                    <w:left w:val="none" w:sz="0" w:space="0" w:color="auto"/>
                    <w:bottom w:val="none" w:sz="0" w:space="0" w:color="auto"/>
                    <w:right w:val="none" w:sz="0" w:space="0" w:color="auto"/>
                  </w:divBdr>
                  <w:divsChild>
                    <w:div w:id="759066637">
                      <w:marLeft w:val="0"/>
                      <w:marRight w:val="0"/>
                      <w:marTop w:val="0"/>
                      <w:marBottom w:val="0"/>
                      <w:divBdr>
                        <w:top w:val="none" w:sz="0" w:space="0" w:color="auto"/>
                        <w:left w:val="none" w:sz="0" w:space="0" w:color="auto"/>
                        <w:bottom w:val="none" w:sz="0" w:space="0" w:color="auto"/>
                        <w:right w:val="none" w:sz="0" w:space="0" w:color="auto"/>
                      </w:divBdr>
                    </w:div>
                  </w:divsChild>
                </w:div>
                <w:div w:id="888103584">
                  <w:marLeft w:val="0"/>
                  <w:marRight w:val="0"/>
                  <w:marTop w:val="0"/>
                  <w:marBottom w:val="0"/>
                  <w:divBdr>
                    <w:top w:val="none" w:sz="0" w:space="0" w:color="auto"/>
                    <w:left w:val="none" w:sz="0" w:space="0" w:color="auto"/>
                    <w:bottom w:val="none" w:sz="0" w:space="0" w:color="auto"/>
                    <w:right w:val="none" w:sz="0" w:space="0" w:color="auto"/>
                  </w:divBdr>
                  <w:divsChild>
                    <w:div w:id="695230926">
                      <w:marLeft w:val="0"/>
                      <w:marRight w:val="0"/>
                      <w:marTop w:val="0"/>
                      <w:marBottom w:val="0"/>
                      <w:divBdr>
                        <w:top w:val="none" w:sz="0" w:space="0" w:color="auto"/>
                        <w:left w:val="none" w:sz="0" w:space="0" w:color="auto"/>
                        <w:bottom w:val="none" w:sz="0" w:space="0" w:color="auto"/>
                        <w:right w:val="none" w:sz="0" w:space="0" w:color="auto"/>
                      </w:divBdr>
                    </w:div>
                  </w:divsChild>
                </w:div>
                <w:div w:id="287780889">
                  <w:marLeft w:val="0"/>
                  <w:marRight w:val="0"/>
                  <w:marTop w:val="0"/>
                  <w:marBottom w:val="0"/>
                  <w:divBdr>
                    <w:top w:val="none" w:sz="0" w:space="0" w:color="auto"/>
                    <w:left w:val="none" w:sz="0" w:space="0" w:color="auto"/>
                    <w:bottom w:val="none" w:sz="0" w:space="0" w:color="auto"/>
                    <w:right w:val="none" w:sz="0" w:space="0" w:color="auto"/>
                  </w:divBdr>
                  <w:divsChild>
                    <w:div w:id="721909602">
                      <w:marLeft w:val="0"/>
                      <w:marRight w:val="0"/>
                      <w:marTop w:val="0"/>
                      <w:marBottom w:val="0"/>
                      <w:divBdr>
                        <w:top w:val="none" w:sz="0" w:space="0" w:color="auto"/>
                        <w:left w:val="none" w:sz="0" w:space="0" w:color="auto"/>
                        <w:bottom w:val="none" w:sz="0" w:space="0" w:color="auto"/>
                        <w:right w:val="none" w:sz="0" w:space="0" w:color="auto"/>
                      </w:divBdr>
                    </w:div>
                  </w:divsChild>
                </w:div>
                <w:div w:id="1580597913">
                  <w:marLeft w:val="0"/>
                  <w:marRight w:val="0"/>
                  <w:marTop w:val="0"/>
                  <w:marBottom w:val="0"/>
                  <w:divBdr>
                    <w:top w:val="none" w:sz="0" w:space="0" w:color="auto"/>
                    <w:left w:val="none" w:sz="0" w:space="0" w:color="auto"/>
                    <w:bottom w:val="none" w:sz="0" w:space="0" w:color="auto"/>
                    <w:right w:val="none" w:sz="0" w:space="0" w:color="auto"/>
                  </w:divBdr>
                  <w:divsChild>
                    <w:div w:id="1368414727">
                      <w:marLeft w:val="0"/>
                      <w:marRight w:val="0"/>
                      <w:marTop w:val="0"/>
                      <w:marBottom w:val="0"/>
                      <w:divBdr>
                        <w:top w:val="none" w:sz="0" w:space="0" w:color="auto"/>
                        <w:left w:val="none" w:sz="0" w:space="0" w:color="auto"/>
                        <w:bottom w:val="none" w:sz="0" w:space="0" w:color="auto"/>
                        <w:right w:val="none" w:sz="0" w:space="0" w:color="auto"/>
                      </w:divBdr>
                    </w:div>
                  </w:divsChild>
                </w:div>
                <w:div w:id="1362895369">
                  <w:marLeft w:val="0"/>
                  <w:marRight w:val="0"/>
                  <w:marTop w:val="0"/>
                  <w:marBottom w:val="0"/>
                  <w:divBdr>
                    <w:top w:val="none" w:sz="0" w:space="0" w:color="auto"/>
                    <w:left w:val="none" w:sz="0" w:space="0" w:color="auto"/>
                    <w:bottom w:val="none" w:sz="0" w:space="0" w:color="auto"/>
                    <w:right w:val="none" w:sz="0" w:space="0" w:color="auto"/>
                  </w:divBdr>
                  <w:divsChild>
                    <w:div w:id="780029212">
                      <w:marLeft w:val="0"/>
                      <w:marRight w:val="0"/>
                      <w:marTop w:val="0"/>
                      <w:marBottom w:val="0"/>
                      <w:divBdr>
                        <w:top w:val="none" w:sz="0" w:space="0" w:color="auto"/>
                        <w:left w:val="none" w:sz="0" w:space="0" w:color="auto"/>
                        <w:bottom w:val="none" w:sz="0" w:space="0" w:color="auto"/>
                        <w:right w:val="none" w:sz="0" w:space="0" w:color="auto"/>
                      </w:divBdr>
                    </w:div>
                  </w:divsChild>
                </w:div>
                <w:div w:id="1980574620">
                  <w:marLeft w:val="0"/>
                  <w:marRight w:val="0"/>
                  <w:marTop w:val="0"/>
                  <w:marBottom w:val="0"/>
                  <w:divBdr>
                    <w:top w:val="none" w:sz="0" w:space="0" w:color="auto"/>
                    <w:left w:val="none" w:sz="0" w:space="0" w:color="auto"/>
                    <w:bottom w:val="none" w:sz="0" w:space="0" w:color="auto"/>
                    <w:right w:val="none" w:sz="0" w:space="0" w:color="auto"/>
                  </w:divBdr>
                  <w:divsChild>
                    <w:div w:id="1162041216">
                      <w:marLeft w:val="0"/>
                      <w:marRight w:val="0"/>
                      <w:marTop w:val="0"/>
                      <w:marBottom w:val="0"/>
                      <w:divBdr>
                        <w:top w:val="none" w:sz="0" w:space="0" w:color="auto"/>
                        <w:left w:val="none" w:sz="0" w:space="0" w:color="auto"/>
                        <w:bottom w:val="none" w:sz="0" w:space="0" w:color="auto"/>
                        <w:right w:val="none" w:sz="0" w:space="0" w:color="auto"/>
                      </w:divBdr>
                    </w:div>
                  </w:divsChild>
                </w:div>
                <w:div w:id="127675891">
                  <w:marLeft w:val="0"/>
                  <w:marRight w:val="0"/>
                  <w:marTop w:val="0"/>
                  <w:marBottom w:val="0"/>
                  <w:divBdr>
                    <w:top w:val="none" w:sz="0" w:space="0" w:color="auto"/>
                    <w:left w:val="none" w:sz="0" w:space="0" w:color="auto"/>
                    <w:bottom w:val="none" w:sz="0" w:space="0" w:color="auto"/>
                    <w:right w:val="none" w:sz="0" w:space="0" w:color="auto"/>
                  </w:divBdr>
                  <w:divsChild>
                    <w:div w:id="307905601">
                      <w:marLeft w:val="0"/>
                      <w:marRight w:val="0"/>
                      <w:marTop w:val="0"/>
                      <w:marBottom w:val="0"/>
                      <w:divBdr>
                        <w:top w:val="none" w:sz="0" w:space="0" w:color="auto"/>
                        <w:left w:val="none" w:sz="0" w:space="0" w:color="auto"/>
                        <w:bottom w:val="none" w:sz="0" w:space="0" w:color="auto"/>
                        <w:right w:val="none" w:sz="0" w:space="0" w:color="auto"/>
                      </w:divBdr>
                    </w:div>
                  </w:divsChild>
                </w:div>
                <w:div w:id="1116631744">
                  <w:marLeft w:val="0"/>
                  <w:marRight w:val="0"/>
                  <w:marTop w:val="0"/>
                  <w:marBottom w:val="0"/>
                  <w:divBdr>
                    <w:top w:val="none" w:sz="0" w:space="0" w:color="auto"/>
                    <w:left w:val="none" w:sz="0" w:space="0" w:color="auto"/>
                    <w:bottom w:val="none" w:sz="0" w:space="0" w:color="auto"/>
                    <w:right w:val="none" w:sz="0" w:space="0" w:color="auto"/>
                  </w:divBdr>
                  <w:divsChild>
                    <w:div w:id="1605652544">
                      <w:marLeft w:val="0"/>
                      <w:marRight w:val="0"/>
                      <w:marTop w:val="0"/>
                      <w:marBottom w:val="0"/>
                      <w:divBdr>
                        <w:top w:val="none" w:sz="0" w:space="0" w:color="auto"/>
                        <w:left w:val="none" w:sz="0" w:space="0" w:color="auto"/>
                        <w:bottom w:val="none" w:sz="0" w:space="0" w:color="auto"/>
                        <w:right w:val="none" w:sz="0" w:space="0" w:color="auto"/>
                      </w:divBdr>
                    </w:div>
                  </w:divsChild>
                </w:div>
                <w:div w:id="768547193">
                  <w:marLeft w:val="0"/>
                  <w:marRight w:val="0"/>
                  <w:marTop w:val="0"/>
                  <w:marBottom w:val="0"/>
                  <w:divBdr>
                    <w:top w:val="none" w:sz="0" w:space="0" w:color="auto"/>
                    <w:left w:val="none" w:sz="0" w:space="0" w:color="auto"/>
                    <w:bottom w:val="none" w:sz="0" w:space="0" w:color="auto"/>
                    <w:right w:val="none" w:sz="0" w:space="0" w:color="auto"/>
                  </w:divBdr>
                  <w:divsChild>
                    <w:div w:id="1691374219">
                      <w:marLeft w:val="0"/>
                      <w:marRight w:val="0"/>
                      <w:marTop w:val="0"/>
                      <w:marBottom w:val="0"/>
                      <w:divBdr>
                        <w:top w:val="none" w:sz="0" w:space="0" w:color="auto"/>
                        <w:left w:val="none" w:sz="0" w:space="0" w:color="auto"/>
                        <w:bottom w:val="none" w:sz="0" w:space="0" w:color="auto"/>
                        <w:right w:val="none" w:sz="0" w:space="0" w:color="auto"/>
                      </w:divBdr>
                    </w:div>
                  </w:divsChild>
                </w:div>
                <w:div w:id="624964490">
                  <w:marLeft w:val="0"/>
                  <w:marRight w:val="0"/>
                  <w:marTop w:val="0"/>
                  <w:marBottom w:val="0"/>
                  <w:divBdr>
                    <w:top w:val="none" w:sz="0" w:space="0" w:color="auto"/>
                    <w:left w:val="none" w:sz="0" w:space="0" w:color="auto"/>
                    <w:bottom w:val="none" w:sz="0" w:space="0" w:color="auto"/>
                    <w:right w:val="none" w:sz="0" w:space="0" w:color="auto"/>
                  </w:divBdr>
                  <w:divsChild>
                    <w:div w:id="1314067151">
                      <w:marLeft w:val="0"/>
                      <w:marRight w:val="0"/>
                      <w:marTop w:val="0"/>
                      <w:marBottom w:val="0"/>
                      <w:divBdr>
                        <w:top w:val="none" w:sz="0" w:space="0" w:color="auto"/>
                        <w:left w:val="none" w:sz="0" w:space="0" w:color="auto"/>
                        <w:bottom w:val="none" w:sz="0" w:space="0" w:color="auto"/>
                        <w:right w:val="none" w:sz="0" w:space="0" w:color="auto"/>
                      </w:divBdr>
                    </w:div>
                  </w:divsChild>
                </w:div>
                <w:div w:id="941258706">
                  <w:marLeft w:val="0"/>
                  <w:marRight w:val="0"/>
                  <w:marTop w:val="0"/>
                  <w:marBottom w:val="0"/>
                  <w:divBdr>
                    <w:top w:val="none" w:sz="0" w:space="0" w:color="auto"/>
                    <w:left w:val="none" w:sz="0" w:space="0" w:color="auto"/>
                    <w:bottom w:val="none" w:sz="0" w:space="0" w:color="auto"/>
                    <w:right w:val="none" w:sz="0" w:space="0" w:color="auto"/>
                  </w:divBdr>
                  <w:divsChild>
                    <w:div w:id="1204514722">
                      <w:marLeft w:val="0"/>
                      <w:marRight w:val="0"/>
                      <w:marTop w:val="0"/>
                      <w:marBottom w:val="0"/>
                      <w:divBdr>
                        <w:top w:val="none" w:sz="0" w:space="0" w:color="auto"/>
                        <w:left w:val="none" w:sz="0" w:space="0" w:color="auto"/>
                        <w:bottom w:val="none" w:sz="0" w:space="0" w:color="auto"/>
                        <w:right w:val="none" w:sz="0" w:space="0" w:color="auto"/>
                      </w:divBdr>
                    </w:div>
                  </w:divsChild>
                </w:div>
                <w:div w:id="507990204">
                  <w:marLeft w:val="0"/>
                  <w:marRight w:val="0"/>
                  <w:marTop w:val="0"/>
                  <w:marBottom w:val="0"/>
                  <w:divBdr>
                    <w:top w:val="none" w:sz="0" w:space="0" w:color="auto"/>
                    <w:left w:val="none" w:sz="0" w:space="0" w:color="auto"/>
                    <w:bottom w:val="none" w:sz="0" w:space="0" w:color="auto"/>
                    <w:right w:val="none" w:sz="0" w:space="0" w:color="auto"/>
                  </w:divBdr>
                  <w:divsChild>
                    <w:div w:id="1789816043">
                      <w:marLeft w:val="0"/>
                      <w:marRight w:val="0"/>
                      <w:marTop w:val="0"/>
                      <w:marBottom w:val="0"/>
                      <w:divBdr>
                        <w:top w:val="none" w:sz="0" w:space="0" w:color="auto"/>
                        <w:left w:val="none" w:sz="0" w:space="0" w:color="auto"/>
                        <w:bottom w:val="none" w:sz="0" w:space="0" w:color="auto"/>
                        <w:right w:val="none" w:sz="0" w:space="0" w:color="auto"/>
                      </w:divBdr>
                    </w:div>
                  </w:divsChild>
                </w:div>
                <w:div w:id="936451594">
                  <w:marLeft w:val="0"/>
                  <w:marRight w:val="0"/>
                  <w:marTop w:val="0"/>
                  <w:marBottom w:val="0"/>
                  <w:divBdr>
                    <w:top w:val="none" w:sz="0" w:space="0" w:color="auto"/>
                    <w:left w:val="none" w:sz="0" w:space="0" w:color="auto"/>
                    <w:bottom w:val="none" w:sz="0" w:space="0" w:color="auto"/>
                    <w:right w:val="none" w:sz="0" w:space="0" w:color="auto"/>
                  </w:divBdr>
                  <w:divsChild>
                    <w:div w:id="1432435631">
                      <w:marLeft w:val="0"/>
                      <w:marRight w:val="0"/>
                      <w:marTop w:val="0"/>
                      <w:marBottom w:val="0"/>
                      <w:divBdr>
                        <w:top w:val="none" w:sz="0" w:space="0" w:color="auto"/>
                        <w:left w:val="none" w:sz="0" w:space="0" w:color="auto"/>
                        <w:bottom w:val="none" w:sz="0" w:space="0" w:color="auto"/>
                        <w:right w:val="none" w:sz="0" w:space="0" w:color="auto"/>
                      </w:divBdr>
                    </w:div>
                  </w:divsChild>
                </w:div>
                <w:div w:id="1990015669">
                  <w:marLeft w:val="0"/>
                  <w:marRight w:val="0"/>
                  <w:marTop w:val="0"/>
                  <w:marBottom w:val="0"/>
                  <w:divBdr>
                    <w:top w:val="none" w:sz="0" w:space="0" w:color="auto"/>
                    <w:left w:val="none" w:sz="0" w:space="0" w:color="auto"/>
                    <w:bottom w:val="none" w:sz="0" w:space="0" w:color="auto"/>
                    <w:right w:val="none" w:sz="0" w:space="0" w:color="auto"/>
                  </w:divBdr>
                  <w:divsChild>
                    <w:div w:id="166940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7532501">
      <w:bodyDiv w:val="1"/>
      <w:marLeft w:val="0"/>
      <w:marRight w:val="0"/>
      <w:marTop w:val="0"/>
      <w:marBottom w:val="0"/>
      <w:divBdr>
        <w:top w:val="none" w:sz="0" w:space="0" w:color="auto"/>
        <w:left w:val="none" w:sz="0" w:space="0" w:color="auto"/>
        <w:bottom w:val="none" w:sz="0" w:space="0" w:color="auto"/>
        <w:right w:val="none" w:sz="0" w:space="0" w:color="auto"/>
      </w:divBdr>
    </w:div>
    <w:div w:id="1435324085">
      <w:bodyDiv w:val="1"/>
      <w:marLeft w:val="0"/>
      <w:marRight w:val="0"/>
      <w:marTop w:val="0"/>
      <w:marBottom w:val="0"/>
      <w:divBdr>
        <w:top w:val="none" w:sz="0" w:space="0" w:color="auto"/>
        <w:left w:val="none" w:sz="0" w:space="0" w:color="auto"/>
        <w:bottom w:val="none" w:sz="0" w:space="0" w:color="auto"/>
        <w:right w:val="none" w:sz="0" w:space="0" w:color="auto"/>
      </w:divBdr>
    </w:div>
    <w:div w:id="1447963530">
      <w:bodyDiv w:val="1"/>
      <w:marLeft w:val="0"/>
      <w:marRight w:val="0"/>
      <w:marTop w:val="0"/>
      <w:marBottom w:val="0"/>
      <w:divBdr>
        <w:top w:val="none" w:sz="0" w:space="0" w:color="auto"/>
        <w:left w:val="none" w:sz="0" w:space="0" w:color="auto"/>
        <w:bottom w:val="none" w:sz="0" w:space="0" w:color="auto"/>
        <w:right w:val="none" w:sz="0" w:space="0" w:color="auto"/>
      </w:divBdr>
      <w:divsChild>
        <w:div w:id="2045398666">
          <w:marLeft w:val="0"/>
          <w:marRight w:val="0"/>
          <w:marTop w:val="0"/>
          <w:marBottom w:val="0"/>
          <w:divBdr>
            <w:top w:val="none" w:sz="0" w:space="0" w:color="auto"/>
            <w:left w:val="none" w:sz="0" w:space="0" w:color="auto"/>
            <w:bottom w:val="none" w:sz="0" w:space="0" w:color="auto"/>
            <w:right w:val="none" w:sz="0" w:space="0" w:color="auto"/>
          </w:divBdr>
          <w:divsChild>
            <w:div w:id="1957980030">
              <w:marLeft w:val="0"/>
              <w:marRight w:val="0"/>
              <w:marTop w:val="450"/>
              <w:marBottom w:val="0"/>
              <w:divBdr>
                <w:top w:val="none" w:sz="0" w:space="0" w:color="auto"/>
                <w:left w:val="none" w:sz="0" w:space="0" w:color="auto"/>
                <w:bottom w:val="none" w:sz="0" w:space="0" w:color="auto"/>
                <w:right w:val="none" w:sz="0" w:space="0" w:color="auto"/>
              </w:divBdr>
              <w:divsChild>
                <w:div w:id="469792102">
                  <w:marLeft w:val="0"/>
                  <w:marRight w:val="0"/>
                  <w:marTop w:val="0"/>
                  <w:marBottom w:val="0"/>
                  <w:divBdr>
                    <w:top w:val="none" w:sz="0" w:space="0" w:color="auto"/>
                    <w:left w:val="none" w:sz="0" w:space="0" w:color="auto"/>
                    <w:bottom w:val="none" w:sz="0" w:space="0" w:color="auto"/>
                    <w:right w:val="none" w:sz="0" w:space="0" w:color="auto"/>
                  </w:divBdr>
                  <w:divsChild>
                    <w:div w:id="2440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552151">
          <w:marLeft w:val="0"/>
          <w:marRight w:val="0"/>
          <w:marTop w:val="0"/>
          <w:marBottom w:val="0"/>
          <w:divBdr>
            <w:top w:val="none" w:sz="0" w:space="0" w:color="auto"/>
            <w:left w:val="none" w:sz="0" w:space="0" w:color="auto"/>
            <w:bottom w:val="none" w:sz="0" w:space="0" w:color="auto"/>
            <w:right w:val="none" w:sz="0" w:space="0" w:color="auto"/>
          </w:divBdr>
          <w:divsChild>
            <w:div w:id="299924645">
              <w:marLeft w:val="0"/>
              <w:marRight w:val="0"/>
              <w:marTop w:val="0"/>
              <w:marBottom w:val="0"/>
              <w:divBdr>
                <w:top w:val="none" w:sz="0" w:space="0" w:color="auto"/>
                <w:left w:val="none" w:sz="0" w:space="0" w:color="auto"/>
                <w:bottom w:val="none" w:sz="0" w:space="0" w:color="auto"/>
                <w:right w:val="none" w:sz="0" w:space="0" w:color="auto"/>
              </w:divBdr>
              <w:divsChild>
                <w:div w:id="1137382408">
                  <w:marLeft w:val="0"/>
                  <w:marRight w:val="0"/>
                  <w:marTop w:val="0"/>
                  <w:marBottom w:val="0"/>
                  <w:divBdr>
                    <w:top w:val="none" w:sz="0" w:space="0" w:color="auto"/>
                    <w:left w:val="none" w:sz="0" w:space="0" w:color="auto"/>
                    <w:bottom w:val="none" w:sz="0" w:space="0" w:color="auto"/>
                    <w:right w:val="none" w:sz="0" w:space="0" w:color="auto"/>
                  </w:divBdr>
                  <w:divsChild>
                    <w:div w:id="51180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1995651">
      <w:bodyDiv w:val="1"/>
      <w:marLeft w:val="0"/>
      <w:marRight w:val="0"/>
      <w:marTop w:val="0"/>
      <w:marBottom w:val="0"/>
      <w:divBdr>
        <w:top w:val="none" w:sz="0" w:space="0" w:color="auto"/>
        <w:left w:val="none" w:sz="0" w:space="0" w:color="auto"/>
        <w:bottom w:val="none" w:sz="0" w:space="0" w:color="auto"/>
        <w:right w:val="none" w:sz="0" w:space="0" w:color="auto"/>
      </w:divBdr>
    </w:div>
    <w:div w:id="1628655198">
      <w:bodyDiv w:val="1"/>
      <w:marLeft w:val="0"/>
      <w:marRight w:val="0"/>
      <w:marTop w:val="0"/>
      <w:marBottom w:val="0"/>
      <w:divBdr>
        <w:top w:val="none" w:sz="0" w:space="0" w:color="auto"/>
        <w:left w:val="none" w:sz="0" w:space="0" w:color="auto"/>
        <w:bottom w:val="none" w:sz="0" w:space="0" w:color="auto"/>
        <w:right w:val="none" w:sz="0" w:space="0" w:color="auto"/>
      </w:divBdr>
    </w:div>
    <w:div w:id="1683777560">
      <w:bodyDiv w:val="1"/>
      <w:marLeft w:val="0"/>
      <w:marRight w:val="0"/>
      <w:marTop w:val="0"/>
      <w:marBottom w:val="0"/>
      <w:divBdr>
        <w:top w:val="none" w:sz="0" w:space="0" w:color="auto"/>
        <w:left w:val="none" w:sz="0" w:space="0" w:color="auto"/>
        <w:bottom w:val="none" w:sz="0" w:space="0" w:color="auto"/>
        <w:right w:val="none" w:sz="0" w:space="0" w:color="auto"/>
      </w:divBdr>
    </w:div>
    <w:div w:id="1740588385">
      <w:bodyDiv w:val="1"/>
      <w:marLeft w:val="0"/>
      <w:marRight w:val="0"/>
      <w:marTop w:val="0"/>
      <w:marBottom w:val="0"/>
      <w:divBdr>
        <w:top w:val="none" w:sz="0" w:space="0" w:color="auto"/>
        <w:left w:val="none" w:sz="0" w:space="0" w:color="auto"/>
        <w:bottom w:val="none" w:sz="0" w:space="0" w:color="auto"/>
        <w:right w:val="none" w:sz="0" w:space="0" w:color="auto"/>
      </w:divBdr>
    </w:div>
    <w:div w:id="1790279146">
      <w:bodyDiv w:val="1"/>
      <w:marLeft w:val="0"/>
      <w:marRight w:val="0"/>
      <w:marTop w:val="0"/>
      <w:marBottom w:val="0"/>
      <w:divBdr>
        <w:top w:val="none" w:sz="0" w:space="0" w:color="auto"/>
        <w:left w:val="none" w:sz="0" w:space="0" w:color="auto"/>
        <w:bottom w:val="none" w:sz="0" w:space="0" w:color="auto"/>
        <w:right w:val="none" w:sz="0" w:space="0" w:color="auto"/>
      </w:divBdr>
    </w:div>
    <w:div w:id="1795246003">
      <w:bodyDiv w:val="1"/>
      <w:marLeft w:val="0"/>
      <w:marRight w:val="0"/>
      <w:marTop w:val="0"/>
      <w:marBottom w:val="0"/>
      <w:divBdr>
        <w:top w:val="none" w:sz="0" w:space="0" w:color="auto"/>
        <w:left w:val="none" w:sz="0" w:space="0" w:color="auto"/>
        <w:bottom w:val="none" w:sz="0" w:space="0" w:color="auto"/>
        <w:right w:val="none" w:sz="0" w:space="0" w:color="auto"/>
      </w:divBdr>
      <w:divsChild>
        <w:div w:id="885677328">
          <w:marLeft w:val="0"/>
          <w:marRight w:val="0"/>
          <w:marTop w:val="0"/>
          <w:marBottom w:val="0"/>
          <w:divBdr>
            <w:top w:val="none" w:sz="0" w:space="0" w:color="auto"/>
            <w:left w:val="none" w:sz="0" w:space="0" w:color="auto"/>
            <w:bottom w:val="none" w:sz="0" w:space="0" w:color="auto"/>
            <w:right w:val="none" w:sz="0" w:space="0" w:color="auto"/>
          </w:divBdr>
        </w:div>
        <w:div w:id="2068335234">
          <w:marLeft w:val="0"/>
          <w:marRight w:val="0"/>
          <w:marTop w:val="0"/>
          <w:marBottom w:val="0"/>
          <w:divBdr>
            <w:top w:val="none" w:sz="0" w:space="0" w:color="auto"/>
            <w:left w:val="none" w:sz="0" w:space="0" w:color="auto"/>
            <w:bottom w:val="none" w:sz="0" w:space="0" w:color="auto"/>
            <w:right w:val="none" w:sz="0" w:space="0" w:color="auto"/>
          </w:divBdr>
        </w:div>
      </w:divsChild>
    </w:div>
    <w:div w:id="1823888891">
      <w:bodyDiv w:val="1"/>
      <w:marLeft w:val="0"/>
      <w:marRight w:val="0"/>
      <w:marTop w:val="0"/>
      <w:marBottom w:val="0"/>
      <w:divBdr>
        <w:top w:val="none" w:sz="0" w:space="0" w:color="auto"/>
        <w:left w:val="none" w:sz="0" w:space="0" w:color="auto"/>
        <w:bottom w:val="none" w:sz="0" w:space="0" w:color="auto"/>
        <w:right w:val="none" w:sz="0" w:space="0" w:color="auto"/>
      </w:divBdr>
    </w:div>
    <w:div w:id="1857232152">
      <w:bodyDiv w:val="1"/>
      <w:marLeft w:val="0"/>
      <w:marRight w:val="0"/>
      <w:marTop w:val="0"/>
      <w:marBottom w:val="0"/>
      <w:divBdr>
        <w:top w:val="none" w:sz="0" w:space="0" w:color="auto"/>
        <w:left w:val="none" w:sz="0" w:space="0" w:color="auto"/>
        <w:bottom w:val="none" w:sz="0" w:space="0" w:color="auto"/>
        <w:right w:val="none" w:sz="0" w:space="0" w:color="auto"/>
      </w:divBdr>
    </w:div>
    <w:div w:id="1942102240">
      <w:bodyDiv w:val="1"/>
      <w:marLeft w:val="0"/>
      <w:marRight w:val="0"/>
      <w:marTop w:val="0"/>
      <w:marBottom w:val="0"/>
      <w:divBdr>
        <w:top w:val="none" w:sz="0" w:space="0" w:color="auto"/>
        <w:left w:val="none" w:sz="0" w:space="0" w:color="auto"/>
        <w:bottom w:val="none" w:sz="0" w:space="0" w:color="auto"/>
        <w:right w:val="none" w:sz="0" w:space="0" w:color="auto"/>
      </w:divBdr>
    </w:div>
    <w:div w:id="1965846399">
      <w:bodyDiv w:val="1"/>
      <w:marLeft w:val="0"/>
      <w:marRight w:val="0"/>
      <w:marTop w:val="0"/>
      <w:marBottom w:val="0"/>
      <w:divBdr>
        <w:top w:val="none" w:sz="0" w:space="0" w:color="auto"/>
        <w:left w:val="none" w:sz="0" w:space="0" w:color="auto"/>
        <w:bottom w:val="none" w:sz="0" w:space="0" w:color="auto"/>
        <w:right w:val="none" w:sz="0" w:space="0" w:color="auto"/>
      </w:divBdr>
    </w:div>
    <w:div w:id="1988050919">
      <w:bodyDiv w:val="1"/>
      <w:marLeft w:val="0"/>
      <w:marRight w:val="0"/>
      <w:marTop w:val="0"/>
      <w:marBottom w:val="0"/>
      <w:divBdr>
        <w:top w:val="none" w:sz="0" w:space="0" w:color="auto"/>
        <w:left w:val="none" w:sz="0" w:space="0" w:color="auto"/>
        <w:bottom w:val="none" w:sz="0" w:space="0" w:color="auto"/>
        <w:right w:val="none" w:sz="0" w:space="0" w:color="auto"/>
      </w:divBdr>
    </w:div>
    <w:div w:id="2061904328">
      <w:bodyDiv w:val="1"/>
      <w:marLeft w:val="0"/>
      <w:marRight w:val="0"/>
      <w:marTop w:val="0"/>
      <w:marBottom w:val="0"/>
      <w:divBdr>
        <w:top w:val="none" w:sz="0" w:space="0" w:color="auto"/>
        <w:left w:val="none" w:sz="0" w:space="0" w:color="auto"/>
        <w:bottom w:val="none" w:sz="0" w:space="0" w:color="auto"/>
        <w:right w:val="none" w:sz="0" w:space="0" w:color="auto"/>
      </w:divBdr>
      <w:divsChild>
        <w:div w:id="2040231011">
          <w:marLeft w:val="0"/>
          <w:marRight w:val="0"/>
          <w:marTop w:val="0"/>
          <w:marBottom w:val="0"/>
          <w:divBdr>
            <w:top w:val="none" w:sz="0" w:space="0" w:color="auto"/>
            <w:left w:val="none" w:sz="0" w:space="0" w:color="auto"/>
            <w:bottom w:val="none" w:sz="0" w:space="0" w:color="auto"/>
            <w:right w:val="none" w:sz="0" w:space="0" w:color="auto"/>
          </w:divBdr>
        </w:div>
        <w:div w:id="1255436853">
          <w:marLeft w:val="0"/>
          <w:marRight w:val="0"/>
          <w:marTop w:val="0"/>
          <w:marBottom w:val="0"/>
          <w:divBdr>
            <w:top w:val="none" w:sz="0" w:space="0" w:color="auto"/>
            <w:left w:val="none" w:sz="0" w:space="0" w:color="auto"/>
            <w:bottom w:val="none" w:sz="0" w:space="0" w:color="auto"/>
            <w:right w:val="none" w:sz="0" w:space="0" w:color="auto"/>
          </w:divBdr>
          <w:divsChild>
            <w:div w:id="1400907424">
              <w:marLeft w:val="-75"/>
              <w:marRight w:val="0"/>
              <w:marTop w:val="30"/>
              <w:marBottom w:val="30"/>
              <w:divBdr>
                <w:top w:val="none" w:sz="0" w:space="0" w:color="auto"/>
                <w:left w:val="none" w:sz="0" w:space="0" w:color="auto"/>
                <w:bottom w:val="none" w:sz="0" w:space="0" w:color="auto"/>
                <w:right w:val="none" w:sz="0" w:space="0" w:color="auto"/>
              </w:divBdr>
              <w:divsChild>
                <w:div w:id="219634420">
                  <w:marLeft w:val="0"/>
                  <w:marRight w:val="0"/>
                  <w:marTop w:val="0"/>
                  <w:marBottom w:val="0"/>
                  <w:divBdr>
                    <w:top w:val="none" w:sz="0" w:space="0" w:color="auto"/>
                    <w:left w:val="none" w:sz="0" w:space="0" w:color="auto"/>
                    <w:bottom w:val="none" w:sz="0" w:space="0" w:color="auto"/>
                    <w:right w:val="none" w:sz="0" w:space="0" w:color="auto"/>
                  </w:divBdr>
                  <w:divsChild>
                    <w:div w:id="918557047">
                      <w:marLeft w:val="0"/>
                      <w:marRight w:val="0"/>
                      <w:marTop w:val="0"/>
                      <w:marBottom w:val="0"/>
                      <w:divBdr>
                        <w:top w:val="none" w:sz="0" w:space="0" w:color="auto"/>
                        <w:left w:val="none" w:sz="0" w:space="0" w:color="auto"/>
                        <w:bottom w:val="none" w:sz="0" w:space="0" w:color="auto"/>
                        <w:right w:val="none" w:sz="0" w:space="0" w:color="auto"/>
                      </w:divBdr>
                    </w:div>
                  </w:divsChild>
                </w:div>
                <w:div w:id="740098204">
                  <w:marLeft w:val="0"/>
                  <w:marRight w:val="0"/>
                  <w:marTop w:val="0"/>
                  <w:marBottom w:val="0"/>
                  <w:divBdr>
                    <w:top w:val="none" w:sz="0" w:space="0" w:color="auto"/>
                    <w:left w:val="none" w:sz="0" w:space="0" w:color="auto"/>
                    <w:bottom w:val="none" w:sz="0" w:space="0" w:color="auto"/>
                    <w:right w:val="none" w:sz="0" w:space="0" w:color="auto"/>
                  </w:divBdr>
                  <w:divsChild>
                    <w:div w:id="1934781260">
                      <w:marLeft w:val="0"/>
                      <w:marRight w:val="0"/>
                      <w:marTop w:val="0"/>
                      <w:marBottom w:val="0"/>
                      <w:divBdr>
                        <w:top w:val="none" w:sz="0" w:space="0" w:color="auto"/>
                        <w:left w:val="none" w:sz="0" w:space="0" w:color="auto"/>
                        <w:bottom w:val="none" w:sz="0" w:space="0" w:color="auto"/>
                        <w:right w:val="none" w:sz="0" w:space="0" w:color="auto"/>
                      </w:divBdr>
                    </w:div>
                    <w:div w:id="1762264322">
                      <w:marLeft w:val="0"/>
                      <w:marRight w:val="0"/>
                      <w:marTop w:val="0"/>
                      <w:marBottom w:val="0"/>
                      <w:divBdr>
                        <w:top w:val="none" w:sz="0" w:space="0" w:color="auto"/>
                        <w:left w:val="none" w:sz="0" w:space="0" w:color="auto"/>
                        <w:bottom w:val="none" w:sz="0" w:space="0" w:color="auto"/>
                        <w:right w:val="none" w:sz="0" w:space="0" w:color="auto"/>
                      </w:divBdr>
                    </w:div>
                  </w:divsChild>
                </w:div>
                <w:div w:id="684401371">
                  <w:marLeft w:val="0"/>
                  <w:marRight w:val="0"/>
                  <w:marTop w:val="0"/>
                  <w:marBottom w:val="0"/>
                  <w:divBdr>
                    <w:top w:val="none" w:sz="0" w:space="0" w:color="auto"/>
                    <w:left w:val="none" w:sz="0" w:space="0" w:color="auto"/>
                    <w:bottom w:val="none" w:sz="0" w:space="0" w:color="auto"/>
                    <w:right w:val="none" w:sz="0" w:space="0" w:color="auto"/>
                  </w:divBdr>
                  <w:divsChild>
                    <w:div w:id="1849638554">
                      <w:marLeft w:val="0"/>
                      <w:marRight w:val="0"/>
                      <w:marTop w:val="0"/>
                      <w:marBottom w:val="0"/>
                      <w:divBdr>
                        <w:top w:val="none" w:sz="0" w:space="0" w:color="auto"/>
                        <w:left w:val="none" w:sz="0" w:space="0" w:color="auto"/>
                        <w:bottom w:val="none" w:sz="0" w:space="0" w:color="auto"/>
                        <w:right w:val="none" w:sz="0" w:space="0" w:color="auto"/>
                      </w:divBdr>
                    </w:div>
                    <w:div w:id="1173763834">
                      <w:marLeft w:val="0"/>
                      <w:marRight w:val="0"/>
                      <w:marTop w:val="0"/>
                      <w:marBottom w:val="0"/>
                      <w:divBdr>
                        <w:top w:val="none" w:sz="0" w:space="0" w:color="auto"/>
                        <w:left w:val="none" w:sz="0" w:space="0" w:color="auto"/>
                        <w:bottom w:val="none" w:sz="0" w:space="0" w:color="auto"/>
                        <w:right w:val="none" w:sz="0" w:space="0" w:color="auto"/>
                      </w:divBdr>
                    </w:div>
                  </w:divsChild>
                </w:div>
                <w:div w:id="905146737">
                  <w:marLeft w:val="0"/>
                  <w:marRight w:val="0"/>
                  <w:marTop w:val="0"/>
                  <w:marBottom w:val="0"/>
                  <w:divBdr>
                    <w:top w:val="none" w:sz="0" w:space="0" w:color="auto"/>
                    <w:left w:val="none" w:sz="0" w:space="0" w:color="auto"/>
                    <w:bottom w:val="none" w:sz="0" w:space="0" w:color="auto"/>
                    <w:right w:val="none" w:sz="0" w:space="0" w:color="auto"/>
                  </w:divBdr>
                  <w:divsChild>
                    <w:div w:id="1322270330">
                      <w:marLeft w:val="0"/>
                      <w:marRight w:val="0"/>
                      <w:marTop w:val="0"/>
                      <w:marBottom w:val="0"/>
                      <w:divBdr>
                        <w:top w:val="none" w:sz="0" w:space="0" w:color="auto"/>
                        <w:left w:val="none" w:sz="0" w:space="0" w:color="auto"/>
                        <w:bottom w:val="none" w:sz="0" w:space="0" w:color="auto"/>
                        <w:right w:val="none" w:sz="0" w:space="0" w:color="auto"/>
                      </w:divBdr>
                    </w:div>
                    <w:div w:id="1928145881">
                      <w:marLeft w:val="0"/>
                      <w:marRight w:val="0"/>
                      <w:marTop w:val="0"/>
                      <w:marBottom w:val="0"/>
                      <w:divBdr>
                        <w:top w:val="none" w:sz="0" w:space="0" w:color="auto"/>
                        <w:left w:val="none" w:sz="0" w:space="0" w:color="auto"/>
                        <w:bottom w:val="none" w:sz="0" w:space="0" w:color="auto"/>
                        <w:right w:val="none" w:sz="0" w:space="0" w:color="auto"/>
                      </w:divBdr>
                    </w:div>
                  </w:divsChild>
                </w:div>
                <w:div w:id="1055200493">
                  <w:marLeft w:val="0"/>
                  <w:marRight w:val="0"/>
                  <w:marTop w:val="0"/>
                  <w:marBottom w:val="0"/>
                  <w:divBdr>
                    <w:top w:val="none" w:sz="0" w:space="0" w:color="auto"/>
                    <w:left w:val="none" w:sz="0" w:space="0" w:color="auto"/>
                    <w:bottom w:val="none" w:sz="0" w:space="0" w:color="auto"/>
                    <w:right w:val="none" w:sz="0" w:space="0" w:color="auto"/>
                  </w:divBdr>
                  <w:divsChild>
                    <w:div w:id="403333495">
                      <w:marLeft w:val="0"/>
                      <w:marRight w:val="0"/>
                      <w:marTop w:val="0"/>
                      <w:marBottom w:val="0"/>
                      <w:divBdr>
                        <w:top w:val="none" w:sz="0" w:space="0" w:color="auto"/>
                        <w:left w:val="none" w:sz="0" w:space="0" w:color="auto"/>
                        <w:bottom w:val="none" w:sz="0" w:space="0" w:color="auto"/>
                        <w:right w:val="none" w:sz="0" w:space="0" w:color="auto"/>
                      </w:divBdr>
                    </w:div>
                  </w:divsChild>
                </w:div>
                <w:div w:id="1928152632">
                  <w:marLeft w:val="0"/>
                  <w:marRight w:val="0"/>
                  <w:marTop w:val="0"/>
                  <w:marBottom w:val="0"/>
                  <w:divBdr>
                    <w:top w:val="none" w:sz="0" w:space="0" w:color="auto"/>
                    <w:left w:val="none" w:sz="0" w:space="0" w:color="auto"/>
                    <w:bottom w:val="none" w:sz="0" w:space="0" w:color="auto"/>
                    <w:right w:val="none" w:sz="0" w:space="0" w:color="auto"/>
                  </w:divBdr>
                  <w:divsChild>
                    <w:div w:id="1286623474">
                      <w:marLeft w:val="0"/>
                      <w:marRight w:val="0"/>
                      <w:marTop w:val="0"/>
                      <w:marBottom w:val="0"/>
                      <w:divBdr>
                        <w:top w:val="none" w:sz="0" w:space="0" w:color="auto"/>
                        <w:left w:val="none" w:sz="0" w:space="0" w:color="auto"/>
                        <w:bottom w:val="none" w:sz="0" w:space="0" w:color="auto"/>
                        <w:right w:val="none" w:sz="0" w:space="0" w:color="auto"/>
                      </w:divBdr>
                    </w:div>
                  </w:divsChild>
                </w:div>
                <w:div w:id="2095272755">
                  <w:marLeft w:val="0"/>
                  <w:marRight w:val="0"/>
                  <w:marTop w:val="0"/>
                  <w:marBottom w:val="0"/>
                  <w:divBdr>
                    <w:top w:val="none" w:sz="0" w:space="0" w:color="auto"/>
                    <w:left w:val="none" w:sz="0" w:space="0" w:color="auto"/>
                    <w:bottom w:val="none" w:sz="0" w:space="0" w:color="auto"/>
                    <w:right w:val="none" w:sz="0" w:space="0" w:color="auto"/>
                  </w:divBdr>
                  <w:divsChild>
                    <w:div w:id="1887377102">
                      <w:marLeft w:val="0"/>
                      <w:marRight w:val="0"/>
                      <w:marTop w:val="0"/>
                      <w:marBottom w:val="0"/>
                      <w:divBdr>
                        <w:top w:val="none" w:sz="0" w:space="0" w:color="auto"/>
                        <w:left w:val="none" w:sz="0" w:space="0" w:color="auto"/>
                        <w:bottom w:val="none" w:sz="0" w:space="0" w:color="auto"/>
                        <w:right w:val="none" w:sz="0" w:space="0" w:color="auto"/>
                      </w:divBdr>
                    </w:div>
                  </w:divsChild>
                </w:div>
                <w:div w:id="697319984">
                  <w:marLeft w:val="0"/>
                  <w:marRight w:val="0"/>
                  <w:marTop w:val="0"/>
                  <w:marBottom w:val="0"/>
                  <w:divBdr>
                    <w:top w:val="none" w:sz="0" w:space="0" w:color="auto"/>
                    <w:left w:val="none" w:sz="0" w:space="0" w:color="auto"/>
                    <w:bottom w:val="none" w:sz="0" w:space="0" w:color="auto"/>
                    <w:right w:val="none" w:sz="0" w:space="0" w:color="auto"/>
                  </w:divBdr>
                  <w:divsChild>
                    <w:div w:id="1755319681">
                      <w:marLeft w:val="0"/>
                      <w:marRight w:val="0"/>
                      <w:marTop w:val="0"/>
                      <w:marBottom w:val="0"/>
                      <w:divBdr>
                        <w:top w:val="none" w:sz="0" w:space="0" w:color="auto"/>
                        <w:left w:val="none" w:sz="0" w:space="0" w:color="auto"/>
                        <w:bottom w:val="none" w:sz="0" w:space="0" w:color="auto"/>
                        <w:right w:val="none" w:sz="0" w:space="0" w:color="auto"/>
                      </w:divBdr>
                    </w:div>
                  </w:divsChild>
                </w:div>
                <w:div w:id="1819104694">
                  <w:marLeft w:val="0"/>
                  <w:marRight w:val="0"/>
                  <w:marTop w:val="0"/>
                  <w:marBottom w:val="0"/>
                  <w:divBdr>
                    <w:top w:val="none" w:sz="0" w:space="0" w:color="auto"/>
                    <w:left w:val="none" w:sz="0" w:space="0" w:color="auto"/>
                    <w:bottom w:val="none" w:sz="0" w:space="0" w:color="auto"/>
                    <w:right w:val="none" w:sz="0" w:space="0" w:color="auto"/>
                  </w:divBdr>
                  <w:divsChild>
                    <w:div w:id="1044865007">
                      <w:marLeft w:val="0"/>
                      <w:marRight w:val="0"/>
                      <w:marTop w:val="0"/>
                      <w:marBottom w:val="0"/>
                      <w:divBdr>
                        <w:top w:val="none" w:sz="0" w:space="0" w:color="auto"/>
                        <w:left w:val="none" w:sz="0" w:space="0" w:color="auto"/>
                        <w:bottom w:val="none" w:sz="0" w:space="0" w:color="auto"/>
                        <w:right w:val="none" w:sz="0" w:space="0" w:color="auto"/>
                      </w:divBdr>
                    </w:div>
                  </w:divsChild>
                </w:div>
                <w:div w:id="1638535897">
                  <w:marLeft w:val="0"/>
                  <w:marRight w:val="0"/>
                  <w:marTop w:val="0"/>
                  <w:marBottom w:val="0"/>
                  <w:divBdr>
                    <w:top w:val="none" w:sz="0" w:space="0" w:color="auto"/>
                    <w:left w:val="none" w:sz="0" w:space="0" w:color="auto"/>
                    <w:bottom w:val="none" w:sz="0" w:space="0" w:color="auto"/>
                    <w:right w:val="none" w:sz="0" w:space="0" w:color="auto"/>
                  </w:divBdr>
                  <w:divsChild>
                    <w:div w:id="1248080178">
                      <w:marLeft w:val="0"/>
                      <w:marRight w:val="0"/>
                      <w:marTop w:val="0"/>
                      <w:marBottom w:val="0"/>
                      <w:divBdr>
                        <w:top w:val="none" w:sz="0" w:space="0" w:color="auto"/>
                        <w:left w:val="none" w:sz="0" w:space="0" w:color="auto"/>
                        <w:bottom w:val="none" w:sz="0" w:space="0" w:color="auto"/>
                        <w:right w:val="none" w:sz="0" w:space="0" w:color="auto"/>
                      </w:divBdr>
                    </w:div>
                  </w:divsChild>
                </w:div>
                <w:div w:id="765343320">
                  <w:marLeft w:val="0"/>
                  <w:marRight w:val="0"/>
                  <w:marTop w:val="0"/>
                  <w:marBottom w:val="0"/>
                  <w:divBdr>
                    <w:top w:val="none" w:sz="0" w:space="0" w:color="auto"/>
                    <w:left w:val="none" w:sz="0" w:space="0" w:color="auto"/>
                    <w:bottom w:val="none" w:sz="0" w:space="0" w:color="auto"/>
                    <w:right w:val="none" w:sz="0" w:space="0" w:color="auto"/>
                  </w:divBdr>
                  <w:divsChild>
                    <w:div w:id="201555377">
                      <w:marLeft w:val="0"/>
                      <w:marRight w:val="0"/>
                      <w:marTop w:val="0"/>
                      <w:marBottom w:val="0"/>
                      <w:divBdr>
                        <w:top w:val="none" w:sz="0" w:space="0" w:color="auto"/>
                        <w:left w:val="none" w:sz="0" w:space="0" w:color="auto"/>
                        <w:bottom w:val="none" w:sz="0" w:space="0" w:color="auto"/>
                        <w:right w:val="none" w:sz="0" w:space="0" w:color="auto"/>
                      </w:divBdr>
                    </w:div>
                  </w:divsChild>
                </w:div>
                <w:div w:id="2109958362">
                  <w:marLeft w:val="0"/>
                  <w:marRight w:val="0"/>
                  <w:marTop w:val="0"/>
                  <w:marBottom w:val="0"/>
                  <w:divBdr>
                    <w:top w:val="none" w:sz="0" w:space="0" w:color="auto"/>
                    <w:left w:val="none" w:sz="0" w:space="0" w:color="auto"/>
                    <w:bottom w:val="none" w:sz="0" w:space="0" w:color="auto"/>
                    <w:right w:val="none" w:sz="0" w:space="0" w:color="auto"/>
                  </w:divBdr>
                  <w:divsChild>
                    <w:div w:id="1528526019">
                      <w:marLeft w:val="0"/>
                      <w:marRight w:val="0"/>
                      <w:marTop w:val="0"/>
                      <w:marBottom w:val="0"/>
                      <w:divBdr>
                        <w:top w:val="none" w:sz="0" w:space="0" w:color="auto"/>
                        <w:left w:val="none" w:sz="0" w:space="0" w:color="auto"/>
                        <w:bottom w:val="none" w:sz="0" w:space="0" w:color="auto"/>
                        <w:right w:val="none" w:sz="0" w:space="0" w:color="auto"/>
                      </w:divBdr>
                    </w:div>
                  </w:divsChild>
                </w:div>
                <w:div w:id="2141459822">
                  <w:marLeft w:val="0"/>
                  <w:marRight w:val="0"/>
                  <w:marTop w:val="0"/>
                  <w:marBottom w:val="0"/>
                  <w:divBdr>
                    <w:top w:val="none" w:sz="0" w:space="0" w:color="auto"/>
                    <w:left w:val="none" w:sz="0" w:space="0" w:color="auto"/>
                    <w:bottom w:val="none" w:sz="0" w:space="0" w:color="auto"/>
                    <w:right w:val="none" w:sz="0" w:space="0" w:color="auto"/>
                  </w:divBdr>
                  <w:divsChild>
                    <w:div w:id="618419893">
                      <w:marLeft w:val="0"/>
                      <w:marRight w:val="0"/>
                      <w:marTop w:val="0"/>
                      <w:marBottom w:val="0"/>
                      <w:divBdr>
                        <w:top w:val="none" w:sz="0" w:space="0" w:color="auto"/>
                        <w:left w:val="none" w:sz="0" w:space="0" w:color="auto"/>
                        <w:bottom w:val="none" w:sz="0" w:space="0" w:color="auto"/>
                        <w:right w:val="none" w:sz="0" w:space="0" w:color="auto"/>
                      </w:divBdr>
                    </w:div>
                  </w:divsChild>
                </w:div>
                <w:div w:id="1920093314">
                  <w:marLeft w:val="0"/>
                  <w:marRight w:val="0"/>
                  <w:marTop w:val="0"/>
                  <w:marBottom w:val="0"/>
                  <w:divBdr>
                    <w:top w:val="none" w:sz="0" w:space="0" w:color="auto"/>
                    <w:left w:val="none" w:sz="0" w:space="0" w:color="auto"/>
                    <w:bottom w:val="none" w:sz="0" w:space="0" w:color="auto"/>
                    <w:right w:val="none" w:sz="0" w:space="0" w:color="auto"/>
                  </w:divBdr>
                  <w:divsChild>
                    <w:div w:id="502549032">
                      <w:marLeft w:val="0"/>
                      <w:marRight w:val="0"/>
                      <w:marTop w:val="0"/>
                      <w:marBottom w:val="0"/>
                      <w:divBdr>
                        <w:top w:val="none" w:sz="0" w:space="0" w:color="auto"/>
                        <w:left w:val="none" w:sz="0" w:space="0" w:color="auto"/>
                        <w:bottom w:val="none" w:sz="0" w:space="0" w:color="auto"/>
                        <w:right w:val="none" w:sz="0" w:space="0" w:color="auto"/>
                      </w:divBdr>
                    </w:div>
                  </w:divsChild>
                </w:div>
                <w:div w:id="1249073625">
                  <w:marLeft w:val="0"/>
                  <w:marRight w:val="0"/>
                  <w:marTop w:val="0"/>
                  <w:marBottom w:val="0"/>
                  <w:divBdr>
                    <w:top w:val="none" w:sz="0" w:space="0" w:color="auto"/>
                    <w:left w:val="none" w:sz="0" w:space="0" w:color="auto"/>
                    <w:bottom w:val="none" w:sz="0" w:space="0" w:color="auto"/>
                    <w:right w:val="none" w:sz="0" w:space="0" w:color="auto"/>
                  </w:divBdr>
                  <w:divsChild>
                    <w:div w:id="981499331">
                      <w:marLeft w:val="0"/>
                      <w:marRight w:val="0"/>
                      <w:marTop w:val="0"/>
                      <w:marBottom w:val="0"/>
                      <w:divBdr>
                        <w:top w:val="none" w:sz="0" w:space="0" w:color="auto"/>
                        <w:left w:val="none" w:sz="0" w:space="0" w:color="auto"/>
                        <w:bottom w:val="none" w:sz="0" w:space="0" w:color="auto"/>
                        <w:right w:val="none" w:sz="0" w:space="0" w:color="auto"/>
                      </w:divBdr>
                    </w:div>
                  </w:divsChild>
                </w:div>
                <w:div w:id="1538355572">
                  <w:marLeft w:val="0"/>
                  <w:marRight w:val="0"/>
                  <w:marTop w:val="0"/>
                  <w:marBottom w:val="0"/>
                  <w:divBdr>
                    <w:top w:val="none" w:sz="0" w:space="0" w:color="auto"/>
                    <w:left w:val="none" w:sz="0" w:space="0" w:color="auto"/>
                    <w:bottom w:val="none" w:sz="0" w:space="0" w:color="auto"/>
                    <w:right w:val="none" w:sz="0" w:space="0" w:color="auto"/>
                  </w:divBdr>
                  <w:divsChild>
                    <w:div w:id="101655894">
                      <w:marLeft w:val="0"/>
                      <w:marRight w:val="0"/>
                      <w:marTop w:val="0"/>
                      <w:marBottom w:val="0"/>
                      <w:divBdr>
                        <w:top w:val="none" w:sz="0" w:space="0" w:color="auto"/>
                        <w:left w:val="none" w:sz="0" w:space="0" w:color="auto"/>
                        <w:bottom w:val="none" w:sz="0" w:space="0" w:color="auto"/>
                        <w:right w:val="none" w:sz="0" w:space="0" w:color="auto"/>
                      </w:divBdr>
                    </w:div>
                  </w:divsChild>
                </w:div>
                <w:div w:id="924455275">
                  <w:marLeft w:val="0"/>
                  <w:marRight w:val="0"/>
                  <w:marTop w:val="0"/>
                  <w:marBottom w:val="0"/>
                  <w:divBdr>
                    <w:top w:val="none" w:sz="0" w:space="0" w:color="auto"/>
                    <w:left w:val="none" w:sz="0" w:space="0" w:color="auto"/>
                    <w:bottom w:val="none" w:sz="0" w:space="0" w:color="auto"/>
                    <w:right w:val="none" w:sz="0" w:space="0" w:color="auto"/>
                  </w:divBdr>
                  <w:divsChild>
                    <w:div w:id="720133968">
                      <w:marLeft w:val="0"/>
                      <w:marRight w:val="0"/>
                      <w:marTop w:val="0"/>
                      <w:marBottom w:val="0"/>
                      <w:divBdr>
                        <w:top w:val="none" w:sz="0" w:space="0" w:color="auto"/>
                        <w:left w:val="none" w:sz="0" w:space="0" w:color="auto"/>
                        <w:bottom w:val="none" w:sz="0" w:space="0" w:color="auto"/>
                        <w:right w:val="none" w:sz="0" w:space="0" w:color="auto"/>
                      </w:divBdr>
                    </w:div>
                  </w:divsChild>
                </w:div>
                <w:div w:id="1150295036">
                  <w:marLeft w:val="0"/>
                  <w:marRight w:val="0"/>
                  <w:marTop w:val="0"/>
                  <w:marBottom w:val="0"/>
                  <w:divBdr>
                    <w:top w:val="none" w:sz="0" w:space="0" w:color="auto"/>
                    <w:left w:val="none" w:sz="0" w:space="0" w:color="auto"/>
                    <w:bottom w:val="none" w:sz="0" w:space="0" w:color="auto"/>
                    <w:right w:val="none" w:sz="0" w:space="0" w:color="auto"/>
                  </w:divBdr>
                  <w:divsChild>
                    <w:div w:id="1032728581">
                      <w:marLeft w:val="0"/>
                      <w:marRight w:val="0"/>
                      <w:marTop w:val="0"/>
                      <w:marBottom w:val="0"/>
                      <w:divBdr>
                        <w:top w:val="none" w:sz="0" w:space="0" w:color="auto"/>
                        <w:left w:val="none" w:sz="0" w:space="0" w:color="auto"/>
                        <w:bottom w:val="none" w:sz="0" w:space="0" w:color="auto"/>
                        <w:right w:val="none" w:sz="0" w:space="0" w:color="auto"/>
                      </w:divBdr>
                    </w:div>
                  </w:divsChild>
                </w:div>
                <w:div w:id="1364020987">
                  <w:marLeft w:val="0"/>
                  <w:marRight w:val="0"/>
                  <w:marTop w:val="0"/>
                  <w:marBottom w:val="0"/>
                  <w:divBdr>
                    <w:top w:val="none" w:sz="0" w:space="0" w:color="auto"/>
                    <w:left w:val="none" w:sz="0" w:space="0" w:color="auto"/>
                    <w:bottom w:val="none" w:sz="0" w:space="0" w:color="auto"/>
                    <w:right w:val="none" w:sz="0" w:space="0" w:color="auto"/>
                  </w:divBdr>
                  <w:divsChild>
                    <w:div w:id="730808583">
                      <w:marLeft w:val="0"/>
                      <w:marRight w:val="0"/>
                      <w:marTop w:val="0"/>
                      <w:marBottom w:val="0"/>
                      <w:divBdr>
                        <w:top w:val="none" w:sz="0" w:space="0" w:color="auto"/>
                        <w:left w:val="none" w:sz="0" w:space="0" w:color="auto"/>
                        <w:bottom w:val="none" w:sz="0" w:space="0" w:color="auto"/>
                        <w:right w:val="none" w:sz="0" w:space="0" w:color="auto"/>
                      </w:divBdr>
                    </w:div>
                  </w:divsChild>
                </w:div>
                <w:div w:id="1341739547">
                  <w:marLeft w:val="0"/>
                  <w:marRight w:val="0"/>
                  <w:marTop w:val="0"/>
                  <w:marBottom w:val="0"/>
                  <w:divBdr>
                    <w:top w:val="none" w:sz="0" w:space="0" w:color="auto"/>
                    <w:left w:val="none" w:sz="0" w:space="0" w:color="auto"/>
                    <w:bottom w:val="none" w:sz="0" w:space="0" w:color="auto"/>
                    <w:right w:val="none" w:sz="0" w:space="0" w:color="auto"/>
                  </w:divBdr>
                  <w:divsChild>
                    <w:div w:id="131097752">
                      <w:marLeft w:val="0"/>
                      <w:marRight w:val="0"/>
                      <w:marTop w:val="0"/>
                      <w:marBottom w:val="0"/>
                      <w:divBdr>
                        <w:top w:val="none" w:sz="0" w:space="0" w:color="auto"/>
                        <w:left w:val="none" w:sz="0" w:space="0" w:color="auto"/>
                        <w:bottom w:val="none" w:sz="0" w:space="0" w:color="auto"/>
                        <w:right w:val="none" w:sz="0" w:space="0" w:color="auto"/>
                      </w:divBdr>
                    </w:div>
                  </w:divsChild>
                </w:div>
                <w:div w:id="1511677408">
                  <w:marLeft w:val="0"/>
                  <w:marRight w:val="0"/>
                  <w:marTop w:val="0"/>
                  <w:marBottom w:val="0"/>
                  <w:divBdr>
                    <w:top w:val="none" w:sz="0" w:space="0" w:color="auto"/>
                    <w:left w:val="none" w:sz="0" w:space="0" w:color="auto"/>
                    <w:bottom w:val="none" w:sz="0" w:space="0" w:color="auto"/>
                    <w:right w:val="none" w:sz="0" w:space="0" w:color="auto"/>
                  </w:divBdr>
                  <w:divsChild>
                    <w:div w:id="2129738325">
                      <w:marLeft w:val="0"/>
                      <w:marRight w:val="0"/>
                      <w:marTop w:val="0"/>
                      <w:marBottom w:val="0"/>
                      <w:divBdr>
                        <w:top w:val="none" w:sz="0" w:space="0" w:color="auto"/>
                        <w:left w:val="none" w:sz="0" w:space="0" w:color="auto"/>
                        <w:bottom w:val="none" w:sz="0" w:space="0" w:color="auto"/>
                        <w:right w:val="none" w:sz="0" w:space="0" w:color="auto"/>
                      </w:divBdr>
                    </w:div>
                  </w:divsChild>
                </w:div>
                <w:div w:id="1544561738">
                  <w:marLeft w:val="0"/>
                  <w:marRight w:val="0"/>
                  <w:marTop w:val="0"/>
                  <w:marBottom w:val="0"/>
                  <w:divBdr>
                    <w:top w:val="none" w:sz="0" w:space="0" w:color="auto"/>
                    <w:left w:val="none" w:sz="0" w:space="0" w:color="auto"/>
                    <w:bottom w:val="none" w:sz="0" w:space="0" w:color="auto"/>
                    <w:right w:val="none" w:sz="0" w:space="0" w:color="auto"/>
                  </w:divBdr>
                  <w:divsChild>
                    <w:div w:id="1901943470">
                      <w:marLeft w:val="0"/>
                      <w:marRight w:val="0"/>
                      <w:marTop w:val="0"/>
                      <w:marBottom w:val="0"/>
                      <w:divBdr>
                        <w:top w:val="none" w:sz="0" w:space="0" w:color="auto"/>
                        <w:left w:val="none" w:sz="0" w:space="0" w:color="auto"/>
                        <w:bottom w:val="none" w:sz="0" w:space="0" w:color="auto"/>
                        <w:right w:val="none" w:sz="0" w:space="0" w:color="auto"/>
                      </w:divBdr>
                    </w:div>
                  </w:divsChild>
                </w:div>
                <w:div w:id="165440660">
                  <w:marLeft w:val="0"/>
                  <w:marRight w:val="0"/>
                  <w:marTop w:val="0"/>
                  <w:marBottom w:val="0"/>
                  <w:divBdr>
                    <w:top w:val="none" w:sz="0" w:space="0" w:color="auto"/>
                    <w:left w:val="none" w:sz="0" w:space="0" w:color="auto"/>
                    <w:bottom w:val="none" w:sz="0" w:space="0" w:color="auto"/>
                    <w:right w:val="none" w:sz="0" w:space="0" w:color="auto"/>
                  </w:divBdr>
                  <w:divsChild>
                    <w:div w:id="892811865">
                      <w:marLeft w:val="0"/>
                      <w:marRight w:val="0"/>
                      <w:marTop w:val="0"/>
                      <w:marBottom w:val="0"/>
                      <w:divBdr>
                        <w:top w:val="none" w:sz="0" w:space="0" w:color="auto"/>
                        <w:left w:val="none" w:sz="0" w:space="0" w:color="auto"/>
                        <w:bottom w:val="none" w:sz="0" w:space="0" w:color="auto"/>
                        <w:right w:val="none" w:sz="0" w:space="0" w:color="auto"/>
                      </w:divBdr>
                    </w:div>
                  </w:divsChild>
                </w:div>
                <w:div w:id="1430396496">
                  <w:marLeft w:val="0"/>
                  <w:marRight w:val="0"/>
                  <w:marTop w:val="0"/>
                  <w:marBottom w:val="0"/>
                  <w:divBdr>
                    <w:top w:val="none" w:sz="0" w:space="0" w:color="auto"/>
                    <w:left w:val="none" w:sz="0" w:space="0" w:color="auto"/>
                    <w:bottom w:val="none" w:sz="0" w:space="0" w:color="auto"/>
                    <w:right w:val="none" w:sz="0" w:space="0" w:color="auto"/>
                  </w:divBdr>
                  <w:divsChild>
                    <w:div w:id="393310114">
                      <w:marLeft w:val="0"/>
                      <w:marRight w:val="0"/>
                      <w:marTop w:val="0"/>
                      <w:marBottom w:val="0"/>
                      <w:divBdr>
                        <w:top w:val="none" w:sz="0" w:space="0" w:color="auto"/>
                        <w:left w:val="none" w:sz="0" w:space="0" w:color="auto"/>
                        <w:bottom w:val="none" w:sz="0" w:space="0" w:color="auto"/>
                        <w:right w:val="none" w:sz="0" w:space="0" w:color="auto"/>
                      </w:divBdr>
                    </w:div>
                  </w:divsChild>
                </w:div>
                <w:div w:id="1699547883">
                  <w:marLeft w:val="0"/>
                  <w:marRight w:val="0"/>
                  <w:marTop w:val="0"/>
                  <w:marBottom w:val="0"/>
                  <w:divBdr>
                    <w:top w:val="none" w:sz="0" w:space="0" w:color="auto"/>
                    <w:left w:val="none" w:sz="0" w:space="0" w:color="auto"/>
                    <w:bottom w:val="none" w:sz="0" w:space="0" w:color="auto"/>
                    <w:right w:val="none" w:sz="0" w:space="0" w:color="auto"/>
                  </w:divBdr>
                  <w:divsChild>
                    <w:div w:id="1965426738">
                      <w:marLeft w:val="0"/>
                      <w:marRight w:val="0"/>
                      <w:marTop w:val="0"/>
                      <w:marBottom w:val="0"/>
                      <w:divBdr>
                        <w:top w:val="none" w:sz="0" w:space="0" w:color="auto"/>
                        <w:left w:val="none" w:sz="0" w:space="0" w:color="auto"/>
                        <w:bottom w:val="none" w:sz="0" w:space="0" w:color="auto"/>
                        <w:right w:val="none" w:sz="0" w:space="0" w:color="auto"/>
                      </w:divBdr>
                    </w:div>
                  </w:divsChild>
                </w:div>
                <w:div w:id="271207922">
                  <w:marLeft w:val="0"/>
                  <w:marRight w:val="0"/>
                  <w:marTop w:val="0"/>
                  <w:marBottom w:val="0"/>
                  <w:divBdr>
                    <w:top w:val="none" w:sz="0" w:space="0" w:color="auto"/>
                    <w:left w:val="none" w:sz="0" w:space="0" w:color="auto"/>
                    <w:bottom w:val="none" w:sz="0" w:space="0" w:color="auto"/>
                    <w:right w:val="none" w:sz="0" w:space="0" w:color="auto"/>
                  </w:divBdr>
                  <w:divsChild>
                    <w:div w:id="1918203606">
                      <w:marLeft w:val="0"/>
                      <w:marRight w:val="0"/>
                      <w:marTop w:val="0"/>
                      <w:marBottom w:val="0"/>
                      <w:divBdr>
                        <w:top w:val="none" w:sz="0" w:space="0" w:color="auto"/>
                        <w:left w:val="none" w:sz="0" w:space="0" w:color="auto"/>
                        <w:bottom w:val="none" w:sz="0" w:space="0" w:color="auto"/>
                        <w:right w:val="none" w:sz="0" w:space="0" w:color="auto"/>
                      </w:divBdr>
                    </w:div>
                  </w:divsChild>
                </w:div>
                <w:div w:id="1965768496">
                  <w:marLeft w:val="0"/>
                  <w:marRight w:val="0"/>
                  <w:marTop w:val="0"/>
                  <w:marBottom w:val="0"/>
                  <w:divBdr>
                    <w:top w:val="none" w:sz="0" w:space="0" w:color="auto"/>
                    <w:left w:val="none" w:sz="0" w:space="0" w:color="auto"/>
                    <w:bottom w:val="none" w:sz="0" w:space="0" w:color="auto"/>
                    <w:right w:val="none" w:sz="0" w:space="0" w:color="auto"/>
                  </w:divBdr>
                  <w:divsChild>
                    <w:div w:id="1672759377">
                      <w:marLeft w:val="0"/>
                      <w:marRight w:val="0"/>
                      <w:marTop w:val="0"/>
                      <w:marBottom w:val="0"/>
                      <w:divBdr>
                        <w:top w:val="none" w:sz="0" w:space="0" w:color="auto"/>
                        <w:left w:val="none" w:sz="0" w:space="0" w:color="auto"/>
                        <w:bottom w:val="none" w:sz="0" w:space="0" w:color="auto"/>
                        <w:right w:val="none" w:sz="0" w:space="0" w:color="auto"/>
                      </w:divBdr>
                    </w:div>
                  </w:divsChild>
                </w:div>
                <w:div w:id="65734089">
                  <w:marLeft w:val="0"/>
                  <w:marRight w:val="0"/>
                  <w:marTop w:val="0"/>
                  <w:marBottom w:val="0"/>
                  <w:divBdr>
                    <w:top w:val="none" w:sz="0" w:space="0" w:color="auto"/>
                    <w:left w:val="none" w:sz="0" w:space="0" w:color="auto"/>
                    <w:bottom w:val="none" w:sz="0" w:space="0" w:color="auto"/>
                    <w:right w:val="none" w:sz="0" w:space="0" w:color="auto"/>
                  </w:divBdr>
                  <w:divsChild>
                    <w:div w:id="662666846">
                      <w:marLeft w:val="0"/>
                      <w:marRight w:val="0"/>
                      <w:marTop w:val="0"/>
                      <w:marBottom w:val="0"/>
                      <w:divBdr>
                        <w:top w:val="none" w:sz="0" w:space="0" w:color="auto"/>
                        <w:left w:val="none" w:sz="0" w:space="0" w:color="auto"/>
                        <w:bottom w:val="none" w:sz="0" w:space="0" w:color="auto"/>
                        <w:right w:val="none" w:sz="0" w:space="0" w:color="auto"/>
                      </w:divBdr>
                    </w:div>
                  </w:divsChild>
                </w:div>
                <w:div w:id="987125005">
                  <w:marLeft w:val="0"/>
                  <w:marRight w:val="0"/>
                  <w:marTop w:val="0"/>
                  <w:marBottom w:val="0"/>
                  <w:divBdr>
                    <w:top w:val="none" w:sz="0" w:space="0" w:color="auto"/>
                    <w:left w:val="none" w:sz="0" w:space="0" w:color="auto"/>
                    <w:bottom w:val="none" w:sz="0" w:space="0" w:color="auto"/>
                    <w:right w:val="none" w:sz="0" w:space="0" w:color="auto"/>
                  </w:divBdr>
                  <w:divsChild>
                    <w:div w:id="22482696">
                      <w:marLeft w:val="0"/>
                      <w:marRight w:val="0"/>
                      <w:marTop w:val="0"/>
                      <w:marBottom w:val="0"/>
                      <w:divBdr>
                        <w:top w:val="none" w:sz="0" w:space="0" w:color="auto"/>
                        <w:left w:val="none" w:sz="0" w:space="0" w:color="auto"/>
                        <w:bottom w:val="none" w:sz="0" w:space="0" w:color="auto"/>
                        <w:right w:val="none" w:sz="0" w:space="0" w:color="auto"/>
                      </w:divBdr>
                    </w:div>
                  </w:divsChild>
                </w:div>
                <w:div w:id="1679887377">
                  <w:marLeft w:val="0"/>
                  <w:marRight w:val="0"/>
                  <w:marTop w:val="0"/>
                  <w:marBottom w:val="0"/>
                  <w:divBdr>
                    <w:top w:val="none" w:sz="0" w:space="0" w:color="auto"/>
                    <w:left w:val="none" w:sz="0" w:space="0" w:color="auto"/>
                    <w:bottom w:val="none" w:sz="0" w:space="0" w:color="auto"/>
                    <w:right w:val="none" w:sz="0" w:space="0" w:color="auto"/>
                  </w:divBdr>
                  <w:divsChild>
                    <w:div w:id="2126119739">
                      <w:marLeft w:val="0"/>
                      <w:marRight w:val="0"/>
                      <w:marTop w:val="0"/>
                      <w:marBottom w:val="0"/>
                      <w:divBdr>
                        <w:top w:val="none" w:sz="0" w:space="0" w:color="auto"/>
                        <w:left w:val="none" w:sz="0" w:space="0" w:color="auto"/>
                        <w:bottom w:val="none" w:sz="0" w:space="0" w:color="auto"/>
                        <w:right w:val="none" w:sz="0" w:space="0" w:color="auto"/>
                      </w:divBdr>
                    </w:div>
                  </w:divsChild>
                </w:div>
                <w:div w:id="168369768">
                  <w:marLeft w:val="0"/>
                  <w:marRight w:val="0"/>
                  <w:marTop w:val="0"/>
                  <w:marBottom w:val="0"/>
                  <w:divBdr>
                    <w:top w:val="none" w:sz="0" w:space="0" w:color="auto"/>
                    <w:left w:val="none" w:sz="0" w:space="0" w:color="auto"/>
                    <w:bottom w:val="none" w:sz="0" w:space="0" w:color="auto"/>
                    <w:right w:val="none" w:sz="0" w:space="0" w:color="auto"/>
                  </w:divBdr>
                  <w:divsChild>
                    <w:div w:id="1796293297">
                      <w:marLeft w:val="0"/>
                      <w:marRight w:val="0"/>
                      <w:marTop w:val="0"/>
                      <w:marBottom w:val="0"/>
                      <w:divBdr>
                        <w:top w:val="none" w:sz="0" w:space="0" w:color="auto"/>
                        <w:left w:val="none" w:sz="0" w:space="0" w:color="auto"/>
                        <w:bottom w:val="none" w:sz="0" w:space="0" w:color="auto"/>
                        <w:right w:val="none" w:sz="0" w:space="0" w:color="auto"/>
                      </w:divBdr>
                    </w:div>
                  </w:divsChild>
                </w:div>
                <w:div w:id="1519811782">
                  <w:marLeft w:val="0"/>
                  <w:marRight w:val="0"/>
                  <w:marTop w:val="0"/>
                  <w:marBottom w:val="0"/>
                  <w:divBdr>
                    <w:top w:val="none" w:sz="0" w:space="0" w:color="auto"/>
                    <w:left w:val="none" w:sz="0" w:space="0" w:color="auto"/>
                    <w:bottom w:val="none" w:sz="0" w:space="0" w:color="auto"/>
                    <w:right w:val="none" w:sz="0" w:space="0" w:color="auto"/>
                  </w:divBdr>
                  <w:divsChild>
                    <w:div w:id="116871733">
                      <w:marLeft w:val="0"/>
                      <w:marRight w:val="0"/>
                      <w:marTop w:val="0"/>
                      <w:marBottom w:val="0"/>
                      <w:divBdr>
                        <w:top w:val="none" w:sz="0" w:space="0" w:color="auto"/>
                        <w:left w:val="none" w:sz="0" w:space="0" w:color="auto"/>
                        <w:bottom w:val="none" w:sz="0" w:space="0" w:color="auto"/>
                        <w:right w:val="none" w:sz="0" w:space="0" w:color="auto"/>
                      </w:divBdr>
                    </w:div>
                  </w:divsChild>
                </w:div>
                <w:div w:id="913004427">
                  <w:marLeft w:val="0"/>
                  <w:marRight w:val="0"/>
                  <w:marTop w:val="0"/>
                  <w:marBottom w:val="0"/>
                  <w:divBdr>
                    <w:top w:val="none" w:sz="0" w:space="0" w:color="auto"/>
                    <w:left w:val="none" w:sz="0" w:space="0" w:color="auto"/>
                    <w:bottom w:val="none" w:sz="0" w:space="0" w:color="auto"/>
                    <w:right w:val="none" w:sz="0" w:space="0" w:color="auto"/>
                  </w:divBdr>
                  <w:divsChild>
                    <w:div w:id="1409578003">
                      <w:marLeft w:val="0"/>
                      <w:marRight w:val="0"/>
                      <w:marTop w:val="0"/>
                      <w:marBottom w:val="0"/>
                      <w:divBdr>
                        <w:top w:val="none" w:sz="0" w:space="0" w:color="auto"/>
                        <w:left w:val="none" w:sz="0" w:space="0" w:color="auto"/>
                        <w:bottom w:val="none" w:sz="0" w:space="0" w:color="auto"/>
                        <w:right w:val="none" w:sz="0" w:space="0" w:color="auto"/>
                      </w:divBdr>
                    </w:div>
                  </w:divsChild>
                </w:div>
                <w:div w:id="1052382488">
                  <w:marLeft w:val="0"/>
                  <w:marRight w:val="0"/>
                  <w:marTop w:val="0"/>
                  <w:marBottom w:val="0"/>
                  <w:divBdr>
                    <w:top w:val="none" w:sz="0" w:space="0" w:color="auto"/>
                    <w:left w:val="none" w:sz="0" w:space="0" w:color="auto"/>
                    <w:bottom w:val="none" w:sz="0" w:space="0" w:color="auto"/>
                    <w:right w:val="none" w:sz="0" w:space="0" w:color="auto"/>
                  </w:divBdr>
                  <w:divsChild>
                    <w:div w:id="162553197">
                      <w:marLeft w:val="0"/>
                      <w:marRight w:val="0"/>
                      <w:marTop w:val="0"/>
                      <w:marBottom w:val="0"/>
                      <w:divBdr>
                        <w:top w:val="none" w:sz="0" w:space="0" w:color="auto"/>
                        <w:left w:val="none" w:sz="0" w:space="0" w:color="auto"/>
                        <w:bottom w:val="none" w:sz="0" w:space="0" w:color="auto"/>
                        <w:right w:val="none" w:sz="0" w:space="0" w:color="auto"/>
                      </w:divBdr>
                    </w:div>
                  </w:divsChild>
                </w:div>
                <w:div w:id="1631939951">
                  <w:marLeft w:val="0"/>
                  <w:marRight w:val="0"/>
                  <w:marTop w:val="0"/>
                  <w:marBottom w:val="0"/>
                  <w:divBdr>
                    <w:top w:val="none" w:sz="0" w:space="0" w:color="auto"/>
                    <w:left w:val="none" w:sz="0" w:space="0" w:color="auto"/>
                    <w:bottom w:val="none" w:sz="0" w:space="0" w:color="auto"/>
                    <w:right w:val="none" w:sz="0" w:space="0" w:color="auto"/>
                  </w:divBdr>
                  <w:divsChild>
                    <w:div w:id="127601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318929">
          <w:marLeft w:val="0"/>
          <w:marRight w:val="0"/>
          <w:marTop w:val="0"/>
          <w:marBottom w:val="0"/>
          <w:divBdr>
            <w:top w:val="none" w:sz="0" w:space="0" w:color="auto"/>
            <w:left w:val="none" w:sz="0" w:space="0" w:color="auto"/>
            <w:bottom w:val="none" w:sz="0" w:space="0" w:color="auto"/>
            <w:right w:val="none" w:sz="0" w:space="0" w:color="auto"/>
          </w:divBdr>
        </w:div>
        <w:div w:id="549997232">
          <w:marLeft w:val="0"/>
          <w:marRight w:val="0"/>
          <w:marTop w:val="0"/>
          <w:marBottom w:val="0"/>
          <w:divBdr>
            <w:top w:val="none" w:sz="0" w:space="0" w:color="auto"/>
            <w:left w:val="none" w:sz="0" w:space="0" w:color="auto"/>
            <w:bottom w:val="none" w:sz="0" w:space="0" w:color="auto"/>
            <w:right w:val="none" w:sz="0" w:space="0" w:color="auto"/>
          </w:divBdr>
        </w:div>
        <w:div w:id="1520972087">
          <w:marLeft w:val="0"/>
          <w:marRight w:val="0"/>
          <w:marTop w:val="0"/>
          <w:marBottom w:val="0"/>
          <w:divBdr>
            <w:top w:val="none" w:sz="0" w:space="0" w:color="auto"/>
            <w:left w:val="none" w:sz="0" w:space="0" w:color="auto"/>
            <w:bottom w:val="none" w:sz="0" w:space="0" w:color="auto"/>
            <w:right w:val="none" w:sz="0" w:space="0" w:color="auto"/>
          </w:divBdr>
        </w:div>
        <w:div w:id="1479613742">
          <w:marLeft w:val="0"/>
          <w:marRight w:val="0"/>
          <w:marTop w:val="0"/>
          <w:marBottom w:val="0"/>
          <w:divBdr>
            <w:top w:val="none" w:sz="0" w:space="0" w:color="auto"/>
            <w:left w:val="none" w:sz="0" w:space="0" w:color="auto"/>
            <w:bottom w:val="none" w:sz="0" w:space="0" w:color="auto"/>
            <w:right w:val="none" w:sz="0" w:space="0" w:color="auto"/>
          </w:divBdr>
          <w:divsChild>
            <w:div w:id="1554733388">
              <w:marLeft w:val="-75"/>
              <w:marRight w:val="0"/>
              <w:marTop w:val="30"/>
              <w:marBottom w:val="30"/>
              <w:divBdr>
                <w:top w:val="none" w:sz="0" w:space="0" w:color="auto"/>
                <w:left w:val="none" w:sz="0" w:space="0" w:color="auto"/>
                <w:bottom w:val="none" w:sz="0" w:space="0" w:color="auto"/>
                <w:right w:val="none" w:sz="0" w:space="0" w:color="auto"/>
              </w:divBdr>
              <w:divsChild>
                <w:div w:id="1034693607">
                  <w:marLeft w:val="0"/>
                  <w:marRight w:val="0"/>
                  <w:marTop w:val="0"/>
                  <w:marBottom w:val="0"/>
                  <w:divBdr>
                    <w:top w:val="none" w:sz="0" w:space="0" w:color="auto"/>
                    <w:left w:val="none" w:sz="0" w:space="0" w:color="auto"/>
                    <w:bottom w:val="none" w:sz="0" w:space="0" w:color="auto"/>
                    <w:right w:val="none" w:sz="0" w:space="0" w:color="auto"/>
                  </w:divBdr>
                  <w:divsChild>
                    <w:div w:id="590816463">
                      <w:marLeft w:val="0"/>
                      <w:marRight w:val="0"/>
                      <w:marTop w:val="0"/>
                      <w:marBottom w:val="0"/>
                      <w:divBdr>
                        <w:top w:val="none" w:sz="0" w:space="0" w:color="auto"/>
                        <w:left w:val="none" w:sz="0" w:space="0" w:color="auto"/>
                        <w:bottom w:val="none" w:sz="0" w:space="0" w:color="auto"/>
                        <w:right w:val="none" w:sz="0" w:space="0" w:color="auto"/>
                      </w:divBdr>
                    </w:div>
                  </w:divsChild>
                </w:div>
                <w:div w:id="655036423">
                  <w:marLeft w:val="0"/>
                  <w:marRight w:val="0"/>
                  <w:marTop w:val="0"/>
                  <w:marBottom w:val="0"/>
                  <w:divBdr>
                    <w:top w:val="none" w:sz="0" w:space="0" w:color="auto"/>
                    <w:left w:val="none" w:sz="0" w:space="0" w:color="auto"/>
                    <w:bottom w:val="none" w:sz="0" w:space="0" w:color="auto"/>
                    <w:right w:val="none" w:sz="0" w:space="0" w:color="auto"/>
                  </w:divBdr>
                  <w:divsChild>
                    <w:div w:id="1402410750">
                      <w:marLeft w:val="0"/>
                      <w:marRight w:val="0"/>
                      <w:marTop w:val="0"/>
                      <w:marBottom w:val="0"/>
                      <w:divBdr>
                        <w:top w:val="none" w:sz="0" w:space="0" w:color="auto"/>
                        <w:left w:val="none" w:sz="0" w:space="0" w:color="auto"/>
                        <w:bottom w:val="none" w:sz="0" w:space="0" w:color="auto"/>
                        <w:right w:val="none" w:sz="0" w:space="0" w:color="auto"/>
                      </w:divBdr>
                    </w:div>
                    <w:div w:id="522936051">
                      <w:marLeft w:val="0"/>
                      <w:marRight w:val="0"/>
                      <w:marTop w:val="0"/>
                      <w:marBottom w:val="0"/>
                      <w:divBdr>
                        <w:top w:val="none" w:sz="0" w:space="0" w:color="auto"/>
                        <w:left w:val="none" w:sz="0" w:space="0" w:color="auto"/>
                        <w:bottom w:val="none" w:sz="0" w:space="0" w:color="auto"/>
                        <w:right w:val="none" w:sz="0" w:space="0" w:color="auto"/>
                      </w:divBdr>
                    </w:div>
                  </w:divsChild>
                </w:div>
                <w:div w:id="1208878963">
                  <w:marLeft w:val="0"/>
                  <w:marRight w:val="0"/>
                  <w:marTop w:val="0"/>
                  <w:marBottom w:val="0"/>
                  <w:divBdr>
                    <w:top w:val="none" w:sz="0" w:space="0" w:color="auto"/>
                    <w:left w:val="none" w:sz="0" w:space="0" w:color="auto"/>
                    <w:bottom w:val="none" w:sz="0" w:space="0" w:color="auto"/>
                    <w:right w:val="none" w:sz="0" w:space="0" w:color="auto"/>
                  </w:divBdr>
                  <w:divsChild>
                    <w:div w:id="1707756487">
                      <w:marLeft w:val="0"/>
                      <w:marRight w:val="0"/>
                      <w:marTop w:val="0"/>
                      <w:marBottom w:val="0"/>
                      <w:divBdr>
                        <w:top w:val="none" w:sz="0" w:space="0" w:color="auto"/>
                        <w:left w:val="none" w:sz="0" w:space="0" w:color="auto"/>
                        <w:bottom w:val="none" w:sz="0" w:space="0" w:color="auto"/>
                        <w:right w:val="none" w:sz="0" w:space="0" w:color="auto"/>
                      </w:divBdr>
                    </w:div>
                    <w:div w:id="711467562">
                      <w:marLeft w:val="0"/>
                      <w:marRight w:val="0"/>
                      <w:marTop w:val="0"/>
                      <w:marBottom w:val="0"/>
                      <w:divBdr>
                        <w:top w:val="none" w:sz="0" w:space="0" w:color="auto"/>
                        <w:left w:val="none" w:sz="0" w:space="0" w:color="auto"/>
                        <w:bottom w:val="none" w:sz="0" w:space="0" w:color="auto"/>
                        <w:right w:val="none" w:sz="0" w:space="0" w:color="auto"/>
                      </w:divBdr>
                    </w:div>
                  </w:divsChild>
                </w:div>
                <w:div w:id="1228612329">
                  <w:marLeft w:val="0"/>
                  <w:marRight w:val="0"/>
                  <w:marTop w:val="0"/>
                  <w:marBottom w:val="0"/>
                  <w:divBdr>
                    <w:top w:val="none" w:sz="0" w:space="0" w:color="auto"/>
                    <w:left w:val="none" w:sz="0" w:space="0" w:color="auto"/>
                    <w:bottom w:val="none" w:sz="0" w:space="0" w:color="auto"/>
                    <w:right w:val="none" w:sz="0" w:space="0" w:color="auto"/>
                  </w:divBdr>
                  <w:divsChild>
                    <w:div w:id="1249002863">
                      <w:marLeft w:val="0"/>
                      <w:marRight w:val="0"/>
                      <w:marTop w:val="0"/>
                      <w:marBottom w:val="0"/>
                      <w:divBdr>
                        <w:top w:val="none" w:sz="0" w:space="0" w:color="auto"/>
                        <w:left w:val="none" w:sz="0" w:space="0" w:color="auto"/>
                        <w:bottom w:val="none" w:sz="0" w:space="0" w:color="auto"/>
                        <w:right w:val="none" w:sz="0" w:space="0" w:color="auto"/>
                      </w:divBdr>
                    </w:div>
                    <w:div w:id="1477457862">
                      <w:marLeft w:val="0"/>
                      <w:marRight w:val="0"/>
                      <w:marTop w:val="0"/>
                      <w:marBottom w:val="0"/>
                      <w:divBdr>
                        <w:top w:val="none" w:sz="0" w:space="0" w:color="auto"/>
                        <w:left w:val="none" w:sz="0" w:space="0" w:color="auto"/>
                        <w:bottom w:val="none" w:sz="0" w:space="0" w:color="auto"/>
                        <w:right w:val="none" w:sz="0" w:space="0" w:color="auto"/>
                      </w:divBdr>
                    </w:div>
                  </w:divsChild>
                </w:div>
                <w:div w:id="156579790">
                  <w:marLeft w:val="0"/>
                  <w:marRight w:val="0"/>
                  <w:marTop w:val="0"/>
                  <w:marBottom w:val="0"/>
                  <w:divBdr>
                    <w:top w:val="none" w:sz="0" w:space="0" w:color="auto"/>
                    <w:left w:val="none" w:sz="0" w:space="0" w:color="auto"/>
                    <w:bottom w:val="none" w:sz="0" w:space="0" w:color="auto"/>
                    <w:right w:val="none" w:sz="0" w:space="0" w:color="auto"/>
                  </w:divBdr>
                  <w:divsChild>
                    <w:div w:id="1500458835">
                      <w:marLeft w:val="0"/>
                      <w:marRight w:val="0"/>
                      <w:marTop w:val="0"/>
                      <w:marBottom w:val="0"/>
                      <w:divBdr>
                        <w:top w:val="none" w:sz="0" w:space="0" w:color="auto"/>
                        <w:left w:val="none" w:sz="0" w:space="0" w:color="auto"/>
                        <w:bottom w:val="none" w:sz="0" w:space="0" w:color="auto"/>
                        <w:right w:val="none" w:sz="0" w:space="0" w:color="auto"/>
                      </w:divBdr>
                    </w:div>
                  </w:divsChild>
                </w:div>
                <w:div w:id="152331864">
                  <w:marLeft w:val="0"/>
                  <w:marRight w:val="0"/>
                  <w:marTop w:val="0"/>
                  <w:marBottom w:val="0"/>
                  <w:divBdr>
                    <w:top w:val="none" w:sz="0" w:space="0" w:color="auto"/>
                    <w:left w:val="none" w:sz="0" w:space="0" w:color="auto"/>
                    <w:bottom w:val="none" w:sz="0" w:space="0" w:color="auto"/>
                    <w:right w:val="none" w:sz="0" w:space="0" w:color="auto"/>
                  </w:divBdr>
                  <w:divsChild>
                    <w:div w:id="1653212014">
                      <w:marLeft w:val="0"/>
                      <w:marRight w:val="0"/>
                      <w:marTop w:val="0"/>
                      <w:marBottom w:val="0"/>
                      <w:divBdr>
                        <w:top w:val="none" w:sz="0" w:space="0" w:color="auto"/>
                        <w:left w:val="none" w:sz="0" w:space="0" w:color="auto"/>
                        <w:bottom w:val="none" w:sz="0" w:space="0" w:color="auto"/>
                        <w:right w:val="none" w:sz="0" w:space="0" w:color="auto"/>
                      </w:divBdr>
                    </w:div>
                  </w:divsChild>
                </w:div>
                <w:div w:id="1270971277">
                  <w:marLeft w:val="0"/>
                  <w:marRight w:val="0"/>
                  <w:marTop w:val="0"/>
                  <w:marBottom w:val="0"/>
                  <w:divBdr>
                    <w:top w:val="none" w:sz="0" w:space="0" w:color="auto"/>
                    <w:left w:val="none" w:sz="0" w:space="0" w:color="auto"/>
                    <w:bottom w:val="none" w:sz="0" w:space="0" w:color="auto"/>
                    <w:right w:val="none" w:sz="0" w:space="0" w:color="auto"/>
                  </w:divBdr>
                  <w:divsChild>
                    <w:div w:id="1626959755">
                      <w:marLeft w:val="0"/>
                      <w:marRight w:val="0"/>
                      <w:marTop w:val="0"/>
                      <w:marBottom w:val="0"/>
                      <w:divBdr>
                        <w:top w:val="none" w:sz="0" w:space="0" w:color="auto"/>
                        <w:left w:val="none" w:sz="0" w:space="0" w:color="auto"/>
                        <w:bottom w:val="none" w:sz="0" w:space="0" w:color="auto"/>
                        <w:right w:val="none" w:sz="0" w:space="0" w:color="auto"/>
                      </w:divBdr>
                    </w:div>
                  </w:divsChild>
                </w:div>
                <w:div w:id="719934958">
                  <w:marLeft w:val="0"/>
                  <w:marRight w:val="0"/>
                  <w:marTop w:val="0"/>
                  <w:marBottom w:val="0"/>
                  <w:divBdr>
                    <w:top w:val="none" w:sz="0" w:space="0" w:color="auto"/>
                    <w:left w:val="none" w:sz="0" w:space="0" w:color="auto"/>
                    <w:bottom w:val="none" w:sz="0" w:space="0" w:color="auto"/>
                    <w:right w:val="none" w:sz="0" w:space="0" w:color="auto"/>
                  </w:divBdr>
                  <w:divsChild>
                    <w:div w:id="1906255846">
                      <w:marLeft w:val="0"/>
                      <w:marRight w:val="0"/>
                      <w:marTop w:val="0"/>
                      <w:marBottom w:val="0"/>
                      <w:divBdr>
                        <w:top w:val="none" w:sz="0" w:space="0" w:color="auto"/>
                        <w:left w:val="none" w:sz="0" w:space="0" w:color="auto"/>
                        <w:bottom w:val="none" w:sz="0" w:space="0" w:color="auto"/>
                        <w:right w:val="none" w:sz="0" w:space="0" w:color="auto"/>
                      </w:divBdr>
                    </w:div>
                  </w:divsChild>
                </w:div>
                <w:div w:id="704913163">
                  <w:marLeft w:val="0"/>
                  <w:marRight w:val="0"/>
                  <w:marTop w:val="0"/>
                  <w:marBottom w:val="0"/>
                  <w:divBdr>
                    <w:top w:val="none" w:sz="0" w:space="0" w:color="auto"/>
                    <w:left w:val="none" w:sz="0" w:space="0" w:color="auto"/>
                    <w:bottom w:val="none" w:sz="0" w:space="0" w:color="auto"/>
                    <w:right w:val="none" w:sz="0" w:space="0" w:color="auto"/>
                  </w:divBdr>
                  <w:divsChild>
                    <w:div w:id="1023241164">
                      <w:marLeft w:val="0"/>
                      <w:marRight w:val="0"/>
                      <w:marTop w:val="0"/>
                      <w:marBottom w:val="0"/>
                      <w:divBdr>
                        <w:top w:val="none" w:sz="0" w:space="0" w:color="auto"/>
                        <w:left w:val="none" w:sz="0" w:space="0" w:color="auto"/>
                        <w:bottom w:val="none" w:sz="0" w:space="0" w:color="auto"/>
                        <w:right w:val="none" w:sz="0" w:space="0" w:color="auto"/>
                      </w:divBdr>
                    </w:div>
                  </w:divsChild>
                </w:div>
                <w:div w:id="178784909">
                  <w:marLeft w:val="0"/>
                  <w:marRight w:val="0"/>
                  <w:marTop w:val="0"/>
                  <w:marBottom w:val="0"/>
                  <w:divBdr>
                    <w:top w:val="none" w:sz="0" w:space="0" w:color="auto"/>
                    <w:left w:val="none" w:sz="0" w:space="0" w:color="auto"/>
                    <w:bottom w:val="none" w:sz="0" w:space="0" w:color="auto"/>
                    <w:right w:val="none" w:sz="0" w:space="0" w:color="auto"/>
                  </w:divBdr>
                  <w:divsChild>
                    <w:div w:id="1898123355">
                      <w:marLeft w:val="0"/>
                      <w:marRight w:val="0"/>
                      <w:marTop w:val="0"/>
                      <w:marBottom w:val="0"/>
                      <w:divBdr>
                        <w:top w:val="none" w:sz="0" w:space="0" w:color="auto"/>
                        <w:left w:val="none" w:sz="0" w:space="0" w:color="auto"/>
                        <w:bottom w:val="none" w:sz="0" w:space="0" w:color="auto"/>
                        <w:right w:val="none" w:sz="0" w:space="0" w:color="auto"/>
                      </w:divBdr>
                    </w:div>
                  </w:divsChild>
                </w:div>
                <w:div w:id="127089807">
                  <w:marLeft w:val="0"/>
                  <w:marRight w:val="0"/>
                  <w:marTop w:val="0"/>
                  <w:marBottom w:val="0"/>
                  <w:divBdr>
                    <w:top w:val="none" w:sz="0" w:space="0" w:color="auto"/>
                    <w:left w:val="none" w:sz="0" w:space="0" w:color="auto"/>
                    <w:bottom w:val="none" w:sz="0" w:space="0" w:color="auto"/>
                    <w:right w:val="none" w:sz="0" w:space="0" w:color="auto"/>
                  </w:divBdr>
                  <w:divsChild>
                    <w:div w:id="1055130267">
                      <w:marLeft w:val="0"/>
                      <w:marRight w:val="0"/>
                      <w:marTop w:val="0"/>
                      <w:marBottom w:val="0"/>
                      <w:divBdr>
                        <w:top w:val="none" w:sz="0" w:space="0" w:color="auto"/>
                        <w:left w:val="none" w:sz="0" w:space="0" w:color="auto"/>
                        <w:bottom w:val="none" w:sz="0" w:space="0" w:color="auto"/>
                        <w:right w:val="none" w:sz="0" w:space="0" w:color="auto"/>
                      </w:divBdr>
                    </w:div>
                  </w:divsChild>
                </w:div>
                <w:div w:id="1664042517">
                  <w:marLeft w:val="0"/>
                  <w:marRight w:val="0"/>
                  <w:marTop w:val="0"/>
                  <w:marBottom w:val="0"/>
                  <w:divBdr>
                    <w:top w:val="none" w:sz="0" w:space="0" w:color="auto"/>
                    <w:left w:val="none" w:sz="0" w:space="0" w:color="auto"/>
                    <w:bottom w:val="none" w:sz="0" w:space="0" w:color="auto"/>
                    <w:right w:val="none" w:sz="0" w:space="0" w:color="auto"/>
                  </w:divBdr>
                  <w:divsChild>
                    <w:div w:id="1163399198">
                      <w:marLeft w:val="0"/>
                      <w:marRight w:val="0"/>
                      <w:marTop w:val="0"/>
                      <w:marBottom w:val="0"/>
                      <w:divBdr>
                        <w:top w:val="none" w:sz="0" w:space="0" w:color="auto"/>
                        <w:left w:val="none" w:sz="0" w:space="0" w:color="auto"/>
                        <w:bottom w:val="none" w:sz="0" w:space="0" w:color="auto"/>
                        <w:right w:val="none" w:sz="0" w:space="0" w:color="auto"/>
                      </w:divBdr>
                    </w:div>
                  </w:divsChild>
                </w:div>
                <w:div w:id="146435820">
                  <w:marLeft w:val="0"/>
                  <w:marRight w:val="0"/>
                  <w:marTop w:val="0"/>
                  <w:marBottom w:val="0"/>
                  <w:divBdr>
                    <w:top w:val="none" w:sz="0" w:space="0" w:color="auto"/>
                    <w:left w:val="none" w:sz="0" w:space="0" w:color="auto"/>
                    <w:bottom w:val="none" w:sz="0" w:space="0" w:color="auto"/>
                    <w:right w:val="none" w:sz="0" w:space="0" w:color="auto"/>
                  </w:divBdr>
                  <w:divsChild>
                    <w:div w:id="505827681">
                      <w:marLeft w:val="0"/>
                      <w:marRight w:val="0"/>
                      <w:marTop w:val="0"/>
                      <w:marBottom w:val="0"/>
                      <w:divBdr>
                        <w:top w:val="none" w:sz="0" w:space="0" w:color="auto"/>
                        <w:left w:val="none" w:sz="0" w:space="0" w:color="auto"/>
                        <w:bottom w:val="none" w:sz="0" w:space="0" w:color="auto"/>
                        <w:right w:val="none" w:sz="0" w:space="0" w:color="auto"/>
                      </w:divBdr>
                    </w:div>
                  </w:divsChild>
                </w:div>
                <w:div w:id="789668964">
                  <w:marLeft w:val="0"/>
                  <w:marRight w:val="0"/>
                  <w:marTop w:val="0"/>
                  <w:marBottom w:val="0"/>
                  <w:divBdr>
                    <w:top w:val="none" w:sz="0" w:space="0" w:color="auto"/>
                    <w:left w:val="none" w:sz="0" w:space="0" w:color="auto"/>
                    <w:bottom w:val="none" w:sz="0" w:space="0" w:color="auto"/>
                    <w:right w:val="none" w:sz="0" w:space="0" w:color="auto"/>
                  </w:divBdr>
                  <w:divsChild>
                    <w:div w:id="2062056071">
                      <w:marLeft w:val="0"/>
                      <w:marRight w:val="0"/>
                      <w:marTop w:val="0"/>
                      <w:marBottom w:val="0"/>
                      <w:divBdr>
                        <w:top w:val="none" w:sz="0" w:space="0" w:color="auto"/>
                        <w:left w:val="none" w:sz="0" w:space="0" w:color="auto"/>
                        <w:bottom w:val="none" w:sz="0" w:space="0" w:color="auto"/>
                        <w:right w:val="none" w:sz="0" w:space="0" w:color="auto"/>
                      </w:divBdr>
                    </w:div>
                  </w:divsChild>
                </w:div>
                <w:div w:id="1675692626">
                  <w:marLeft w:val="0"/>
                  <w:marRight w:val="0"/>
                  <w:marTop w:val="0"/>
                  <w:marBottom w:val="0"/>
                  <w:divBdr>
                    <w:top w:val="none" w:sz="0" w:space="0" w:color="auto"/>
                    <w:left w:val="none" w:sz="0" w:space="0" w:color="auto"/>
                    <w:bottom w:val="none" w:sz="0" w:space="0" w:color="auto"/>
                    <w:right w:val="none" w:sz="0" w:space="0" w:color="auto"/>
                  </w:divBdr>
                  <w:divsChild>
                    <w:div w:id="1682121029">
                      <w:marLeft w:val="0"/>
                      <w:marRight w:val="0"/>
                      <w:marTop w:val="0"/>
                      <w:marBottom w:val="0"/>
                      <w:divBdr>
                        <w:top w:val="none" w:sz="0" w:space="0" w:color="auto"/>
                        <w:left w:val="none" w:sz="0" w:space="0" w:color="auto"/>
                        <w:bottom w:val="none" w:sz="0" w:space="0" w:color="auto"/>
                        <w:right w:val="none" w:sz="0" w:space="0" w:color="auto"/>
                      </w:divBdr>
                    </w:div>
                  </w:divsChild>
                </w:div>
                <w:div w:id="944846363">
                  <w:marLeft w:val="0"/>
                  <w:marRight w:val="0"/>
                  <w:marTop w:val="0"/>
                  <w:marBottom w:val="0"/>
                  <w:divBdr>
                    <w:top w:val="none" w:sz="0" w:space="0" w:color="auto"/>
                    <w:left w:val="none" w:sz="0" w:space="0" w:color="auto"/>
                    <w:bottom w:val="none" w:sz="0" w:space="0" w:color="auto"/>
                    <w:right w:val="none" w:sz="0" w:space="0" w:color="auto"/>
                  </w:divBdr>
                  <w:divsChild>
                    <w:div w:id="1794401368">
                      <w:marLeft w:val="0"/>
                      <w:marRight w:val="0"/>
                      <w:marTop w:val="0"/>
                      <w:marBottom w:val="0"/>
                      <w:divBdr>
                        <w:top w:val="none" w:sz="0" w:space="0" w:color="auto"/>
                        <w:left w:val="none" w:sz="0" w:space="0" w:color="auto"/>
                        <w:bottom w:val="none" w:sz="0" w:space="0" w:color="auto"/>
                        <w:right w:val="none" w:sz="0" w:space="0" w:color="auto"/>
                      </w:divBdr>
                    </w:div>
                  </w:divsChild>
                </w:div>
                <w:div w:id="212817668">
                  <w:marLeft w:val="0"/>
                  <w:marRight w:val="0"/>
                  <w:marTop w:val="0"/>
                  <w:marBottom w:val="0"/>
                  <w:divBdr>
                    <w:top w:val="none" w:sz="0" w:space="0" w:color="auto"/>
                    <w:left w:val="none" w:sz="0" w:space="0" w:color="auto"/>
                    <w:bottom w:val="none" w:sz="0" w:space="0" w:color="auto"/>
                    <w:right w:val="none" w:sz="0" w:space="0" w:color="auto"/>
                  </w:divBdr>
                  <w:divsChild>
                    <w:div w:id="1087118979">
                      <w:marLeft w:val="0"/>
                      <w:marRight w:val="0"/>
                      <w:marTop w:val="0"/>
                      <w:marBottom w:val="0"/>
                      <w:divBdr>
                        <w:top w:val="none" w:sz="0" w:space="0" w:color="auto"/>
                        <w:left w:val="none" w:sz="0" w:space="0" w:color="auto"/>
                        <w:bottom w:val="none" w:sz="0" w:space="0" w:color="auto"/>
                        <w:right w:val="none" w:sz="0" w:space="0" w:color="auto"/>
                      </w:divBdr>
                    </w:div>
                  </w:divsChild>
                </w:div>
                <w:div w:id="1802068041">
                  <w:marLeft w:val="0"/>
                  <w:marRight w:val="0"/>
                  <w:marTop w:val="0"/>
                  <w:marBottom w:val="0"/>
                  <w:divBdr>
                    <w:top w:val="none" w:sz="0" w:space="0" w:color="auto"/>
                    <w:left w:val="none" w:sz="0" w:space="0" w:color="auto"/>
                    <w:bottom w:val="none" w:sz="0" w:space="0" w:color="auto"/>
                    <w:right w:val="none" w:sz="0" w:space="0" w:color="auto"/>
                  </w:divBdr>
                  <w:divsChild>
                    <w:div w:id="1626810817">
                      <w:marLeft w:val="0"/>
                      <w:marRight w:val="0"/>
                      <w:marTop w:val="0"/>
                      <w:marBottom w:val="0"/>
                      <w:divBdr>
                        <w:top w:val="none" w:sz="0" w:space="0" w:color="auto"/>
                        <w:left w:val="none" w:sz="0" w:space="0" w:color="auto"/>
                        <w:bottom w:val="none" w:sz="0" w:space="0" w:color="auto"/>
                        <w:right w:val="none" w:sz="0" w:space="0" w:color="auto"/>
                      </w:divBdr>
                    </w:div>
                  </w:divsChild>
                </w:div>
                <w:div w:id="877087656">
                  <w:marLeft w:val="0"/>
                  <w:marRight w:val="0"/>
                  <w:marTop w:val="0"/>
                  <w:marBottom w:val="0"/>
                  <w:divBdr>
                    <w:top w:val="none" w:sz="0" w:space="0" w:color="auto"/>
                    <w:left w:val="none" w:sz="0" w:space="0" w:color="auto"/>
                    <w:bottom w:val="none" w:sz="0" w:space="0" w:color="auto"/>
                    <w:right w:val="none" w:sz="0" w:space="0" w:color="auto"/>
                  </w:divBdr>
                  <w:divsChild>
                    <w:div w:id="1860199719">
                      <w:marLeft w:val="0"/>
                      <w:marRight w:val="0"/>
                      <w:marTop w:val="0"/>
                      <w:marBottom w:val="0"/>
                      <w:divBdr>
                        <w:top w:val="none" w:sz="0" w:space="0" w:color="auto"/>
                        <w:left w:val="none" w:sz="0" w:space="0" w:color="auto"/>
                        <w:bottom w:val="none" w:sz="0" w:space="0" w:color="auto"/>
                        <w:right w:val="none" w:sz="0" w:space="0" w:color="auto"/>
                      </w:divBdr>
                    </w:div>
                  </w:divsChild>
                </w:div>
                <w:div w:id="2044133931">
                  <w:marLeft w:val="0"/>
                  <w:marRight w:val="0"/>
                  <w:marTop w:val="0"/>
                  <w:marBottom w:val="0"/>
                  <w:divBdr>
                    <w:top w:val="none" w:sz="0" w:space="0" w:color="auto"/>
                    <w:left w:val="none" w:sz="0" w:space="0" w:color="auto"/>
                    <w:bottom w:val="none" w:sz="0" w:space="0" w:color="auto"/>
                    <w:right w:val="none" w:sz="0" w:space="0" w:color="auto"/>
                  </w:divBdr>
                  <w:divsChild>
                    <w:div w:id="2079589009">
                      <w:marLeft w:val="0"/>
                      <w:marRight w:val="0"/>
                      <w:marTop w:val="0"/>
                      <w:marBottom w:val="0"/>
                      <w:divBdr>
                        <w:top w:val="none" w:sz="0" w:space="0" w:color="auto"/>
                        <w:left w:val="none" w:sz="0" w:space="0" w:color="auto"/>
                        <w:bottom w:val="none" w:sz="0" w:space="0" w:color="auto"/>
                        <w:right w:val="none" w:sz="0" w:space="0" w:color="auto"/>
                      </w:divBdr>
                    </w:div>
                  </w:divsChild>
                </w:div>
                <w:div w:id="229581072">
                  <w:marLeft w:val="0"/>
                  <w:marRight w:val="0"/>
                  <w:marTop w:val="0"/>
                  <w:marBottom w:val="0"/>
                  <w:divBdr>
                    <w:top w:val="none" w:sz="0" w:space="0" w:color="auto"/>
                    <w:left w:val="none" w:sz="0" w:space="0" w:color="auto"/>
                    <w:bottom w:val="none" w:sz="0" w:space="0" w:color="auto"/>
                    <w:right w:val="none" w:sz="0" w:space="0" w:color="auto"/>
                  </w:divBdr>
                  <w:divsChild>
                    <w:div w:id="1027755571">
                      <w:marLeft w:val="0"/>
                      <w:marRight w:val="0"/>
                      <w:marTop w:val="0"/>
                      <w:marBottom w:val="0"/>
                      <w:divBdr>
                        <w:top w:val="none" w:sz="0" w:space="0" w:color="auto"/>
                        <w:left w:val="none" w:sz="0" w:space="0" w:color="auto"/>
                        <w:bottom w:val="none" w:sz="0" w:space="0" w:color="auto"/>
                        <w:right w:val="none" w:sz="0" w:space="0" w:color="auto"/>
                      </w:divBdr>
                    </w:div>
                  </w:divsChild>
                </w:div>
                <w:div w:id="1573079344">
                  <w:marLeft w:val="0"/>
                  <w:marRight w:val="0"/>
                  <w:marTop w:val="0"/>
                  <w:marBottom w:val="0"/>
                  <w:divBdr>
                    <w:top w:val="none" w:sz="0" w:space="0" w:color="auto"/>
                    <w:left w:val="none" w:sz="0" w:space="0" w:color="auto"/>
                    <w:bottom w:val="none" w:sz="0" w:space="0" w:color="auto"/>
                    <w:right w:val="none" w:sz="0" w:space="0" w:color="auto"/>
                  </w:divBdr>
                  <w:divsChild>
                    <w:div w:id="1854106677">
                      <w:marLeft w:val="0"/>
                      <w:marRight w:val="0"/>
                      <w:marTop w:val="0"/>
                      <w:marBottom w:val="0"/>
                      <w:divBdr>
                        <w:top w:val="none" w:sz="0" w:space="0" w:color="auto"/>
                        <w:left w:val="none" w:sz="0" w:space="0" w:color="auto"/>
                        <w:bottom w:val="none" w:sz="0" w:space="0" w:color="auto"/>
                        <w:right w:val="none" w:sz="0" w:space="0" w:color="auto"/>
                      </w:divBdr>
                    </w:div>
                  </w:divsChild>
                </w:div>
                <w:div w:id="1972007053">
                  <w:marLeft w:val="0"/>
                  <w:marRight w:val="0"/>
                  <w:marTop w:val="0"/>
                  <w:marBottom w:val="0"/>
                  <w:divBdr>
                    <w:top w:val="none" w:sz="0" w:space="0" w:color="auto"/>
                    <w:left w:val="none" w:sz="0" w:space="0" w:color="auto"/>
                    <w:bottom w:val="none" w:sz="0" w:space="0" w:color="auto"/>
                    <w:right w:val="none" w:sz="0" w:space="0" w:color="auto"/>
                  </w:divBdr>
                  <w:divsChild>
                    <w:div w:id="1192064842">
                      <w:marLeft w:val="0"/>
                      <w:marRight w:val="0"/>
                      <w:marTop w:val="0"/>
                      <w:marBottom w:val="0"/>
                      <w:divBdr>
                        <w:top w:val="none" w:sz="0" w:space="0" w:color="auto"/>
                        <w:left w:val="none" w:sz="0" w:space="0" w:color="auto"/>
                        <w:bottom w:val="none" w:sz="0" w:space="0" w:color="auto"/>
                        <w:right w:val="none" w:sz="0" w:space="0" w:color="auto"/>
                      </w:divBdr>
                    </w:div>
                  </w:divsChild>
                </w:div>
                <w:div w:id="1160316784">
                  <w:marLeft w:val="0"/>
                  <w:marRight w:val="0"/>
                  <w:marTop w:val="0"/>
                  <w:marBottom w:val="0"/>
                  <w:divBdr>
                    <w:top w:val="none" w:sz="0" w:space="0" w:color="auto"/>
                    <w:left w:val="none" w:sz="0" w:space="0" w:color="auto"/>
                    <w:bottom w:val="none" w:sz="0" w:space="0" w:color="auto"/>
                    <w:right w:val="none" w:sz="0" w:space="0" w:color="auto"/>
                  </w:divBdr>
                  <w:divsChild>
                    <w:div w:id="2070030327">
                      <w:marLeft w:val="0"/>
                      <w:marRight w:val="0"/>
                      <w:marTop w:val="0"/>
                      <w:marBottom w:val="0"/>
                      <w:divBdr>
                        <w:top w:val="none" w:sz="0" w:space="0" w:color="auto"/>
                        <w:left w:val="none" w:sz="0" w:space="0" w:color="auto"/>
                        <w:bottom w:val="none" w:sz="0" w:space="0" w:color="auto"/>
                        <w:right w:val="none" w:sz="0" w:space="0" w:color="auto"/>
                      </w:divBdr>
                    </w:div>
                  </w:divsChild>
                </w:div>
                <w:div w:id="755974706">
                  <w:marLeft w:val="0"/>
                  <w:marRight w:val="0"/>
                  <w:marTop w:val="0"/>
                  <w:marBottom w:val="0"/>
                  <w:divBdr>
                    <w:top w:val="none" w:sz="0" w:space="0" w:color="auto"/>
                    <w:left w:val="none" w:sz="0" w:space="0" w:color="auto"/>
                    <w:bottom w:val="none" w:sz="0" w:space="0" w:color="auto"/>
                    <w:right w:val="none" w:sz="0" w:space="0" w:color="auto"/>
                  </w:divBdr>
                  <w:divsChild>
                    <w:div w:id="1544900821">
                      <w:marLeft w:val="0"/>
                      <w:marRight w:val="0"/>
                      <w:marTop w:val="0"/>
                      <w:marBottom w:val="0"/>
                      <w:divBdr>
                        <w:top w:val="none" w:sz="0" w:space="0" w:color="auto"/>
                        <w:left w:val="none" w:sz="0" w:space="0" w:color="auto"/>
                        <w:bottom w:val="none" w:sz="0" w:space="0" w:color="auto"/>
                        <w:right w:val="none" w:sz="0" w:space="0" w:color="auto"/>
                      </w:divBdr>
                    </w:div>
                  </w:divsChild>
                </w:div>
                <w:div w:id="1594899830">
                  <w:marLeft w:val="0"/>
                  <w:marRight w:val="0"/>
                  <w:marTop w:val="0"/>
                  <w:marBottom w:val="0"/>
                  <w:divBdr>
                    <w:top w:val="none" w:sz="0" w:space="0" w:color="auto"/>
                    <w:left w:val="none" w:sz="0" w:space="0" w:color="auto"/>
                    <w:bottom w:val="none" w:sz="0" w:space="0" w:color="auto"/>
                    <w:right w:val="none" w:sz="0" w:space="0" w:color="auto"/>
                  </w:divBdr>
                  <w:divsChild>
                    <w:div w:id="490217256">
                      <w:marLeft w:val="0"/>
                      <w:marRight w:val="0"/>
                      <w:marTop w:val="0"/>
                      <w:marBottom w:val="0"/>
                      <w:divBdr>
                        <w:top w:val="none" w:sz="0" w:space="0" w:color="auto"/>
                        <w:left w:val="none" w:sz="0" w:space="0" w:color="auto"/>
                        <w:bottom w:val="none" w:sz="0" w:space="0" w:color="auto"/>
                        <w:right w:val="none" w:sz="0" w:space="0" w:color="auto"/>
                      </w:divBdr>
                    </w:div>
                  </w:divsChild>
                </w:div>
                <w:div w:id="463079480">
                  <w:marLeft w:val="0"/>
                  <w:marRight w:val="0"/>
                  <w:marTop w:val="0"/>
                  <w:marBottom w:val="0"/>
                  <w:divBdr>
                    <w:top w:val="none" w:sz="0" w:space="0" w:color="auto"/>
                    <w:left w:val="none" w:sz="0" w:space="0" w:color="auto"/>
                    <w:bottom w:val="none" w:sz="0" w:space="0" w:color="auto"/>
                    <w:right w:val="none" w:sz="0" w:space="0" w:color="auto"/>
                  </w:divBdr>
                  <w:divsChild>
                    <w:div w:id="1615549957">
                      <w:marLeft w:val="0"/>
                      <w:marRight w:val="0"/>
                      <w:marTop w:val="0"/>
                      <w:marBottom w:val="0"/>
                      <w:divBdr>
                        <w:top w:val="none" w:sz="0" w:space="0" w:color="auto"/>
                        <w:left w:val="none" w:sz="0" w:space="0" w:color="auto"/>
                        <w:bottom w:val="none" w:sz="0" w:space="0" w:color="auto"/>
                        <w:right w:val="none" w:sz="0" w:space="0" w:color="auto"/>
                      </w:divBdr>
                    </w:div>
                  </w:divsChild>
                </w:div>
                <w:div w:id="2024015312">
                  <w:marLeft w:val="0"/>
                  <w:marRight w:val="0"/>
                  <w:marTop w:val="0"/>
                  <w:marBottom w:val="0"/>
                  <w:divBdr>
                    <w:top w:val="none" w:sz="0" w:space="0" w:color="auto"/>
                    <w:left w:val="none" w:sz="0" w:space="0" w:color="auto"/>
                    <w:bottom w:val="none" w:sz="0" w:space="0" w:color="auto"/>
                    <w:right w:val="none" w:sz="0" w:space="0" w:color="auto"/>
                  </w:divBdr>
                  <w:divsChild>
                    <w:div w:id="1706444608">
                      <w:marLeft w:val="0"/>
                      <w:marRight w:val="0"/>
                      <w:marTop w:val="0"/>
                      <w:marBottom w:val="0"/>
                      <w:divBdr>
                        <w:top w:val="none" w:sz="0" w:space="0" w:color="auto"/>
                        <w:left w:val="none" w:sz="0" w:space="0" w:color="auto"/>
                        <w:bottom w:val="none" w:sz="0" w:space="0" w:color="auto"/>
                        <w:right w:val="none" w:sz="0" w:space="0" w:color="auto"/>
                      </w:divBdr>
                    </w:div>
                  </w:divsChild>
                </w:div>
                <w:div w:id="141823035">
                  <w:marLeft w:val="0"/>
                  <w:marRight w:val="0"/>
                  <w:marTop w:val="0"/>
                  <w:marBottom w:val="0"/>
                  <w:divBdr>
                    <w:top w:val="none" w:sz="0" w:space="0" w:color="auto"/>
                    <w:left w:val="none" w:sz="0" w:space="0" w:color="auto"/>
                    <w:bottom w:val="none" w:sz="0" w:space="0" w:color="auto"/>
                    <w:right w:val="none" w:sz="0" w:space="0" w:color="auto"/>
                  </w:divBdr>
                  <w:divsChild>
                    <w:div w:id="2146240599">
                      <w:marLeft w:val="0"/>
                      <w:marRight w:val="0"/>
                      <w:marTop w:val="0"/>
                      <w:marBottom w:val="0"/>
                      <w:divBdr>
                        <w:top w:val="none" w:sz="0" w:space="0" w:color="auto"/>
                        <w:left w:val="none" w:sz="0" w:space="0" w:color="auto"/>
                        <w:bottom w:val="none" w:sz="0" w:space="0" w:color="auto"/>
                        <w:right w:val="none" w:sz="0" w:space="0" w:color="auto"/>
                      </w:divBdr>
                    </w:div>
                  </w:divsChild>
                </w:div>
                <w:div w:id="734738003">
                  <w:marLeft w:val="0"/>
                  <w:marRight w:val="0"/>
                  <w:marTop w:val="0"/>
                  <w:marBottom w:val="0"/>
                  <w:divBdr>
                    <w:top w:val="none" w:sz="0" w:space="0" w:color="auto"/>
                    <w:left w:val="none" w:sz="0" w:space="0" w:color="auto"/>
                    <w:bottom w:val="none" w:sz="0" w:space="0" w:color="auto"/>
                    <w:right w:val="none" w:sz="0" w:space="0" w:color="auto"/>
                  </w:divBdr>
                  <w:divsChild>
                    <w:div w:id="1012608715">
                      <w:marLeft w:val="0"/>
                      <w:marRight w:val="0"/>
                      <w:marTop w:val="0"/>
                      <w:marBottom w:val="0"/>
                      <w:divBdr>
                        <w:top w:val="none" w:sz="0" w:space="0" w:color="auto"/>
                        <w:left w:val="none" w:sz="0" w:space="0" w:color="auto"/>
                        <w:bottom w:val="none" w:sz="0" w:space="0" w:color="auto"/>
                        <w:right w:val="none" w:sz="0" w:space="0" w:color="auto"/>
                      </w:divBdr>
                    </w:div>
                  </w:divsChild>
                </w:div>
                <w:div w:id="1868256992">
                  <w:marLeft w:val="0"/>
                  <w:marRight w:val="0"/>
                  <w:marTop w:val="0"/>
                  <w:marBottom w:val="0"/>
                  <w:divBdr>
                    <w:top w:val="none" w:sz="0" w:space="0" w:color="auto"/>
                    <w:left w:val="none" w:sz="0" w:space="0" w:color="auto"/>
                    <w:bottom w:val="none" w:sz="0" w:space="0" w:color="auto"/>
                    <w:right w:val="none" w:sz="0" w:space="0" w:color="auto"/>
                  </w:divBdr>
                  <w:divsChild>
                    <w:div w:id="772870235">
                      <w:marLeft w:val="0"/>
                      <w:marRight w:val="0"/>
                      <w:marTop w:val="0"/>
                      <w:marBottom w:val="0"/>
                      <w:divBdr>
                        <w:top w:val="none" w:sz="0" w:space="0" w:color="auto"/>
                        <w:left w:val="none" w:sz="0" w:space="0" w:color="auto"/>
                        <w:bottom w:val="none" w:sz="0" w:space="0" w:color="auto"/>
                        <w:right w:val="none" w:sz="0" w:space="0" w:color="auto"/>
                      </w:divBdr>
                    </w:div>
                  </w:divsChild>
                </w:div>
                <w:div w:id="1311903372">
                  <w:marLeft w:val="0"/>
                  <w:marRight w:val="0"/>
                  <w:marTop w:val="0"/>
                  <w:marBottom w:val="0"/>
                  <w:divBdr>
                    <w:top w:val="none" w:sz="0" w:space="0" w:color="auto"/>
                    <w:left w:val="none" w:sz="0" w:space="0" w:color="auto"/>
                    <w:bottom w:val="none" w:sz="0" w:space="0" w:color="auto"/>
                    <w:right w:val="none" w:sz="0" w:space="0" w:color="auto"/>
                  </w:divBdr>
                  <w:divsChild>
                    <w:div w:id="161508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858899">
          <w:marLeft w:val="0"/>
          <w:marRight w:val="0"/>
          <w:marTop w:val="0"/>
          <w:marBottom w:val="0"/>
          <w:divBdr>
            <w:top w:val="none" w:sz="0" w:space="0" w:color="auto"/>
            <w:left w:val="none" w:sz="0" w:space="0" w:color="auto"/>
            <w:bottom w:val="none" w:sz="0" w:space="0" w:color="auto"/>
            <w:right w:val="none" w:sz="0" w:space="0" w:color="auto"/>
          </w:divBdr>
        </w:div>
        <w:div w:id="116340180">
          <w:marLeft w:val="0"/>
          <w:marRight w:val="0"/>
          <w:marTop w:val="0"/>
          <w:marBottom w:val="0"/>
          <w:divBdr>
            <w:top w:val="none" w:sz="0" w:space="0" w:color="auto"/>
            <w:left w:val="none" w:sz="0" w:space="0" w:color="auto"/>
            <w:bottom w:val="none" w:sz="0" w:space="0" w:color="auto"/>
            <w:right w:val="none" w:sz="0" w:space="0" w:color="auto"/>
          </w:divBdr>
        </w:div>
        <w:div w:id="68575372">
          <w:marLeft w:val="0"/>
          <w:marRight w:val="0"/>
          <w:marTop w:val="0"/>
          <w:marBottom w:val="0"/>
          <w:divBdr>
            <w:top w:val="none" w:sz="0" w:space="0" w:color="auto"/>
            <w:left w:val="none" w:sz="0" w:space="0" w:color="auto"/>
            <w:bottom w:val="none" w:sz="0" w:space="0" w:color="auto"/>
            <w:right w:val="none" w:sz="0" w:space="0" w:color="auto"/>
          </w:divBdr>
          <w:divsChild>
            <w:div w:id="520896436">
              <w:marLeft w:val="-75"/>
              <w:marRight w:val="0"/>
              <w:marTop w:val="30"/>
              <w:marBottom w:val="30"/>
              <w:divBdr>
                <w:top w:val="none" w:sz="0" w:space="0" w:color="auto"/>
                <w:left w:val="none" w:sz="0" w:space="0" w:color="auto"/>
                <w:bottom w:val="none" w:sz="0" w:space="0" w:color="auto"/>
                <w:right w:val="none" w:sz="0" w:space="0" w:color="auto"/>
              </w:divBdr>
              <w:divsChild>
                <w:div w:id="189874860">
                  <w:marLeft w:val="0"/>
                  <w:marRight w:val="0"/>
                  <w:marTop w:val="0"/>
                  <w:marBottom w:val="0"/>
                  <w:divBdr>
                    <w:top w:val="none" w:sz="0" w:space="0" w:color="auto"/>
                    <w:left w:val="none" w:sz="0" w:space="0" w:color="auto"/>
                    <w:bottom w:val="none" w:sz="0" w:space="0" w:color="auto"/>
                    <w:right w:val="none" w:sz="0" w:space="0" w:color="auto"/>
                  </w:divBdr>
                  <w:divsChild>
                    <w:div w:id="662011303">
                      <w:marLeft w:val="0"/>
                      <w:marRight w:val="0"/>
                      <w:marTop w:val="0"/>
                      <w:marBottom w:val="0"/>
                      <w:divBdr>
                        <w:top w:val="none" w:sz="0" w:space="0" w:color="auto"/>
                        <w:left w:val="none" w:sz="0" w:space="0" w:color="auto"/>
                        <w:bottom w:val="none" w:sz="0" w:space="0" w:color="auto"/>
                        <w:right w:val="none" w:sz="0" w:space="0" w:color="auto"/>
                      </w:divBdr>
                    </w:div>
                  </w:divsChild>
                </w:div>
                <w:div w:id="1953124595">
                  <w:marLeft w:val="0"/>
                  <w:marRight w:val="0"/>
                  <w:marTop w:val="0"/>
                  <w:marBottom w:val="0"/>
                  <w:divBdr>
                    <w:top w:val="none" w:sz="0" w:space="0" w:color="auto"/>
                    <w:left w:val="none" w:sz="0" w:space="0" w:color="auto"/>
                    <w:bottom w:val="none" w:sz="0" w:space="0" w:color="auto"/>
                    <w:right w:val="none" w:sz="0" w:space="0" w:color="auto"/>
                  </w:divBdr>
                  <w:divsChild>
                    <w:div w:id="1730105947">
                      <w:marLeft w:val="0"/>
                      <w:marRight w:val="0"/>
                      <w:marTop w:val="0"/>
                      <w:marBottom w:val="0"/>
                      <w:divBdr>
                        <w:top w:val="none" w:sz="0" w:space="0" w:color="auto"/>
                        <w:left w:val="none" w:sz="0" w:space="0" w:color="auto"/>
                        <w:bottom w:val="none" w:sz="0" w:space="0" w:color="auto"/>
                        <w:right w:val="none" w:sz="0" w:space="0" w:color="auto"/>
                      </w:divBdr>
                    </w:div>
                    <w:div w:id="2077043831">
                      <w:marLeft w:val="0"/>
                      <w:marRight w:val="0"/>
                      <w:marTop w:val="0"/>
                      <w:marBottom w:val="0"/>
                      <w:divBdr>
                        <w:top w:val="none" w:sz="0" w:space="0" w:color="auto"/>
                        <w:left w:val="none" w:sz="0" w:space="0" w:color="auto"/>
                        <w:bottom w:val="none" w:sz="0" w:space="0" w:color="auto"/>
                        <w:right w:val="none" w:sz="0" w:space="0" w:color="auto"/>
                      </w:divBdr>
                    </w:div>
                  </w:divsChild>
                </w:div>
                <w:div w:id="1028221581">
                  <w:marLeft w:val="0"/>
                  <w:marRight w:val="0"/>
                  <w:marTop w:val="0"/>
                  <w:marBottom w:val="0"/>
                  <w:divBdr>
                    <w:top w:val="none" w:sz="0" w:space="0" w:color="auto"/>
                    <w:left w:val="none" w:sz="0" w:space="0" w:color="auto"/>
                    <w:bottom w:val="none" w:sz="0" w:space="0" w:color="auto"/>
                    <w:right w:val="none" w:sz="0" w:space="0" w:color="auto"/>
                  </w:divBdr>
                  <w:divsChild>
                    <w:div w:id="652804265">
                      <w:marLeft w:val="0"/>
                      <w:marRight w:val="0"/>
                      <w:marTop w:val="0"/>
                      <w:marBottom w:val="0"/>
                      <w:divBdr>
                        <w:top w:val="none" w:sz="0" w:space="0" w:color="auto"/>
                        <w:left w:val="none" w:sz="0" w:space="0" w:color="auto"/>
                        <w:bottom w:val="none" w:sz="0" w:space="0" w:color="auto"/>
                        <w:right w:val="none" w:sz="0" w:space="0" w:color="auto"/>
                      </w:divBdr>
                    </w:div>
                    <w:div w:id="1778869070">
                      <w:marLeft w:val="0"/>
                      <w:marRight w:val="0"/>
                      <w:marTop w:val="0"/>
                      <w:marBottom w:val="0"/>
                      <w:divBdr>
                        <w:top w:val="none" w:sz="0" w:space="0" w:color="auto"/>
                        <w:left w:val="none" w:sz="0" w:space="0" w:color="auto"/>
                        <w:bottom w:val="none" w:sz="0" w:space="0" w:color="auto"/>
                        <w:right w:val="none" w:sz="0" w:space="0" w:color="auto"/>
                      </w:divBdr>
                    </w:div>
                  </w:divsChild>
                </w:div>
                <w:div w:id="2082561206">
                  <w:marLeft w:val="0"/>
                  <w:marRight w:val="0"/>
                  <w:marTop w:val="0"/>
                  <w:marBottom w:val="0"/>
                  <w:divBdr>
                    <w:top w:val="none" w:sz="0" w:space="0" w:color="auto"/>
                    <w:left w:val="none" w:sz="0" w:space="0" w:color="auto"/>
                    <w:bottom w:val="none" w:sz="0" w:space="0" w:color="auto"/>
                    <w:right w:val="none" w:sz="0" w:space="0" w:color="auto"/>
                  </w:divBdr>
                  <w:divsChild>
                    <w:div w:id="1501044688">
                      <w:marLeft w:val="0"/>
                      <w:marRight w:val="0"/>
                      <w:marTop w:val="0"/>
                      <w:marBottom w:val="0"/>
                      <w:divBdr>
                        <w:top w:val="none" w:sz="0" w:space="0" w:color="auto"/>
                        <w:left w:val="none" w:sz="0" w:space="0" w:color="auto"/>
                        <w:bottom w:val="none" w:sz="0" w:space="0" w:color="auto"/>
                        <w:right w:val="none" w:sz="0" w:space="0" w:color="auto"/>
                      </w:divBdr>
                    </w:div>
                    <w:div w:id="168638084">
                      <w:marLeft w:val="0"/>
                      <w:marRight w:val="0"/>
                      <w:marTop w:val="0"/>
                      <w:marBottom w:val="0"/>
                      <w:divBdr>
                        <w:top w:val="none" w:sz="0" w:space="0" w:color="auto"/>
                        <w:left w:val="none" w:sz="0" w:space="0" w:color="auto"/>
                        <w:bottom w:val="none" w:sz="0" w:space="0" w:color="auto"/>
                        <w:right w:val="none" w:sz="0" w:space="0" w:color="auto"/>
                      </w:divBdr>
                    </w:div>
                  </w:divsChild>
                </w:div>
                <w:div w:id="38405864">
                  <w:marLeft w:val="0"/>
                  <w:marRight w:val="0"/>
                  <w:marTop w:val="0"/>
                  <w:marBottom w:val="0"/>
                  <w:divBdr>
                    <w:top w:val="none" w:sz="0" w:space="0" w:color="auto"/>
                    <w:left w:val="none" w:sz="0" w:space="0" w:color="auto"/>
                    <w:bottom w:val="none" w:sz="0" w:space="0" w:color="auto"/>
                    <w:right w:val="none" w:sz="0" w:space="0" w:color="auto"/>
                  </w:divBdr>
                  <w:divsChild>
                    <w:div w:id="1446147697">
                      <w:marLeft w:val="0"/>
                      <w:marRight w:val="0"/>
                      <w:marTop w:val="0"/>
                      <w:marBottom w:val="0"/>
                      <w:divBdr>
                        <w:top w:val="none" w:sz="0" w:space="0" w:color="auto"/>
                        <w:left w:val="none" w:sz="0" w:space="0" w:color="auto"/>
                        <w:bottom w:val="none" w:sz="0" w:space="0" w:color="auto"/>
                        <w:right w:val="none" w:sz="0" w:space="0" w:color="auto"/>
                      </w:divBdr>
                    </w:div>
                  </w:divsChild>
                </w:div>
                <w:div w:id="963268889">
                  <w:marLeft w:val="0"/>
                  <w:marRight w:val="0"/>
                  <w:marTop w:val="0"/>
                  <w:marBottom w:val="0"/>
                  <w:divBdr>
                    <w:top w:val="none" w:sz="0" w:space="0" w:color="auto"/>
                    <w:left w:val="none" w:sz="0" w:space="0" w:color="auto"/>
                    <w:bottom w:val="none" w:sz="0" w:space="0" w:color="auto"/>
                    <w:right w:val="none" w:sz="0" w:space="0" w:color="auto"/>
                  </w:divBdr>
                  <w:divsChild>
                    <w:div w:id="1938053882">
                      <w:marLeft w:val="0"/>
                      <w:marRight w:val="0"/>
                      <w:marTop w:val="0"/>
                      <w:marBottom w:val="0"/>
                      <w:divBdr>
                        <w:top w:val="none" w:sz="0" w:space="0" w:color="auto"/>
                        <w:left w:val="none" w:sz="0" w:space="0" w:color="auto"/>
                        <w:bottom w:val="none" w:sz="0" w:space="0" w:color="auto"/>
                        <w:right w:val="none" w:sz="0" w:space="0" w:color="auto"/>
                      </w:divBdr>
                    </w:div>
                  </w:divsChild>
                </w:div>
                <w:div w:id="161699208">
                  <w:marLeft w:val="0"/>
                  <w:marRight w:val="0"/>
                  <w:marTop w:val="0"/>
                  <w:marBottom w:val="0"/>
                  <w:divBdr>
                    <w:top w:val="none" w:sz="0" w:space="0" w:color="auto"/>
                    <w:left w:val="none" w:sz="0" w:space="0" w:color="auto"/>
                    <w:bottom w:val="none" w:sz="0" w:space="0" w:color="auto"/>
                    <w:right w:val="none" w:sz="0" w:space="0" w:color="auto"/>
                  </w:divBdr>
                  <w:divsChild>
                    <w:div w:id="1179463076">
                      <w:marLeft w:val="0"/>
                      <w:marRight w:val="0"/>
                      <w:marTop w:val="0"/>
                      <w:marBottom w:val="0"/>
                      <w:divBdr>
                        <w:top w:val="none" w:sz="0" w:space="0" w:color="auto"/>
                        <w:left w:val="none" w:sz="0" w:space="0" w:color="auto"/>
                        <w:bottom w:val="none" w:sz="0" w:space="0" w:color="auto"/>
                        <w:right w:val="none" w:sz="0" w:space="0" w:color="auto"/>
                      </w:divBdr>
                    </w:div>
                  </w:divsChild>
                </w:div>
                <w:div w:id="1965192142">
                  <w:marLeft w:val="0"/>
                  <w:marRight w:val="0"/>
                  <w:marTop w:val="0"/>
                  <w:marBottom w:val="0"/>
                  <w:divBdr>
                    <w:top w:val="none" w:sz="0" w:space="0" w:color="auto"/>
                    <w:left w:val="none" w:sz="0" w:space="0" w:color="auto"/>
                    <w:bottom w:val="none" w:sz="0" w:space="0" w:color="auto"/>
                    <w:right w:val="none" w:sz="0" w:space="0" w:color="auto"/>
                  </w:divBdr>
                  <w:divsChild>
                    <w:div w:id="1458138363">
                      <w:marLeft w:val="0"/>
                      <w:marRight w:val="0"/>
                      <w:marTop w:val="0"/>
                      <w:marBottom w:val="0"/>
                      <w:divBdr>
                        <w:top w:val="none" w:sz="0" w:space="0" w:color="auto"/>
                        <w:left w:val="none" w:sz="0" w:space="0" w:color="auto"/>
                        <w:bottom w:val="none" w:sz="0" w:space="0" w:color="auto"/>
                        <w:right w:val="none" w:sz="0" w:space="0" w:color="auto"/>
                      </w:divBdr>
                    </w:div>
                  </w:divsChild>
                </w:div>
                <w:div w:id="1882129602">
                  <w:marLeft w:val="0"/>
                  <w:marRight w:val="0"/>
                  <w:marTop w:val="0"/>
                  <w:marBottom w:val="0"/>
                  <w:divBdr>
                    <w:top w:val="none" w:sz="0" w:space="0" w:color="auto"/>
                    <w:left w:val="none" w:sz="0" w:space="0" w:color="auto"/>
                    <w:bottom w:val="none" w:sz="0" w:space="0" w:color="auto"/>
                    <w:right w:val="none" w:sz="0" w:space="0" w:color="auto"/>
                  </w:divBdr>
                  <w:divsChild>
                    <w:div w:id="1109005446">
                      <w:marLeft w:val="0"/>
                      <w:marRight w:val="0"/>
                      <w:marTop w:val="0"/>
                      <w:marBottom w:val="0"/>
                      <w:divBdr>
                        <w:top w:val="none" w:sz="0" w:space="0" w:color="auto"/>
                        <w:left w:val="none" w:sz="0" w:space="0" w:color="auto"/>
                        <w:bottom w:val="none" w:sz="0" w:space="0" w:color="auto"/>
                        <w:right w:val="none" w:sz="0" w:space="0" w:color="auto"/>
                      </w:divBdr>
                    </w:div>
                  </w:divsChild>
                </w:div>
                <w:div w:id="2041926913">
                  <w:marLeft w:val="0"/>
                  <w:marRight w:val="0"/>
                  <w:marTop w:val="0"/>
                  <w:marBottom w:val="0"/>
                  <w:divBdr>
                    <w:top w:val="none" w:sz="0" w:space="0" w:color="auto"/>
                    <w:left w:val="none" w:sz="0" w:space="0" w:color="auto"/>
                    <w:bottom w:val="none" w:sz="0" w:space="0" w:color="auto"/>
                    <w:right w:val="none" w:sz="0" w:space="0" w:color="auto"/>
                  </w:divBdr>
                  <w:divsChild>
                    <w:div w:id="2126581791">
                      <w:marLeft w:val="0"/>
                      <w:marRight w:val="0"/>
                      <w:marTop w:val="0"/>
                      <w:marBottom w:val="0"/>
                      <w:divBdr>
                        <w:top w:val="none" w:sz="0" w:space="0" w:color="auto"/>
                        <w:left w:val="none" w:sz="0" w:space="0" w:color="auto"/>
                        <w:bottom w:val="none" w:sz="0" w:space="0" w:color="auto"/>
                        <w:right w:val="none" w:sz="0" w:space="0" w:color="auto"/>
                      </w:divBdr>
                    </w:div>
                  </w:divsChild>
                </w:div>
                <w:div w:id="510994826">
                  <w:marLeft w:val="0"/>
                  <w:marRight w:val="0"/>
                  <w:marTop w:val="0"/>
                  <w:marBottom w:val="0"/>
                  <w:divBdr>
                    <w:top w:val="none" w:sz="0" w:space="0" w:color="auto"/>
                    <w:left w:val="none" w:sz="0" w:space="0" w:color="auto"/>
                    <w:bottom w:val="none" w:sz="0" w:space="0" w:color="auto"/>
                    <w:right w:val="none" w:sz="0" w:space="0" w:color="auto"/>
                  </w:divBdr>
                  <w:divsChild>
                    <w:div w:id="432015364">
                      <w:marLeft w:val="0"/>
                      <w:marRight w:val="0"/>
                      <w:marTop w:val="0"/>
                      <w:marBottom w:val="0"/>
                      <w:divBdr>
                        <w:top w:val="none" w:sz="0" w:space="0" w:color="auto"/>
                        <w:left w:val="none" w:sz="0" w:space="0" w:color="auto"/>
                        <w:bottom w:val="none" w:sz="0" w:space="0" w:color="auto"/>
                        <w:right w:val="none" w:sz="0" w:space="0" w:color="auto"/>
                      </w:divBdr>
                    </w:div>
                  </w:divsChild>
                </w:div>
                <w:div w:id="1522741233">
                  <w:marLeft w:val="0"/>
                  <w:marRight w:val="0"/>
                  <w:marTop w:val="0"/>
                  <w:marBottom w:val="0"/>
                  <w:divBdr>
                    <w:top w:val="none" w:sz="0" w:space="0" w:color="auto"/>
                    <w:left w:val="none" w:sz="0" w:space="0" w:color="auto"/>
                    <w:bottom w:val="none" w:sz="0" w:space="0" w:color="auto"/>
                    <w:right w:val="none" w:sz="0" w:space="0" w:color="auto"/>
                  </w:divBdr>
                  <w:divsChild>
                    <w:div w:id="727339079">
                      <w:marLeft w:val="0"/>
                      <w:marRight w:val="0"/>
                      <w:marTop w:val="0"/>
                      <w:marBottom w:val="0"/>
                      <w:divBdr>
                        <w:top w:val="none" w:sz="0" w:space="0" w:color="auto"/>
                        <w:left w:val="none" w:sz="0" w:space="0" w:color="auto"/>
                        <w:bottom w:val="none" w:sz="0" w:space="0" w:color="auto"/>
                        <w:right w:val="none" w:sz="0" w:space="0" w:color="auto"/>
                      </w:divBdr>
                    </w:div>
                  </w:divsChild>
                </w:div>
                <w:div w:id="277487424">
                  <w:marLeft w:val="0"/>
                  <w:marRight w:val="0"/>
                  <w:marTop w:val="0"/>
                  <w:marBottom w:val="0"/>
                  <w:divBdr>
                    <w:top w:val="none" w:sz="0" w:space="0" w:color="auto"/>
                    <w:left w:val="none" w:sz="0" w:space="0" w:color="auto"/>
                    <w:bottom w:val="none" w:sz="0" w:space="0" w:color="auto"/>
                    <w:right w:val="none" w:sz="0" w:space="0" w:color="auto"/>
                  </w:divBdr>
                  <w:divsChild>
                    <w:div w:id="1242105106">
                      <w:marLeft w:val="0"/>
                      <w:marRight w:val="0"/>
                      <w:marTop w:val="0"/>
                      <w:marBottom w:val="0"/>
                      <w:divBdr>
                        <w:top w:val="none" w:sz="0" w:space="0" w:color="auto"/>
                        <w:left w:val="none" w:sz="0" w:space="0" w:color="auto"/>
                        <w:bottom w:val="none" w:sz="0" w:space="0" w:color="auto"/>
                        <w:right w:val="none" w:sz="0" w:space="0" w:color="auto"/>
                      </w:divBdr>
                    </w:div>
                  </w:divsChild>
                </w:div>
                <w:div w:id="1703703709">
                  <w:marLeft w:val="0"/>
                  <w:marRight w:val="0"/>
                  <w:marTop w:val="0"/>
                  <w:marBottom w:val="0"/>
                  <w:divBdr>
                    <w:top w:val="none" w:sz="0" w:space="0" w:color="auto"/>
                    <w:left w:val="none" w:sz="0" w:space="0" w:color="auto"/>
                    <w:bottom w:val="none" w:sz="0" w:space="0" w:color="auto"/>
                    <w:right w:val="none" w:sz="0" w:space="0" w:color="auto"/>
                  </w:divBdr>
                  <w:divsChild>
                    <w:div w:id="1643001799">
                      <w:marLeft w:val="0"/>
                      <w:marRight w:val="0"/>
                      <w:marTop w:val="0"/>
                      <w:marBottom w:val="0"/>
                      <w:divBdr>
                        <w:top w:val="none" w:sz="0" w:space="0" w:color="auto"/>
                        <w:left w:val="none" w:sz="0" w:space="0" w:color="auto"/>
                        <w:bottom w:val="none" w:sz="0" w:space="0" w:color="auto"/>
                        <w:right w:val="none" w:sz="0" w:space="0" w:color="auto"/>
                      </w:divBdr>
                    </w:div>
                  </w:divsChild>
                </w:div>
                <w:div w:id="1891188755">
                  <w:marLeft w:val="0"/>
                  <w:marRight w:val="0"/>
                  <w:marTop w:val="0"/>
                  <w:marBottom w:val="0"/>
                  <w:divBdr>
                    <w:top w:val="none" w:sz="0" w:space="0" w:color="auto"/>
                    <w:left w:val="none" w:sz="0" w:space="0" w:color="auto"/>
                    <w:bottom w:val="none" w:sz="0" w:space="0" w:color="auto"/>
                    <w:right w:val="none" w:sz="0" w:space="0" w:color="auto"/>
                  </w:divBdr>
                  <w:divsChild>
                    <w:div w:id="1574315691">
                      <w:marLeft w:val="0"/>
                      <w:marRight w:val="0"/>
                      <w:marTop w:val="0"/>
                      <w:marBottom w:val="0"/>
                      <w:divBdr>
                        <w:top w:val="none" w:sz="0" w:space="0" w:color="auto"/>
                        <w:left w:val="none" w:sz="0" w:space="0" w:color="auto"/>
                        <w:bottom w:val="none" w:sz="0" w:space="0" w:color="auto"/>
                        <w:right w:val="none" w:sz="0" w:space="0" w:color="auto"/>
                      </w:divBdr>
                    </w:div>
                  </w:divsChild>
                </w:div>
                <w:div w:id="381370831">
                  <w:marLeft w:val="0"/>
                  <w:marRight w:val="0"/>
                  <w:marTop w:val="0"/>
                  <w:marBottom w:val="0"/>
                  <w:divBdr>
                    <w:top w:val="none" w:sz="0" w:space="0" w:color="auto"/>
                    <w:left w:val="none" w:sz="0" w:space="0" w:color="auto"/>
                    <w:bottom w:val="none" w:sz="0" w:space="0" w:color="auto"/>
                    <w:right w:val="none" w:sz="0" w:space="0" w:color="auto"/>
                  </w:divBdr>
                  <w:divsChild>
                    <w:div w:id="904679710">
                      <w:marLeft w:val="0"/>
                      <w:marRight w:val="0"/>
                      <w:marTop w:val="0"/>
                      <w:marBottom w:val="0"/>
                      <w:divBdr>
                        <w:top w:val="none" w:sz="0" w:space="0" w:color="auto"/>
                        <w:left w:val="none" w:sz="0" w:space="0" w:color="auto"/>
                        <w:bottom w:val="none" w:sz="0" w:space="0" w:color="auto"/>
                        <w:right w:val="none" w:sz="0" w:space="0" w:color="auto"/>
                      </w:divBdr>
                    </w:div>
                  </w:divsChild>
                </w:div>
                <w:div w:id="966009896">
                  <w:marLeft w:val="0"/>
                  <w:marRight w:val="0"/>
                  <w:marTop w:val="0"/>
                  <w:marBottom w:val="0"/>
                  <w:divBdr>
                    <w:top w:val="none" w:sz="0" w:space="0" w:color="auto"/>
                    <w:left w:val="none" w:sz="0" w:space="0" w:color="auto"/>
                    <w:bottom w:val="none" w:sz="0" w:space="0" w:color="auto"/>
                    <w:right w:val="none" w:sz="0" w:space="0" w:color="auto"/>
                  </w:divBdr>
                  <w:divsChild>
                    <w:div w:id="721909970">
                      <w:marLeft w:val="0"/>
                      <w:marRight w:val="0"/>
                      <w:marTop w:val="0"/>
                      <w:marBottom w:val="0"/>
                      <w:divBdr>
                        <w:top w:val="none" w:sz="0" w:space="0" w:color="auto"/>
                        <w:left w:val="none" w:sz="0" w:space="0" w:color="auto"/>
                        <w:bottom w:val="none" w:sz="0" w:space="0" w:color="auto"/>
                        <w:right w:val="none" w:sz="0" w:space="0" w:color="auto"/>
                      </w:divBdr>
                    </w:div>
                  </w:divsChild>
                </w:div>
                <w:div w:id="1728648319">
                  <w:marLeft w:val="0"/>
                  <w:marRight w:val="0"/>
                  <w:marTop w:val="0"/>
                  <w:marBottom w:val="0"/>
                  <w:divBdr>
                    <w:top w:val="none" w:sz="0" w:space="0" w:color="auto"/>
                    <w:left w:val="none" w:sz="0" w:space="0" w:color="auto"/>
                    <w:bottom w:val="none" w:sz="0" w:space="0" w:color="auto"/>
                    <w:right w:val="none" w:sz="0" w:space="0" w:color="auto"/>
                  </w:divBdr>
                  <w:divsChild>
                    <w:div w:id="530000138">
                      <w:marLeft w:val="0"/>
                      <w:marRight w:val="0"/>
                      <w:marTop w:val="0"/>
                      <w:marBottom w:val="0"/>
                      <w:divBdr>
                        <w:top w:val="none" w:sz="0" w:space="0" w:color="auto"/>
                        <w:left w:val="none" w:sz="0" w:space="0" w:color="auto"/>
                        <w:bottom w:val="none" w:sz="0" w:space="0" w:color="auto"/>
                        <w:right w:val="none" w:sz="0" w:space="0" w:color="auto"/>
                      </w:divBdr>
                    </w:div>
                  </w:divsChild>
                </w:div>
                <w:div w:id="1108814154">
                  <w:marLeft w:val="0"/>
                  <w:marRight w:val="0"/>
                  <w:marTop w:val="0"/>
                  <w:marBottom w:val="0"/>
                  <w:divBdr>
                    <w:top w:val="none" w:sz="0" w:space="0" w:color="auto"/>
                    <w:left w:val="none" w:sz="0" w:space="0" w:color="auto"/>
                    <w:bottom w:val="none" w:sz="0" w:space="0" w:color="auto"/>
                    <w:right w:val="none" w:sz="0" w:space="0" w:color="auto"/>
                  </w:divBdr>
                  <w:divsChild>
                    <w:div w:id="1812136108">
                      <w:marLeft w:val="0"/>
                      <w:marRight w:val="0"/>
                      <w:marTop w:val="0"/>
                      <w:marBottom w:val="0"/>
                      <w:divBdr>
                        <w:top w:val="none" w:sz="0" w:space="0" w:color="auto"/>
                        <w:left w:val="none" w:sz="0" w:space="0" w:color="auto"/>
                        <w:bottom w:val="none" w:sz="0" w:space="0" w:color="auto"/>
                        <w:right w:val="none" w:sz="0" w:space="0" w:color="auto"/>
                      </w:divBdr>
                    </w:div>
                  </w:divsChild>
                </w:div>
                <w:div w:id="1478573086">
                  <w:marLeft w:val="0"/>
                  <w:marRight w:val="0"/>
                  <w:marTop w:val="0"/>
                  <w:marBottom w:val="0"/>
                  <w:divBdr>
                    <w:top w:val="none" w:sz="0" w:space="0" w:color="auto"/>
                    <w:left w:val="none" w:sz="0" w:space="0" w:color="auto"/>
                    <w:bottom w:val="none" w:sz="0" w:space="0" w:color="auto"/>
                    <w:right w:val="none" w:sz="0" w:space="0" w:color="auto"/>
                  </w:divBdr>
                  <w:divsChild>
                    <w:div w:id="127825777">
                      <w:marLeft w:val="0"/>
                      <w:marRight w:val="0"/>
                      <w:marTop w:val="0"/>
                      <w:marBottom w:val="0"/>
                      <w:divBdr>
                        <w:top w:val="none" w:sz="0" w:space="0" w:color="auto"/>
                        <w:left w:val="none" w:sz="0" w:space="0" w:color="auto"/>
                        <w:bottom w:val="none" w:sz="0" w:space="0" w:color="auto"/>
                        <w:right w:val="none" w:sz="0" w:space="0" w:color="auto"/>
                      </w:divBdr>
                    </w:div>
                  </w:divsChild>
                </w:div>
                <w:div w:id="430859385">
                  <w:marLeft w:val="0"/>
                  <w:marRight w:val="0"/>
                  <w:marTop w:val="0"/>
                  <w:marBottom w:val="0"/>
                  <w:divBdr>
                    <w:top w:val="none" w:sz="0" w:space="0" w:color="auto"/>
                    <w:left w:val="none" w:sz="0" w:space="0" w:color="auto"/>
                    <w:bottom w:val="none" w:sz="0" w:space="0" w:color="auto"/>
                    <w:right w:val="none" w:sz="0" w:space="0" w:color="auto"/>
                  </w:divBdr>
                  <w:divsChild>
                    <w:div w:id="1991715717">
                      <w:marLeft w:val="0"/>
                      <w:marRight w:val="0"/>
                      <w:marTop w:val="0"/>
                      <w:marBottom w:val="0"/>
                      <w:divBdr>
                        <w:top w:val="none" w:sz="0" w:space="0" w:color="auto"/>
                        <w:left w:val="none" w:sz="0" w:space="0" w:color="auto"/>
                        <w:bottom w:val="none" w:sz="0" w:space="0" w:color="auto"/>
                        <w:right w:val="none" w:sz="0" w:space="0" w:color="auto"/>
                      </w:divBdr>
                    </w:div>
                  </w:divsChild>
                </w:div>
                <w:div w:id="1221668595">
                  <w:marLeft w:val="0"/>
                  <w:marRight w:val="0"/>
                  <w:marTop w:val="0"/>
                  <w:marBottom w:val="0"/>
                  <w:divBdr>
                    <w:top w:val="none" w:sz="0" w:space="0" w:color="auto"/>
                    <w:left w:val="none" w:sz="0" w:space="0" w:color="auto"/>
                    <w:bottom w:val="none" w:sz="0" w:space="0" w:color="auto"/>
                    <w:right w:val="none" w:sz="0" w:space="0" w:color="auto"/>
                  </w:divBdr>
                  <w:divsChild>
                    <w:div w:id="678579317">
                      <w:marLeft w:val="0"/>
                      <w:marRight w:val="0"/>
                      <w:marTop w:val="0"/>
                      <w:marBottom w:val="0"/>
                      <w:divBdr>
                        <w:top w:val="none" w:sz="0" w:space="0" w:color="auto"/>
                        <w:left w:val="none" w:sz="0" w:space="0" w:color="auto"/>
                        <w:bottom w:val="none" w:sz="0" w:space="0" w:color="auto"/>
                        <w:right w:val="none" w:sz="0" w:space="0" w:color="auto"/>
                      </w:divBdr>
                    </w:div>
                  </w:divsChild>
                </w:div>
                <w:div w:id="1098328776">
                  <w:marLeft w:val="0"/>
                  <w:marRight w:val="0"/>
                  <w:marTop w:val="0"/>
                  <w:marBottom w:val="0"/>
                  <w:divBdr>
                    <w:top w:val="none" w:sz="0" w:space="0" w:color="auto"/>
                    <w:left w:val="none" w:sz="0" w:space="0" w:color="auto"/>
                    <w:bottom w:val="none" w:sz="0" w:space="0" w:color="auto"/>
                    <w:right w:val="none" w:sz="0" w:space="0" w:color="auto"/>
                  </w:divBdr>
                  <w:divsChild>
                    <w:div w:id="1226642532">
                      <w:marLeft w:val="0"/>
                      <w:marRight w:val="0"/>
                      <w:marTop w:val="0"/>
                      <w:marBottom w:val="0"/>
                      <w:divBdr>
                        <w:top w:val="none" w:sz="0" w:space="0" w:color="auto"/>
                        <w:left w:val="none" w:sz="0" w:space="0" w:color="auto"/>
                        <w:bottom w:val="none" w:sz="0" w:space="0" w:color="auto"/>
                        <w:right w:val="none" w:sz="0" w:space="0" w:color="auto"/>
                      </w:divBdr>
                    </w:div>
                  </w:divsChild>
                </w:div>
                <w:div w:id="172454639">
                  <w:marLeft w:val="0"/>
                  <w:marRight w:val="0"/>
                  <w:marTop w:val="0"/>
                  <w:marBottom w:val="0"/>
                  <w:divBdr>
                    <w:top w:val="none" w:sz="0" w:space="0" w:color="auto"/>
                    <w:left w:val="none" w:sz="0" w:space="0" w:color="auto"/>
                    <w:bottom w:val="none" w:sz="0" w:space="0" w:color="auto"/>
                    <w:right w:val="none" w:sz="0" w:space="0" w:color="auto"/>
                  </w:divBdr>
                  <w:divsChild>
                    <w:div w:id="1623606437">
                      <w:marLeft w:val="0"/>
                      <w:marRight w:val="0"/>
                      <w:marTop w:val="0"/>
                      <w:marBottom w:val="0"/>
                      <w:divBdr>
                        <w:top w:val="none" w:sz="0" w:space="0" w:color="auto"/>
                        <w:left w:val="none" w:sz="0" w:space="0" w:color="auto"/>
                        <w:bottom w:val="none" w:sz="0" w:space="0" w:color="auto"/>
                        <w:right w:val="none" w:sz="0" w:space="0" w:color="auto"/>
                      </w:divBdr>
                    </w:div>
                  </w:divsChild>
                </w:div>
                <w:div w:id="961226912">
                  <w:marLeft w:val="0"/>
                  <w:marRight w:val="0"/>
                  <w:marTop w:val="0"/>
                  <w:marBottom w:val="0"/>
                  <w:divBdr>
                    <w:top w:val="none" w:sz="0" w:space="0" w:color="auto"/>
                    <w:left w:val="none" w:sz="0" w:space="0" w:color="auto"/>
                    <w:bottom w:val="none" w:sz="0" w:space="0" w:color="auto"/>
                    <w:right w:val="none" w:sz="0" w:space="0" w:color="auto"/>
                  </w:divBdr>
                  <w:divsChild>
                    <w:div w:id="1567181063">
                      <w:marLeft w:val="0"/>
                      <w:marRight w:val="0"/>
                      <w:marTop w:val="0"/>
                      <w:marBottom w:val="0"/>
                      <w:divBdr>
                        <w:top w:val="none" w:sz="0" w:space="0" w:color="auto"/>
                        <w:left w:val="none" w:sz="0" w:space="0" w:color="auto"/>
                        <w:bottom w:val="none" w:sz="0" w:space="0" w:color="auto"/>
                        <w:right w:val="none" w:sz="0" w:space="0" w:color="auto"/>
                      </w:divBdr>
                    </w:div>
                  </w:divsChild>
                </w:div>
                <w:div w:id="1093477435">
                  <w:marLeft w:val="0"/>
                  <w:marRight w:val="0"/>
                  <w:marTop w:val="0"/>
                  <w:marBottom w:val="0"/>
                  <w:divBdr>
                    <w:top w:val="none" w:sz="0" w:space="0" w:color="auto"/>
                    <w:left w:val="none" w:sz="0" w:space="0" w:color="auto"/>
                    <w:bottom w:val="none" w:sz="0" w:space="0" w:color="auto"/>
                    <w:right w:val="none" w:sz="0" w:space="0" w:color="auto"/>
                  </w:divBdr>
                  <w:divsChild>
                    <w:div w:id="680939234">
                      <w:marLeft w:val="0"/>
                      <w:marRight w:val="0"/>
                      <w:marTop w:val="0"/>
                      <w:marBottom w:val="0"/>
                      <w:divBdr>
                        <w:top w:val="none" w:sz="0" w:space="0" w:color="auto"/>
                        <w:left w:val="none" w:sz="0" w:space="0" w:color="auto"/>
                        <w:bottom w:val="none" w:sz="0" w:space="0" w:color="auto"/>
                        <w:right w:val="none" w:sz="0" w:space="0" w:color="auto"/>
                      </w:divBdr>
                    </w:div>
                  </w:divsChild>
                </w:div>
                <w:div w:id="1941177258">
                  <w:marLeft w:val="0"/>
                  <w:marRight w:val="0"/>
                  <w:marTop w:val="0"/>
                  <w:marBottom w:val="0"/>
                  <w:divBdr>
                    <w:top w:val="none" w:sz="0" w:space="0" w:color="auto"/>
                    <w:left w:val="none" w:sz="0" w:space="0" w:color="auto"/>
                    <w:bottom w:val="none" w:sz="0" w:space="0" w:color="auto"/>
                    <w:right w:val="none" w:sz="0" w:space="0" w:color="auto"/>
                  </w:divBdr>
                  <w:divsChild>
                    <w:div w:id="2119179402">
                      <w:marLeft w:val="0"/>
                      <w:marRight w:val="0"/>
                      <w:marTop w:val="0"/>
                      <w:marBottom w:val="0"/>
                      <w:divBdr>
                        <w:top w:val="none" w:sz="0" w:space="0" w:color="auto"/>
                        <w:left w:val="none" w:sz="0" w:space="0" w:color="auto"/>
                        <w:bottom w:val="none" w:sz="0" w:space="0" w:color="auto"/>
                        <w:right w:val="none" w:sz="0" w:space="0" w:color="auto"/>
                      </w:divBdr>
                    </w:div>
                  </w:divsChild>
                </w:div>
                <w:div w:id="1077627525">
                  <w:marLeft w:val="0"/>
                  <w:marRight w:val="0"/>
                  <w:marTop w:val="0"/>
                  <w:marBottom w:val="0"/>
                  <w:divBdr>
                    <w:top w:val="none" w:sz="0" w:space="0" w:color="auto"/>
                    <w:left w:val="none" w:sz="0" w:space="0" w:color="auto"/>
                    <w:bottom w:val="none" w:sz="0" w:space="0" w:color="auto"/>
                    <w:right w:val="none" w:sz="0" w:space="0" w:color="auto"/>
                  </w:divBdr>
                  <w:divsChild>
                    <w:div w:id="706295957">
                      <w:marLeft w:val="0"/>
                      <w:marRight w:val="0"/>
                      <w:marTop w:val="0"/>
                      <w:marBottom w:val="0"/>
                      <w:divBdr>
                        <w:top w:val="none" w:sz="0" w:space="0" w:color="auto"/>
                        <w:left w:val="none" w:sz="0" w:space="0" w:color="auto"/>
                        <w:bottom w:val="none" w:sz="0" w:space="0" w:color="auto"/>
                        <w:right w:val="none" w:sz="0" w:space="0" w:color="auto"/>
                      </w:divBdr>
                    </w:div>
                  </w:divsChild>
                </w:div>
                <w:div w:id="735784845">
                  <w:marLeft w:val="0"/>
                  <w:marRight w:val="0"/>
                  <w:marTop w:val="0"/>
                  <w:marBottom w:val="0"/>
                  <w:divBdr>
                    <w:top w:val="none" w:sz="0" w:space="0" w:color="auto"/>
                    <w:left w:val="none" w:sz="0" w:space="0" w:color="auto"/>
                    <w:bottom w:val="none" w:sz="0" w:space="0" w:color="auto"/>
                    <w:right w:val="none" w:sz="0" w:space="0" w:color="auto"/>
                  </w:divBdr>
                  <w:divsChild>
                    <w:div w:id="2011760792">
                      <w:marLeft w:val="0"/>
                      <w:marRight w:val="0"/>
                      <w:marTop w:val="0"/>
                      <w:marBottom w:val="0"/>
                      <w:divBdr>
                        <w:top w:val="none" w:sz="0" w:space="0" w:color="auto"/>
                        <w:left w:val="none" w:sz="0" w:space="0" w:color="auto"/>
                        <w:bottom w:val="none" w:sz="0" w:space="0" w:color="auto"/>
                        <w:right w:val="none" w:sz="0" w:space="0" w:color="auto"/>
                      </w:divBdr>
                    </w:div>
                  </w:divsChild>
                </w:div>
                <w:div w:id="1007367003">
                  <w:marLeft w:val="0"/>
                  <w:marRight w:val="0"/>
                  <w:marTop w:val="0"/>
                  <w:marBottom w:val="0"/>
                  <w:divBdr>
                    <w:top w:val="none" w:sz="0" w:space="0" w:color="auto"/>
                    <w:left w:val="none" w:sz="0" w:space="0" w:color="auto"/>
                    <w:bottom w:val="none" w:sz="0" w:space="0" w:color="auto"/>
                    <w:right w:val="none" w:sz="0" w:space="0" w:color="auto"/>
                  </w:divBdr>
                  <w:divsChild>
                    <w:div w:id="1391340031">
                      <w:marLeft w:val="0"/>
                      <w:marRight w:val="0"/>
                      <w:marTop w:val="0"/>
                      <w:marBottom w:val="0"/>
                      <w:divBdr>
                        <w:top w:val="none" w:sz="0" w:space="0" w:color="auto"/>
                        <w:left w:val="none" w:sz="0" w:space="0" w:color="auto"/>
                        <w:bottom w:val="none" w:sz="0" w:space="0" w:color="auto"/>
                        <w:right w:val="none" w:sz="0" w:space="0" w:color="auto"/>
                      </w:divBdr>
                    </w:div>
                  </w:divsChild>
                </w:div>
                <w:div w:id="1698004545">
                  <w:marLeft w:val="0"/>
                  <w:marRight w:val="0"/>
                  <w:marTop w:val="0"/>
                  <w:marBottom w:val="0"/>
                  <w:divBdr>
                    <w:top w:val="none" w:sz="0" w:space="0" w:color="auto"/>
                    <w:left w:val="none" w:sz="0" w:space="0" w:color="auto"/>
                    <w:bottom w:val="none" w:sz="0" w:space="0" w:color="auto"/>
                    <w:right w:val="none" w:sz="0" w:space="0" w:color="auto"/>
                  </w:divBdr>
                  <w:divsChild>
                    <w:div w:id="869687555">
                      <w:marLeft w:val="0"/>
                      <w:marRight w:val="0"/>
                      <w:marTop w:val="0"/>
                      <w:marBottom w:val="0"/>
                      <w:divBdr>
                        <w:top w:val="none" w:sz="0" w:space="0" w:color="auto"/>
                        <w:left w:val="none" w:sz="0" w:space="0" w:color="auto"/>
                        <w:bottom w:val="none" w:sz="0" w:space="0" w:color="auto"/>
                        <w:right w:val="none" w:sz="0" w:space="0" w:color="auto"/>
                      </w:divBdr>
                    </w:div>
                  </w:divsChild>
                </w:div>
                <w:div w:id="1483043598">
                  <w:marLeft w:val="0"/>
                  <w:marRight w:val="0"/>
                  <w:marTop w:val="0"/>
                  <w:marBottom w:val="0"/>
                  <w:divBdr>
                    <w:top w:val="none" w:sz="0" w:space="0" w:color="auto"/>
                    <w:left w:val="none" w:sz="0" w:space="0" w:color="auto"/>
                    <w:bottom w:val="none" w:sz="0" w:space="0" w:color="auto"/>
                    <w:right w:val="none" w:sz="0" w:space="0" w:color="auto"/>
                  </w:divBdr>
                  <w:divsChild>
                    <w:div w:id="916011835">
                      <w:marLeft w:val="0"/>
                      <w:marRight w:val="0"/>
                      <w:marTop w:val="0"/>
                      <w:marBottom w:val="0"/>
                      <w:divBdr>
                        <w:top w:val="none" w:sz="0" w:space="0" w:color="auto"/>
                        <w:left w:val="none" w:sz="0" w:space="0" w:color="auto"/>
                        <w:bottom w:val="none" w:sz="0" w:space="0" w:color="auto"/>
                        <w:right w:val="none" w:sz="0" w:space="0" w:color="auto"/>
                      </w:divBdr>
                    </w:div>
                  </w:divsChild>
                </w:div>
                <w:div w:id="1962415029">
                  <w:marLeft w:val="0"/>
                  <w:marRight w:val="0"/>
                  <w:marTop w:val="0"/>
                  <w:marBottom w:val="0"/>
                  <w:divBdr>
                    <w:top w:val="none" w:sz="0" w:space="0" w:color="auto"/>
                    <w:left w:val="none" w:sz="0" w:space="0" w:color="auto"/>
                    <w:bottom w:val="none" w:sz="0" w:space="0" w:color="auto"/>
                    <w:right w:val="none" w:sz="0" w:space="0" w:color="auto"/>
                  </w:divBdr>
                  <w:divsChild>
                    <w:div w:id="317658450">
                      <w:marLeft w:val="0"/>
                      <w:marRight w:val="0"/>
                      <w:marTop w:val="0"/>
                      <w:marBottom w:val="0"/>
                      <w:divBdr>
                        <w:top w:val="none" w:sz="0" w:space="0" w:color="auto"/>
                        <w:left w:val="none" w:sz="0" w:space="0" w:color="auto"/>
                        <w:bottom w:val="none" w:sz="0" w:space="0" w:color="auto"/>
                        <w:right w:val="none" w:sz="0" w:space="0" w:color="auto"/>
                      </w:divBdr>
                    </w:div>
                  </w:divsChild>
                </w:div>
                <w:div w:id="668681827">
                  <w:marLeft w:val="0"/>
                  <w:marRight w:val="0"/>
                  <w:marTop w:val="0"/>
                  <w:marBottom w:val="0"/>
                  <w:divBdr>
                    <w:top w:val="none" w:sz="0" w:space="0" w:color="auto"/>
                    <w:left w:val="none" w:sz="0" w:space="0" w:color="auto"/>
                    <w:bottom w:val="none" w:sz="0" w:space="0" w:color="auto"/>
                    <w:right w:val="none" w:sz="0" w:space="0" w:color="auto"/>
                  </w:divBdr>
                  <w:divsChild>
                    <w:div w:id="500631096">
                      <w:marLeft w:val="0"/>
                      <w:marRight w:val="0"/>
                      <w:marTop w:val="0"/>
                      <w:marBottom w:val="0"/>
                      <w:divBdr>
                        <w:top w:val="none" w:sz="0" w:space="0" w:color="auto"/>
                        <w:left w:val="none" w:sz="0" w:space="0" w:color="auto"/>
                        <w:bottom w:val="none" w:sz="0" w:space="0" w:color="auto"/>
                        <w:right w:val="none" w:sz="0" w:space="0" w:color="auto"/>
                      </w:divBdr>
                    </w:div>
                  </w:divsChild>
                </w:div>
                <w:div w:id="1609318031">
                  <w:marLeft w:val="0"/>
                  <w:marRight w:val="0"/>
                  <w:marTop w:val="0"/>
                  <w:marBottom w:val="0"/>
                  <w:divBdr>
                    <w:top w:val="none" w:sz="0" w:space="0" w:color="auto"/>
                    <w:left w:val="none" w:sz="0" w:space="0" w:color="auto"/>
                    <w:bottom w:val="none" w:sz="0" w:space="0" w:color="auto"/>
                    <w:right w:val="none" w:sz="0" w:space="0" w:color="auto"/>
                  </w:divBdr>
                  <w:divsChild>
                    <w:div w:id="1574511177">
                      <w:marLeft w:val="0"/>
                      <w:marRight w:val="0"/>
                      <w:marTop w:val="0"/>
                      <w:marBottom w:val="0"/>
                      <w:divBdr>
                        <w:top w:val="none" w:sz="0" w:space="0" w:color="auto"/>
                        <w:left w:val="none" w:sz="0" w:space="0" w:color="auto"/>
                        <w:bottom w:val="none" w:sz="0" w:space="0" w:color="auto"/>
                        <w:right w:val="none" w:sz="0" w:space="0" w:color="auto"/>
                      </w:divBdr>
                    </w:div>
                  </w:divsChild>
                </w:div>
                <w:div w:id="94596471">
                  <w:marLeft w:val="0"/>
                  <w:marRight w:val="0"/>
                  <w:marTop w:val="0"/>
                  <w:marBottom w:val="0"/>
                  <w:divBdr>
                    <w:top w:val="none" w:sz="0" w:space="0" w:color="auto"/>
                    <w:left w:val="none" w:sz="0" w:space="0" w:color="auto"/>
                    <w:bottom w:val="none" w:sz="0" w:space="0" w:color="auto"/>
                    <w:right w:val="none" w:sz="0" w:space="0" w:color="auto"/>
                  </w:divBdr>
                  <w:divsChild>
                    <w:div w:id="185949301">
                      <w:marLeft w:val="0"/>
                      <w:marRight w:val="0"/>
                      <w:marTop w:val="0"/>
                      <w:marBottom w:val="0"/>
                      <w:divBdr>
                        <w:top w:val="none" w:sz="0" w:space="0" w:color="auto"/>
                        <w:left w:val="none" w:sz="0" w:space="0" w:color="auto"/>
                        <w:bottom w:val="none" w:sz="0" w:space="0" w:color="auto"/>
                        <w:right w:val="none" w:sz="0" w:space="0" w:color="auto"/>
                      </w:divBdr>
                    </w:div>
                  </w:divsChild>
                </w:div>
                <w:div w:id="489713142">
                  <w:marLeft w:val="0"/>
                  <w:marRight w:val="0"/>
                  <w:marTop w:val="0"/>
                  <w:marBottom w:val="0"/>
                  <w:divBdr>
                    <w:top w:val="none" w:sz="0" w:space="0" w:color="auto"/>
                    <w:left w:val="none" w:sz="0" w:space="0" w:color="auto"/>
                    <w:bottom w:val="none" w:sz="0" w:space="0" w:color="auto"/>
                    <w:right w:val="none" w:sz="0" w:space="0" w:color="auto"/>
                  </w:divBdr>
                  <w:divsChild>
                    <w:div w:id="159732329">
                      <w:marLeft w:val="0"/>
                      <w:marRight w:val="0"/>
                      <w:marTop w:val="0"/>
                      <w:marBottom w:val="0"/>
                      <w:divBdr>
                        <w:top w:val="none" w:sz="0" w:space="0" w:color="auto"/>
                        <w:left w:val="none" w:sz="0" w:space="0" w:color="auto"/>
                        <w:bottom w:val="none" w:sz="0" w:space="0" w:color="auto"/>
                        <w:right w:val="none" w:sz="0" w:space="0" w:color="auto"/>
                      </w:divBdr>
                    </w:div>
                  </w:divsChild>
                </w:div>
                <w:div w:id="2008752132">
                  <w:marLeft w:val="0"/>
                  <w:marRight w:val="0"/>
                  <w:marTop w:val="0"/>
                  <w:marBottom w:val="0"/>
                  <w:divBdr>
                    <w:top w:val="none" w:sz="0" w:space="0" w:color="auto"/>
                    <w:left w:val="none" w:sz="0" w:space="0" w:color="auto"/>
                    <w:bottom w:val="none" w:sz="0" w:space="0" w:color="auto"/>
                    <w:right w:val="none" w:sz="0" w:space="0" w:color="auto"/>
                  </w:divBdr>
                  <w:divsChild>
                    <w:div w:id="45822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66037">
          <w:marLeft w:val="0"/>
          <w:marRight w:val="0"/>
          <w:marTop w:val="0"/>
          <w:marBottom w:val="0"/>
          <w:divBdr>
            <w:top w:val="none" w:sz="0" w:space="0" w:color="auto"/>
            <w:left w:val="none" w:sz="0" w:space="0" w:color="auto"/>
            <w:bottom w:val="none" w:sz="0" w:space="0" w:color="auto"/>
            <w:right w:val="none" w:sz="0" w:space="0" w:color="auto"/>
          </w:divBdr>
        </w:div>
        <w:div w:id="1640112047">
          <w:marLeft w:val="0"/>
          <w:marRight w:val="0"/>
          <w:marTop w:val="0"/>
          <w:marBottom w:val="0"/>
          <w:divBdr>
            <w:top w:val="none" w:sz="0" w:space="0" w:color="auto"/>
            <w:left w:val="none" w:sz="0" w:space="0" w:color="auto"/>
            <w:bottom w:val="none" w:sz="0" w:space="0" w:color="auto"/>
            <w:right w:val="none" w:sz="0" w:space="0" w:color="auto"/>
          </w:divBdr>
        </w:div>
        <w:div w:id="1651206383">
          <w:marLeft w:val="0"/>
          <w:marRight w:val="0"/>
          <w:marTop w:val="0"/>
          <w:marBottom w:val="0"/>
          <w:divBdr>
            <w:top w:val="none" w:sz="0" w:space="0" w:color="auto"/>
            <w:left w:val="none" w:sz="0" w:space="0" w:color="auto"/>
            <w:bottom w:val="none" w:sz="0" w:space="0" w:color="auto"/>
            <w:right w:val="none" w:sz="0" w:space="0" w:color="auto"/>
          </w:divBdr>
          <w:divsChild>
            <w:div w:id="649211940">
              <w:marLeft w:val="-75"/>
              <w:marRight w:val="0"/>
              <w:marTop w:val="30"/>
              <w:marBottom w:val="30"/>
              <w:divBdr>
                <w:top w:val="none" w:sz="0" w:space="0" w:color="auto"/>
                <w:left w:val="none" w:sz="0" w:space="0" w:color="auto"/>
                <w:bottom w:val="none" w:sz="0" w:space="0" w:color="auto"/>
                <w:right w:val="none" w:sz="0" w:space="0" w:color="auto"/>
              </w:divBdr>
              <w:divsChild>
                <w:div w:id="258221695">
                  <w:marLeft w:val="0"/>
                  <w:marRight w:val="0"/>
                  <w:marTop w:val="0"/>
                  <w:marBottom w:val="0"/>
                  <w:divBdr>
                    <w:top w:val="none" w:sz="0" w:space="0" w:color="auto"/>
                    <w:left w:val="none" w:sz="0" w:space="0" w:color="auto"/>
                    <w:bottom w:val="none" w:sz="0" w:space="0" w:color="auto"/>
                    <w:right w:val="none" w:sz="0" w:space="0" w:color="auto"/>
                  </w:divBdr>
                  <w:divsChild>
                    <w:div w:id="181436272">
                      <w:marLeft w:val="0"/>
                      <w:marRight w:val="0"/>
                      <w:marTop w:val="0"/>
                      <w:marBottom w:val="0"/>
                      <w:divBdr>
                        <w:top w:val="none" w:sz="0" w:space="0" w:color="auto"/>
                        <w:left w:val="none" w:sz="0" w:space="0" w:color="auto"/>
                        <w:bottom w:val="none" w:sz="0" w:space="0" w:color="auto"/>
                        <w:right w:val="none" w:sz="0" w:space="0" w:color="auto"/>
                      </w:divBdr>
                    </w:div>
                  </w:divsChild>
                </w:div>
                <w:div w:id="487402785">
                  <w:marLeft w:val="0"/>
                  <w:marRight w:val="0"/>
                  <w:marTop w:val="0"/>
                  <w:marBottom w:val="0"/>
                  <w:divBdr>
                    <w:top w:val="none" w:sz="0" w:space="0" w:color="auto"/>
                    <w:left w:val="none" w:sz="0" w:space="0" w:color="auto"/>
                    <w:bottom w:val="none" w:sz="0" w:space="0" w:color="auto"/>
                    <w:right w:val="none" w:sz="0" w:space="0" w:color="auto"/>
                  </w:divBdr>
                  <w:divsChild>
                    <w:div w:id="1508861213">
                      <w:marLeft w:val="0"/>
                      <w:marRight w:val="0"/>
                      <w:marTop w:val="0"/>
                      <w:marBottom w:val="0"/>
                      <w:divBdr>
                        <w:top w:val="none" w:sz="0" w:space="0" w:color="auto"/>
                        <w:left w:val="none" w:sz="0" w:space="0" w:color="auto"/>
                        <w:bottom w:val="none" w:sz="0" w:space="0" w:color="auto"/>
                        <w:right w:val="none" w:sz="0" w:space="0" w:color="auto"/>
                      </w:divBdr>
                    </w:div>
                    <w:div w:id="908266371">
                      <w:marLeft w:val="0"/>
                      <w:marRight w:val="0"/>
                      <w:marTop w:val="0"/>
                      <w:marBottom w:val="0"/>
                      <w:divBdr>
                        <w:top w:val="none" w:sz="0" w:space="0" w:color="auto"/>
                        <w:left w:val="none" w:sz="0" w:space="0" w:color="auto"/>
                        <w:bottom w:val="none" w:sz="0" w:space="0" w:color="auto"/>
                        <w:right w:val="none" w:sz="0" w:space="0" w:color="auto"/>
                      </w:divBdr>
                    </w:div>
                  </w:divsChild>
                </w:div>
                <w:div w:id="1724014445">
                  <w:marLeft w:val="0"/>
                  <w:marRight w:val="0"/>
                  <w:marTop w:val="0"/>
                  <w:marBottom w:val="0"/>
                  <w:divBdr>
                    <w:top w:val="none" w:sz="0" w:space="0" w:color="auto"/>
                    <w:left w:val="none" w:sz="0" w:space="0" w:color="auto"/>
                    <w:bottom w:val="none" w:sz="0" w:space="0" w:color="auto"/>
                    <w:right w:val="none" w:sz="0" w:space="0" w:color="auto"/>
                  </w:divBdr>
                  <w:divsChild>
                    <w:div w:id="1712800091">
                      <w:marLeft w:val="0"/>
                      <w:marRight w:val="0"/>
                      <w:marTop w:val="0"/>
                      <w:marBottom w:val="0"/>
                      <w:divBdr>
                        <w:top w:val="none" w:sz="0" w:space="0" w:color="auto"/>
                        <w:left w:val="none" w:sz="0" w:space="0" w:color="auto"/>
                        <w:bottom w:val="none" w:sz="0" w:space="0" w:color="auto"/>
                        <w:right w:val="none" w:sz="0" w:space="0" w:color="auto"/>
                      </w:divBdr>
                    </w:div>
                    <w:div w:id="1748990317">
                      <w:marLeft w:val="0"/>
                      <w:marRight w:val="0"/>
                      <w:marTop w:val="0"/>
                      <w:marBottom w:val="0"/>
                      <w:divBdr>
                        <w:top w:val="none" w:sz="0" w:space="0" w:color="auto"/>
                        <w:left w:val="none" w:sz="0" w:space="0" w:color="auto"/>
                        <w:bottom w:val="none" w:sz="0" w:space="0" w:color="auto"/>
                        <w:right w:val="none" w:sz="0" w:space="0" w:color="auto"/>
                      </w:divBdr>
                    </w:div>
                  </w:divsChild>
                </w:div>
                <w:div w:id="1463840040">
                  <w:marLeft w:val="0"/>
                  <w:marRight w:val="0"/>
                  <w:marTop w:val="0"/>
                  <w:marBottom w:val="0"/>
                  <w:divBdr>
                    <w:top w:val="none" w:sz="0" w:space="0" w:color="auto"/>
                    <w:left w:val="none" w:sz="0" w:space="0" w:color="auto"/>
                    <w:bottom w:val="none" w:sz="0" w:space="0" w:color="auto"/>
                    <w:right w:val="none" w:sz="0" w:space="0" w:color="auto"/>
                  </w:divBdr>
                  <w:divsChild>
                    <w:div w:id="2062485069">
                      <w:marLeft w:val="0"/>
                      <w:marRight w:val="0"/>
                      <w:marTop w:val="0"/>
                      <w:marBottom w:val="0"/>
                      <w:divBdr>
                        <w:top w:val="none" w:sz="0" w:space="0" w:color="auto"/>
                        <w:left w:val="none" w:sz="0" w:space="0" w:color="auto"/>
                        <w:bottom w:val="none" w:sz="0" w:space="0" w:color="auto"/>
                        <w:right w:val="none" w:sz="0" w:space="0" w:color="auto"/>
                      </w:divBdr>
                    </w:div>
                    <w:div w:id="1069886439">
                      <w:marLeft w:val="0"/>
                      <w:marRight w:val="0"/>
                      <w:marTop w:val="0"/>
                      <w:marBottom w:val="0"/>
                      <w:divBdr>
                        <w:top w:val="none" w:sz="0" w:space="0" w:color="auto"/>
                        <w:left w:val="none" w:sz="0" w:space="0" w:color="auto"/>
                        <w:bottom w:val="none" w:sz="0" w:space="0" w:color="auto"/>
                        <w:right w:val="none" w:sz="0" w:space="0" w:color="auto"/>
                      </w:divBdr>
                    </w:div>
                  </w:divsChild>
                </w:div>
                <w:div w:id="675696297">
                  <w:marLeft w:val="0"/>
                  <w:marRight w:val="0"/>
                  <w:marTop w:val="0"/>
                  <w:marBottom w:val="0"/>
                  <w:divBdr>
                    <w:top w:val="none" w:sz="0" w:space="0" w:color="auto"/>
                    <w:left w:val="none" w:sz="0" w:space="0" w:color="auto"/>
                    <w:bottom w:val="none" w:sz="0" w:space="0" w:color="auto"/>
                    <w:right w:val="none" w:sz="0" w:space="0" w:color="auto"/>
                  </w:divBdr>
                  <w:divsChild>
                    <w:div w:id="1017731289">
                      <w:marLeft w:val="0"/>
                      <w:marRight w:val="0"/>
                      <w:marTop w:val="0"/>
                      <w:marBottom w:val="0"/>
                      <w:divBdr>
                        <w:top w:val="none" w:sz="0" w:space="0" w:color="auto"/>
                        <w:left w:val="none" w:sz="0" w:space="0" w:color="auto"/>
                        <w:bottom w:val="none" w:sz="0" w:space="0" w:color="auto"/>
                        <w:right w:val="none" w:sz="0" w:space="0" w:color="auto"/>
                      </w:divBdr>
                    </w:div>
                  </w:divsChild>
                </w:div>
                <w:div w:id="1832017051">
                  <w:marLeft w:val="0"/>
                  <w:marRight w:val="0"/>
                  <w:marTop w:val="0"/>
                  <w:marBottom w:val="0"/>
                  <w:divBdr>
                    <w:top w:val="none" w:sz="0" w:space="0" w:color="auto"/>
                    <w:left w:val="none" w:sz="0" w:space="0" w:color="auto"/>
                    <w:bottom w:val="none" w:sz="0" w:space="0" w:color="auto"/>
                    <w:right w:val="none" w:sz="0" w:space="0" w:color="auto"/>
                  </w:divBdr>
                  <w:divsChild>
                    <w:div w:id="912664972">
                      <w:marLeft w:val="0"/>
                      <w:marRight w:val="0"/>
                      <w:marTop w:val="0"/>
                      <w:marBottom w:val="0"/>
                      <w:divBdr>
                        <w:top w:val="none" w:sz="0" w:space="0" w:color="auto"/>
                        <w:left w:val="none" w:sz="0" w:space="0" w:color="auto"/>
                        <w:bottom w:val="none" w:sz="0" w:space="0" w:color="auto"/>
                        <w:right w:val="none" w:sz="0" w:space="0" w:color="auto"/>
                      </w:divBdr>
                    </w:div>
                  </w:divsChild>
                </w:div>
                <w:div w:id="727656485">
                  <w:marLeft w:val="0"/>
                  <w:marRight w:val="0"/>
                  <w:marTop w:val="0"/>
                  <w:marBottom w:val="0"/>
                  <w:divBdr>
                    <w:top w:val="none" w:sz="0" w:space="0" w:color="auto"/>
                    <w:left w:val="none" w:sz="0" w:space="0" w:color="auto"/>
                    <w:bottom w:val="none" w:sz="0" w:space="0" w:color="auto"/>
                    <w:right w:val="none" w:sz="0" w:space="0" w:color="auto"/>
                  </w:divBdr>
                  <w:divsChild>
                    <w:div w:id="1450587267">
                      <w:marLeft w:val="0"/>
                      <w:marRight w:val="0"/>
                      <w:marTop w:val="0"/>
                      <w:marBottom w:val="0"/>
                      <w:divBdr>
                        <w:top w:val="none" w:sz="0" w:space="0" w:color="auto"/>
                        <w:left w:val="none" w:sz="0" w:space="0" w:color="auto"/>
                        <w:bottom w:val="none" w:sz="0" w:space="0" w:color="auto"/>
                        <w:right w:val="none" w:sz="0" w:space="0" w:color="auto"/>
                      </w:divBdr>
                    </w:div>
                  </w:divsChild>
                </w:div>
                <w:div w:id="1778599133">
                  <w:marLeft w:val="0"/>
                  <w:marRight w:val="0"/>
                  <w:marTop w:val="0"/>
                  <w:marBottom w:val="0"/>
                  <w:divBdr>
                    <w:top w:val="none" w:sz="0" w:space="0" w:color="auto"/>
                    <w:left w:val="none" w:sz="0" w:space="0" w:color="auto"/>
                    <w:bottom w:val="none" w:sz="0" w:space="0" w:color="auto"/>
                    <w:right w:val="none" w:sz="0" w:space="0" w:color="auto"/>
                  </w:divBdr>
                  <w:divsChild>
                    <w:div w:id="344328872">
                      <w:marLeft w:val="0"/>
                      <w:marRight w:val="0"/>
                      <w:marTop w:val="0"/>
                      <w:marBottom w:val="0"/>
                      <w:divBdr>
                        <w:top w:val="none" w:sz="0" w:space="0" w:color="auto"/>
                        <w:left w:val="none" w:sz="0" w:space="0" w:color="auto"/>
                        <w:bottom w:val="none" w:sz="0" w:space="0" w:color="auto"/>
                        <w:right w:val="none" w:sz="0" w:space="0" w:color="auto"/>
                      </w:divBdr>
                    </w:div>
                  </w:divsChild>
                </w:div>
                <w:div w:id="18089205">
                  <w:marLeft w:val="0"/>
                  <w:marRight w:val="0"/>
                  <w:marTop w:val="0"/>
                  <w:marBottom w:val="0"/>
                  <w:divBdr>
                    <w:top w:val="none" w:sz="0" w:space="0" w:color="auto"/>
                    <w:left w:val="none" w:sz="0" w:space="0" w:color="auto"/>
                    <w:bottom w:val="none" w:sz="0" w:space="0" w:color="auto"/>
                    <w:right w:val="none" w:sz="0" w:space="0" w:color="auto"/>
                  </w:divBdr>
                  <w:divsChild>
                    <w:div w:id="1872106446">
                      <w:marLeft w:val="0"/>
                      <w:marRight w:val="0"/>
                      <w:marTop w:val="0"/>
                      <w:marBottom w:val="0"/>
                      <w:divBdr>
                        <w:top w:val="none" w:sz="0" w:space="0" w:color="auto"/>
                        <w:left w:val="none" w:sz="0" w:space="0" w:color="auto"/>
                        <w:bottom w:val="none" w:sz="0" w:space="0" w:color="auto"/>
                        <w:right w:val="none" w:sz="0" w:space="0" w:color="auto"/>
                      </w:divBdr>
                    </w:div>
                    <w:div w:id="1621033647">
                      <w:marLeft w:val="0"/>
                      <w:marRight w:val="0"/>
                      <w:marTop w:val="0"/>
                      <w:marBottom w:val="0"/>
                      <w:divBdr>
                        <w:top w:val="none" w:sz="0" w:space="0" w:color="auto"/>
                        <w:left w:val="none" w:sz="0" w:space="0" w:color="auto"/>
                        <w:bottom w:val="none" w:sz="0" w:space="0" w:color="auto"/>
                        <w:right w:val="none" w:sz="0" w:space="0" w:color="auto"/>
                      </w:divBdr>
                    </w:div>
                  </w:divsChild>
                </w:div>
                <w:div w:id="961889348">
                  <w:marLeft w:val="0"/>
                  <w:marRight w:val="0"/>
                  <w:marTop w:val="0"/>
                  <w:marBottom w:val="0"/>
                  <w:divBdr>
                    <w:top w:val="none" w:sz="0" w:space="0" w:color="auto"/>
                    <w:left w:val="none" w:sz="0" w:space="0" w:color="auto"/>
                    <w:bottom w:val="none" w:sz="0" w:space="0" w:color="auto"/>
                    <w:right w:val="none" w:sz="0" w:space="0" w:color="auto"/>
                  </w:divBdr>
                  <w:divsChild>
                    <w:div w:id="854150394">
                      <w:marLeft w:val="0"/>
                      <w:marRight w:val="0"/>
                      <w:marTop w:val="0"/>
                      <w:marBottom w:val="0"/>
                      <w:divBdr>
                        <w:top w:val="none" w:sz="0" w:space="0" w:color="auto"/>
                        <w:left w:val="none" w:sz="0" w:space="0" w:color="auto"/>
                        <w:bottom w:val="none" w:sz="0" w:space="0" w:color="auto"/>
                        <w:right w:val="none" w:sz="0" w:space="0" w:color="auto"/>
                      </w:divBdr>
                    </w:div>
                  </w:divsChild>
                </w:div>
                <w:div w:id="320543996">
                  <w:marLeft w:val="0"/>
                  <w:marRight w:val="0"/>
                  <w:marTop w:val="0"/>
                  <w:marBottom w:val="0"/>
                  <w:divBdr>
                    <w:top w:val="none" w:sz="0" w:space="0" w:color="auto"/>
                    <w:left w:val="none" w:sz="0" w:space="0" w:color="auto"/>
                    <w:bottom w:val="none" w:sz="0" w:space="0" w:color="auto"/>
                    <w:right w:val="none" w:sz="0" w:space="0" w:color="auto"/>
                  </w:divBdr>
                  <w:divsChild>
                    <w:div w:id="110436672">
                      <w:marLeft w:val="0"/>
                      <w:marRight w:val="0"/>
                      <w:marTop w:val="0"/>
                      <w:marBottom w:val="0"/>
                      <w:divBdr>
                        <w:top w:val="none" w:sz="0" w:space="0" w:color="auto"/>
                        <w:left w:val="none" w:sz="0" w:space="0" w:color="auto"/>
                        <w:bottom w:val="none" w:sz="0" w:space="0" w:color="auto"/>
                        <w:right w:val="none" w:sz="0" w:space="0" w:color="auto"/>
                      </w:divBdr>
                    </w:div>
                  </w:divsChild>
                </w:div>
                <w:div w:id="860508094">
                  <w:marLeft w:val="0"/>
                  <w:marRight w:val="0"/>
                  <w:marTop w:val="0"/>
                  <w:marBottom w:val="0"/>
                  <w:divBdr>
                    <w:top w:val="none" w:sz="0" w:space="0" w:color="auto"/>
                    <w:left w:val="none" w:sz="0" w:space="0" w:color="auto"/>
                    <w:bottom w:val="none" w:sz="0" w:space="0" w:color="auto"/>
                    <w:right w:val="none" w:sz="0" w:space="0" w:color="auto"/>
                  </w:divBdr>
                  <w:divsChild>
                    <w:div w:id="43647654">
                      <w:marLeft w:val="0"/>
                      <w:marRight w:val="0"/>
                      <w:marTop w:val="0"/>
                      <w:marBottom w:val="0"/>
                      <w:divBdr>
                        <w:top w:val="none" w:sz="0" w:space="0" w:color="auto"/>
                        <w:left w:val="none" w:sz="0" w:space="0" w:color="auto"/>
                        <w:bottom w:val="none" w:sz="0" w:space="0" w:color="auto"/>
                        <w:right w:val="none" w:sz="0" w:space="0" w:color="auto"/>
                      </w:divBdr>
                    </w:div>
                  </w:divsChild>
                </w:div>
                <w:div w:id="139814018">
                  <w:marLeft w:val="0"/>
                  <w:marRight w:val="0"/>
                  <w:marTop w:val="0"/>
                  <w:marBottom w:val="0"/>
                  <w:divBdr>
                    <w:top w:val="none" w:sz="0" w:space="0" w:color="auto"/>
                    <w:left w:val="none" w:sz="0" w:space="0" w:color="auto"/>
                    <w:bottom w:val="none" w:sz="0" w:space="0" w:color="auto"/>
                    <w:right w:val="none" w:sz="0" w:space="0" w:color="auto"/>
                  </w:divBdr>
                  <w:divsChild>
                    <w:div w:id="1097798391">
                      <w:marLeft w:val="0"/>
                      <w:marRight w:val="0"/>
                      <w:marTop w:val="0"/>
                      <w:marBottom w:val="0"/>
                      <w:divBdr>
                        <w:top w:val="none" w:sz="0" w:space="0" w:color="auto"/>
                        <w:left w:val="none" w:sz="0" w:space="0" w:color="auto"/>
                        <w:bottom w:val="none" w:sz="0" w:space="0" w:color="auto"/>
                        <w:right w:val="none" w:sz="0" w:space="0" w:color="auto"/>
                      </w:divBdr>
                    </w:div>
                  </w:divsChild>
                </w:div>
                <w:div w:id="24522203">
                  <w:marLeft w:val="0"/>
                  <w:marRight w:val="0"/>
                  <w:marTop w:val="0"/>
                  <w:marBottom w:val="0"/>
                  <w:divBdr>
                    <w:top w:val="none" w:sz="0" w:space="0" w:color="auto"/>
                    <w:left w:val="none" w:sz="0" w:space="0" w:color="auto"/>
                    <w:bottom w:val="none" w:sz="0" w:space="0" w:color="auto"/>
                    <w:right w:val="none" w:sz="0" w:space="0" w:color="auto"/>
                  </w:divBdr>
                  <w:divsChild>
                    <w:div w:id="1982684437">
                      <w:marLeft w:val="0"/>
                      <w:marRight w:val="0"/>
                      <w:marTop w:val="0"/>
                      <w:marBottom w:val="0"/>
                      <w:divBdr>
                        <w:top w:val="none" w:sz="0" w:space="0" w:color="auto"/>
                        <w:left w:val="none" w:sz="0" w:space="0" w:color="auto"/>
                        <w:bottom w:val="none" w:sz="0" w:space="0" w:color="auto"/>
                        <w:right w:val="none" w:sz="0" w:space="0" w:color="auto"/>
                      </w:divBdr>
                    </w:div>
                  </w:divsChild>
                </w:div>
                <w:div w:id="2034526783">
                  <w:marLeft w:val="0"/>
                  <w:marRight w:val="0"/>
                  <w:marTop w:val="0"/>
                  <w:marBottom w:val="0"/>
                  <w:divBdr>
                    <w:top w:val="none" w:sz="0" w:space="0" w:color="auto"/>
                    <w:left w:val="none" w:sz="0" w:space="0" w:color="auto"/>
                    <w:bottom w:val="none" w:sz="0" w:space="0" w:color="auto"/>
                    <w:right w:val="none" w:sz="0" w:space="0" w:color="auto"/>
                  </w:divBdr>
                  <w:divsChild>
                    <w:div w:id="1035814316">
                      <w:marLeft w:val="0"/>
                      <w:marRight w:val="0"/>
                      <w:marTop w:val="0"/>
                      <w:marBottom w:val="0"/>
                      <w:divBdr>
                        <w:top w:val="none" w:sz="0" w:space="0" w:color="auto"/>
                        <w:left w:val="none" w:sz="0" w:space="0" w:color="auto"/>
                        <w:bottom w:val="none" w:sz="0" w:space="0" w:color="auto"/>
                        <w:right w:val="none" w:sz="0" w:space="0" w:color="auto"/>
                      </w:divBdr>
                    </w:div>
                  </w:divsChild>
                </w:div>
                <w:div w:id="1596523714">
                  <w:marLeft w:val="0"/>
                  <w:marRight w:val="0"/>
                  <w:marTop w:val="0"/>
                  <w:marBottom w:val="0"/>
                  <w:divBdr>
                    <w:top w:val="none" w:sz="0" w:space="0" w:color="auto"/>
                    <w:left w:val="none" w:sz="0" w:space="0" w:color="auto"/>
                    <w:bottom w:val="none" w:sz="0" w:space="0" w:color="auto"/>
                    <w:right w:val="none" w:sz="0" w:space="0" w:color="auto"/>
                  </w:divBdr>
                  <w:divsChild>
                    <w:div w:id="221716571">
                      <w:marLeft w:val="0"/>
                      <w:marRight w:val="0"/>
                      <w:marTop w:val="0"/>
                      <w:marBottom w:val="0"/>
                      <w:divBdr>
                        <w:top w:val="none" w:sz="0" w:space="0" w:color="auto"/>
                        <w:left w:val="none" w:sz="0" w:space="0" w:color="auto"/>
                        <w:bottom w:val="none" w:sz="0" w:space="0" w:color="auto"/>
                        <w:right w:val="none" w:sz="0" w:space="0" w:color="auto"/>
                      </w:divBdr>
                    </w:div>
                  </w:divsChild>
                </w:div>
                <w:div w:id="517013875">
                  <w:marLeft w:val="0"/>
                  <w:marRight w:val="0"/>
                  <w:marTop w:val="0"/>
                  <w:marBottom w:val="0"/>
                  <w:divBdr>
                    <w:top w:val="none" w:sz="0" w:space="0" w:color="auto"/>
                    <w:left w:val="none" w:sz="0" w:space="0" w:color="auto"/>
                    <w:bottom w:val="none" w:sz="0" w:space="0" w:color="auto"/>
                    <w:right w:val="none" w:sz="0" w:space="0" w:color="auto"/>
                  </w:divBdr>
                  <w:divsChild>
                    <w:div w:id="471868025">
                      <w:marLeft w:val="0"/>
                      <w:marRight w:val="0"/>
                      <w:marTop w:val="0"/>
                      <w:marBottom w:val="0"/>
                      <w:divBdr>
                        <w:top w:val="none" w:sz="0" w:space="0" w:color="auto"/>
                        <w:left w:val="none" w:sz="0" w:space="0" w:color="auto"/>
                        <w:bottom w:val="none" w:sz="0" w:space="0" w:color="auto"/>
                        <w:right w:val="none" w:sz="0" w:space="0" w:color="auto"/>
                      </w:divBdr>
                    </w:div>
                  </w:divsChild>
                </w:div>
                <w:div w:id="1369835073">
                  <w:marLeft w:val="0"/>
                  <w:marRight w:val="0"/>
                  <w:marTop w:val="0"/>
                  <w:marBottom w:val="0"/>
                  <w:divBdr>
                    <w:top w:val="none" w:sz="0" w:space="0" w:color="auto"/>
                    <w:left w:val="none" w:sz="0" w:space="0" w:color="auto"/>
                    <w:bottom w:val="none" w:sz="0" w:space="0" w:color="auto"/>
                    <w:right w:val="none" w:sz="0" w:space="0" w:color="auto"/>
                  </w:divBdr>
                  <w:divsChild>
                    <w:div w:id="391656337">
                      <w:marLeft w:val="0"/>
                      <w:marRight w:val="0"/>
                      <w:marTop w:val="0"/>
                      <w:marBottom w:val="0"/>
                      <w:divBdr>
                        <w:top w:val="none" w:sz="0" w:space="0" w:color="auto"/>
                        <w:left w:val="none" w:sz="0" w:space="0" w:color="auto"/>
                        <w:bottom w:val="none" w:sz="0" w:space="0" w:color="auto"/>
                        <w:right w:val="none" w:sz="0" w:space="0" w:color="auto"/>
                      </w:divBdr>
                    </w:div>
                  </w:divsChild>
                </w:div>
                <w:div w:id="1435436614">
                  <w:marLeft w:val="0"/>
                  <w:marRight w:val="0"/>
                  <w:marTop w:val="0"/>
                  <w:marBottom w:val="0"/>
                  <w:divBdr>
                    <w:top w:val="none" w:sz="0" w:space="0" w:color="auto"/>
                    <w:left w:val="none" w:sz="0" w:space="0" w:color="auto"/>
                    <w:bottom w:val="none" w:sz="0" w:space="0" w:color="auto"/>
                    <w:right w:val="none" w:sz="0" w:space="0" w:color="auto"/>
                  </w:divBdr>
                  <w:divsChild>
                    <w:div w:id="113646689">
                      <w:marLeft w:val="0"/>
                      <w:marRight w:val="0"/>
                      <w:marTop w:val="0"/>
                      <w:marBottom w:val="0"/>
                      <w:divBdr>
                        <w:top w:val="none" w:sz="0" w:space="0" w:color="auto"/>
                        <w:left w:val="none" w:sz="0" w:space="0" w:color="auto"/>
                        <w:bottom w:val="none" w:sz="0" w:space="0" w:color="auto"/>
                        <w:right w:val="none" w:sz="0" w:space="0" w:color="auto"/>
                      </w:divBdr>
                    </w:div>
                  </w:divsChild>
                </w:div>
                <w:div w:id="1964770156">
                  <w:marLeft w:val="0"/>
                  <w:marRight w:val="0"/>
                  <w:marTop w:val="0"/>
                  <w:marBottom w:val="0"/>
                  <w:divBdr>
                    <w:top w:val="none" w:sz="0" w:space="0" w:color="auto"/>
                    <w:left w:val="none" w:sz="0" w:space="0" w:color="auto"/>
                    <w:bottom w:val="none" w:sz="0" w:space="0" w:color="auto"/>
                    <w:right w:val="none" w:sz="0" w:space="0" w:color="auto"/>
                  </w:divBdr>
                  <w:divsChild>
                    <w:div w:id="762990317">
                      <w:marLeft w:val="0"/>
                      <w:marRight w:val="0"/>
                      <w:marTop w:val="0"/>
                      <w:marBottom w:val="0"/>
                      <w:divBdr>
                        <w:top w:val="none" w:sz="0" w:space="0" w:color="auto"/>
                        <w:left w:val="none" w:sz="0" w:space="0" w:color="auto"/>
                        <w:bottom w:val="none" w:sz="0" w:space="0" w:color="auto"/>
                        <w:right w:val="none" w:sz="0" w:space="0" w:color="auto"/>
                      </w:divBdr>
                    </w:div>
                  </w:divsChild>
                </w:div>
                <w:div w:id="2015178719">
                  <w:marLeft w:val="0"/>
                  <w:marRight w:val="0"/>
                  <w:marTop w:val="0"/>
                  <w:marBottom w:val="0"/>
                  <w:divBdr>
                    <w:top w:val="none" w:sz="0" w:space="0" w:color="auto"/>
                    <w:left w:val="none" w:sz="0" w:space="0" w:color="auto"/>
                    <w:bottom w:val="none" w:sz="0" w:space="0" w:color="auto"/>
                    <w:right w:val="none" w:sz="0" w:space="0" w:color="auto"/>
                  </w:divBdr>
                  <w:divsChild>
                    <w:div w:id="1216626842">
                      <w:marLeft w:val="0"/>
                      <w:marRight w:val="0"/>
                      <w:marTop w:val="0"/>
                      <w:marBottom w:val="0"/>
                      <w:divBdr>
                        <w:top w:val="none" w:sz="0" w:space="0" w:color="auto"/>
                        <w:left w:val="none" w:sz="0" w:space="0" w:color="auto"/>
                        <w:bottom w:val="none" w:sz="0" w:space="0" w:color="auto"/>
                        <w:right w:val="none" w:sz="0" w:space="0" w:color="auto"/>
                      </w:divBdr>
                    </w:div>
                  </w:divsChild>
                </w:div>
                <w:div w:id="609124342">
                  <w:marLeft w:val="0"/>
                  <w:marRight w:val="0"/>
                  <w:marTop w:val="0"/>
                  <w:marBottom w:val="0"/>
                  <w:divBdr>
                    <w:top w:val="none" w:sz="0" w:space="0" w:color="auto"/>
                    <w:left w:val="none" w:sz="0" w:space="0" w:color="auto"/>
                    <w:bottom w:val="none" w:sz="0" w:space="0" w:color="auto"/>
                    <w:right w:val="none" w:sz="0" w:space="0" w:color="auto"/>
                  </w:divBdr>
                  <w:divsChild>
                    <w:div w:id="264339299">
                      <w:marLeft w:val="0"/>
                      <w:marRight w:val="0"/>
                      <w:marTop w:val="0"/>
                      <w:marBottom w:val="0"/>
                      <w:divBdr>
                        <w:top w:val="none" w:sz="0" w:space="0" w:color="auto"/>
                        <w:left w:val="none" w:sz="0" w:space="0" w:color="auto"/>
                        <w:bottom w:val="none" w:sz="0" w:space="0" w:color="auto"/>
                        <w:right w:val="none" w:sz="0" w:space="0" w:color="auto"/>
                      </w:divBdr>
                    </w:div>
                  </w:divsChild>
                </w:div>
                <w:div w:id="393817671">
                  <w:marLeft w:val="0"/>
                  <w:marRight w:val="0"/>
                  <w:marTop w:val="0"/>
                  <w:marBottom w:val="0"/>
                  <w:divBdr>
                    <w:top w:val="none" w:sz="0" w:space="0" w:color="auto"/>
                    <w:left w:val="none" w:sz="0" w:space="0" w:color="auto"/>
                    <w:bottom w:val="none" w:sz="0" w:space="0" w:color="auto"/>
                    <w:right w:val="none" w:sz="0" w:space="0" w:color="auto"/>
                  </w:divBdr>
                  <w:divsChild>
                    <w:div w:id="779880903">
                      <w:marLeft w:val="0"/>
                      <w:marRight w:val="0"/>
                      <w:marTop w:val="0"/>
                      <w:marBottom w:val="0"/>
                      <w:divBdr>
                        <w:top w:val="none" w:sz="0" w:space="0" w:color="auto"/>
                        <w:left w:val="none" w:sz="0" w:space="0" w:color="auto"/>
                        <w:bottom w:val="none" w:sz="0" w:space="0" w:color="auto"/>
                        <w:right w:val="none" w:sz="0" w:space="0" w:color="auto"/>
                      </w:divBdr>
                    </w:div>
                  </w:divsChild>
                </w:div>
                <w:div w:id="513571557">
                  <w:marLeft w:val="0"/>
                  <w:marRight w:val="0"/>
                  <w:marTop w:val="0"/>
                  <w:marBottom w:val="0"/>
                  <w:divBdr>
                    <w:top w:val="none" w:sz="0" w:space="0" w:color="auto"/>
                    <w:left w:val="none" w:sz="0" w:space="0" w:color="auto"/>
                    <w:bottom w:val="none" w:sz="0" w:space="0" w:color="auto"/>
                    <w:right w:val="none" w:sz="0" w:space="0" w:color="auto"/>
                  </w:divBdr>
                  <w:divsChild>
                    <w:div w:id="42994132">
                      <w:marLeft w:val="0"/>
                      <w:marRight w:val="0"/>
                      <w:marTop w:val="0"/>
                      <w:marBottom w:val="0"/>
                      <w:divBdr>
                        <w:top w:val="none" w:sz="0" w:space="0" w:color="auto"/>
                        <w:left w:val="none" w:sz="0" w:space="0" w:color="auto"/>
                        <w:bottom w:val="none" w:sz="0" w:space="0" w:color="auto"/>
                        <w:right w:val="none" w:sz="0" w:space="0" w:color="auto"/>
                      </w:divBdr>
                    </w:div>
                  </w:divsChild>
                </w:div>
                <w:div w:id="650056776">
                  <w:marLeft w:val="0"/>
                  <w:marRight w:val="0"/>
                  <w:marTop w:val="0"/>
                  <w:marBottom w:val="0"/>
                  <w:divBdr>
                    <w:top w:val="none" w:sz="0" w:space="0" w:color="auto"/>
                    <w:left w:val="none" w:sz="0" w:space="0" w:color="auto"/>
                    <w:bottom w:val="none" w:sz="0" w:space="0" w:color="auto"/>
                    <w:right w:val="none" w:sz="0" w:space="0" w:color="auto"/>
                  </w:divBdr>
                  <w:divsChild>
                    <w:div w:id="153677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709656">
          <w:marLeft w:val="0"/>
          <w:marRight w:val="0"/>
          <w:marTop w:val="0"/>
          <w:marBottom w:val="0"/>
          <w:divBdr>
            <w:top w:val="none" w:sz="0" w:space="0" w:color="auto"/>
            <w:left w:val="none" w:sz="0" w:space="0" w:color="auto"/>
            <w:bottom w:val="none" w:sz="0" w:space="0" w:color="auto"/>
            <w:right w:val="none" w:sz="0" w:space="0" w:color="auto"/>
          </w:divBdr>
        </w:div>
        <w:div w:id="1564095644">
          <w:marLeft w:val="0"/>
          <w:marRight w:val="0"/>
          <w:marTop w:val="0"/>
          <w:marBottom w:val="0"/>
          <w:divBdr>
            <w:top w:val="none" w:sz="0" w:space="0" w:color="auto"/>
            <w:left w:val="none" w:sz="0" w:space="0" w:color="auto"/>
            <w:bottom w:val="none" w:sz="0" w:space="0" w:color="auto"/>
            <w:right w:val="none" w:sz="0" w:space="0" w:color="auto"/>
          </w:divBdr>
        </w:div>
        <w:div w:id="1092818200">
          <w:marLeft w:val="0"/>
          <w:marRight w:val="0"/>
          <w:marTop w:val="0"/>
          <w:marBottom w:val="0"/>
          <w:divBdr>
            <w:top w:val="none" w:sz="0" w:space="0" w:color="auto"/>
            <w:left w:val="none" w:sz="0" w:space="0" w:color="auto"/>
            <w:bottom w:val="none" w:sz="0" w:space="0" w:color="auto"/>
            <w:right w:val="none" w:sz="0" w:space="0" w:color="auto"/>
          </w:divBdr>
          <w:divsChild>
            <w:div w:id="284581733">
              <w:marLeft w:val="-75"/>
              <w:marRight w:val="0"/>
              <w:marTop w:val="30"/>
              <w:marBottom w:val="30"/>
              <w:divBdr>
                <w:top w:val="none" w:sz="0" w:space="0" w:color="auto"/>
                <w:left w:val="none" w:sz="0" w:space="0" w:color="auto"/>
                <w:bottom w:val="none" w:sz="0" w:space="0" w:color="auto"/>
                <w:right w:val="none" w:sz="0" w:space="0" w:color="auto"/>
              </w:divBdr>
              <w:divsChild>
                <w:div w:id="1393773354">
                  <w:marLeft w:val="0"/>
                  <w:marRight w:val="0"/>
                  <w:marTop w:val="0"/>
                  <w:marBottom w:val="0"/>
                  <w:divBdr>
                    <w:top w:val="none" w:sz="0" w:space="0" w:color="auto"/>
                    <w:left w:val="none" w:sz="0" w:space="0" w:color="auto"/>
                    <w:bottom w:val="none" w:sz="0" w:space="0" w:color="auto"/>
                    <w:right w:val="none" w:sz="0" w:space="0" w:color="auto"/>
                  </w:divBdr>
                  <w:divsChild>
                    <w:div w:id="1238051955">
                      <w:marLeft w:val="0"/>
                      <w:marRight w:val="0"/>
                      <w:marTop w:val="0"/>
                      <w:marBottom w:val="0"/>
                      <w:divBdr>
                        <w:top w:val="none" w:sz="0" w:space="0" w:color="auto"/>
                        <w:left w:val="none" w:sz="0" w:space="0" w:color="auto"/>
                        <w:bottom w:val="none" w:sz="0" w:space="0" w:color="auto"/>
                        <w:right w:val="none" w:sz="0" w:space="0" w:color="auto"/>
                      </w:divBdr>
                    </w:div>
                  </w:divsChild>
                </w:div>
                <w:div w:id="1002077480">
                  <w:marLeft w:val="0"/>
                  <w:marRight w:val="0"/>
                  <w:marTop w:val="0"/>
                  <w:marBottom w:val="0"/>
                  <w:divBdr>
                    <w:top w:val="none" w:sz="0" w:space="0" w:color="auto"/>
                    <w:left w:val="none" w:sz="0" w:space="0" w:color="auto"/>
                    <w:bottom w:val="none" w:sz="0" w:space="0" w:color="auto"/>
                    <w:right w:val="none" w:sz="0" w:space="0" w:color="auto"/>
                  </w:divBdr>
                  <w:divsChild>
                    <w:div w:id="999818766">
                      <w:marLeft w:val="0"/>
                      <w:marRight w:val="0"/>
                      <w:marTop w:val="0"/>
                      <w:marBottom w:val="0"/>
                      <w:divBdr>
                        <w:top w:val="none" w:sz="0" w:space="0" w:color="auto"/>
                        <w:left w:val="none" w:sz="0" w:space="0" w:color="auto"/>
                        <w:bottom w:val="none" w:sz="0" w:space="0" w:color="auto"/>
                        <w:right w:val="none" w:sz="0" w:space="0" w:color="auto"/>
                      </w:divBdr>
                    </w:div>
                    <w:div w:id="1041394437">
                      <w:marLeft w:val="0"/>
                      <w:marRight w:val="0"/>
                      <w:marTop w:val="0"/>
                      <w:marBottom w:val="0"/>
                      <w:divBdr>
                        <w:top w:val="none" w:sz="0" w:space="0" w:color="auto"/>
                        <w:left w:val="none" w:sz="0" w:space="0" w:color="auto"/>
                        <w:bottom w:val="none" w:sz="0" w:space="0" w:color="auto"/>
                        <w:right w:val="none" w:sz="0" w:space="0" w:color="auto"/>
                      </w:divBdr>
                    </w:div>
                  </w:divsChild>
                </w:div>
                <w:div w:id="2085687055">
                  <w:marLeft w:val="0"/>
                  <w:marRight w:val="0"/>
                  <w:marTop w:val="0"/>
                  <w:marBottom w:val="0"/>
                  <w:divBdr>
                    <w:top w:val="none" w:sz="0" w:space="0" w:color="auto"/>
                    <w:left w:val="none" w:sz="0" w:space="0" w:color="auto"/>
                    <w:bottom w:val="none" w:sz="0" w:space="0" w:color="auto"/>
                    <w:right w:val="none" w:sz="0" w:space="0" w:color="auto"/>
                  </w:divBdr>
                  <w:divsChild>
                    <w:div w:id="227227788">
                      <w:marLeft w:val="0"/>
                      <w:marRight w:val="0"/>
                      <w:marTop w:val="0"/>
                      <w:marBottom w:val="0"/>
                      <w:divBdr>
                        <w:top w:val="none" w:sz="0" w:space="0" w:color="auto"/>
                        <w:left w:val="none" w:sz="0" w:space="0" w:color="auto"/>
                        <w:bottom w:val="none" w:sz="0" w:space="0" w:color="auto"/>
                        <w:right w:val="none" w:sz="0" w:space="0" w:color="auto"/>
                      </w:divBdr>
                    </w:div>
                  </w:divsChild>
                </w:div>
                <w:div w:id="640961334">
                  <w:marLeft w:val="0"/>
                  <w:marRight w:val="0"/>
                  <w:marTop w:val="0"/>
                  <w:marBottom w:val="0"/>
                  <w:divBdr>
                    <w:top w:val="none" w:sz="0" w:space="0" w:color="auto"/>
                    <w:left w:val="none" w:sz="0" w:space="0" w:color="auto"/>
                    <w:bottom w:val="none" w:sz="0" w:space="0" w:color="auto"/>
                    <w:right w:val="none" w:sz="0" w:space="0" w:color="auto"/>
                  </w:divBdr>
                  <w:divsChild>
                    <w:div w:id="773521995">
                      <w:marLeft w:val="0"/>
                      <w:marRight w:val="0"/>
                      <w:marTop w:val="0"/>
                      <w:marBottom w:val="0"/>
                      <w:divBdr>
                        <w:top w:val="none" w:sz="0" w:space="0" w:color="auto"/>
                        <w:left w:val="none" w:sz="0" w:space="0" w:color="auto"/>
                        <w:bottom w:val="none" w:sz="0" w:space="0" w:color="auto"/>
                        <w:right w:val="none" w:sz="0" w:space="0" w:color="auto"/>
                      </w:divBdr>
                    </w:div>
                    <w:div w:id="2134594587">
                      <w:marLeft w:val="0"/>
                      <w:marRight w:val="0"/>
                      <w:marTop w:val="0"/>
                      <w:marBottom w:val="0"/>
                      <w:divBdr>
                        <w:top w:val="none" w:sz="0" w:space="0" w:color="auto"/>
                        <w:left w:val="none" w:sz="0" w:space="0" w:color="auto"/>
                        <w:bottom w:val="none" w:sz="0" w:space="0" w:color="auto"/>
                        <w:right w:val="none" w:sz="0" w:space="0" w:color="auto"/>
                      </w:divBdr>
                    </w:div>
                  </w:divsChild>
                </w:div>
                <w:div w:id="1408380895">
                  <w:marLeft w:val="0"/>
                  <w:marRight w:val="0"/>
                  <w:marTop w:val="0"/>
                  <w:marBottom w:val="0"/>
                  <w:divBdr>
                    <w:top w:val="none" w:sz="0" w:space="0" w:color="auto"/>
                    <w:left w:val="none" w:sz="0" w:space="0" w:color="auto"/>
                    <w:bottom w:val="none" w:sz="0" w:space="0" w:color="auto"/>
                    <w:right w:val="none" w:sz="0" w:space="0" w:color="auto"/>
                  </w:divBdr>
                  <w:divsChild>
                    <w:div w:id="1715428601">
                      <w:marLeft w:val="0"/>
                      <w:marRight w:val="0"/>
                      <w:marTop w:val="0"/>
                      <w:marBottom w:val="0"/>
                      <w:divBdr>
                        <w:top w:val="none" w:sz="0" w:space="0" w:color="auto"/>
                        <w:left w:val="none" w:sz="0" w:space="0" w:color="auto"/>
                        <w:bottom w:val="none" w:sz="0" w:space="0" w:color="auto"/>
                        <w:right w:val="none" w:sz="0" w:space="0" w:color="auto"/>
                      </w:divBdr>
                    </w:div>
                  </w:divsChild>
                </w:div>
                <w:div w:id="1429889470">
                  <w:marLeft w:val="0"/>
                  <w:marRight w:val="0"/>
                  <w:marTop w:val="0"/>
                  <w:marBottom w:val="0"/>
                  <w:divBdr>
                    <w:top w:val="none" w:sz="0" w:space="0" w:color="auto"/>
                    <w:left w:val="none" w:sz="0" w:space="0" w:color="auto"/>
                    <w:bottom w:val="none" w:sz="0" w:space="0" w:color="auto"/>
                    <w:right w:val="none" w:sz="0" w:space="0" w:color="auto"/>
                  </w:divBdr>
                  <w:divsChild>
                    <w:div w:id="475299501">
                      <w:marLeft w:val="0"/>
                      <w:marRight w:val="0"/>
                      <w:marTop w:val="0"/>
                      <w:marBottom w:val="0"/>
                      <w:divBdr>
                        <w:top w:val="none" w:sz="0" w:space="0" w:color="auto"/>
                        <w:left w:val="none" w:sz="0" w:space="0" w:color="auto"/>
                        <w:bottom w:val="none" w:sz="0" w:space="0" w:color="auto"/>
                        <w:right w:val="none" w:sz="0" w:space="0" w:color="auto"/>
                      </w:divBdr>
                    </w:div>
                  </w:divsChild>
                </w:div>
                <w:div w:id="1159494128">
                  <w:marLeft w:val="0"/>
                  <w:marRight w:val="0"/>
                  <w:marTop w:val="0"/>
                  <w:marBottom w:val="0"/>
                  <w:divBdr>
                    <w:top w:val="none" w:sz="0" w:space="0" w:color="auto"/>
                    <w:left w:val="none" w:sz="0" w:space="0" w:color="auto"/>
                    <w:bottom w:val="none" w:sz="0" w:space="0" w:color="auto"/>
                    <w:right w:val="none" w:sz="0" w:space="0" w:color="auto"/>
                  </w:divBdr>
                  <w:divsChild>
                    <w:div w:id="1378505732">
                      <w:marLeft w:val="0"/>
                      <w:marRight w:val="0"/>
                      <w:marTop w:val="0"/>
                      <w:marBottom w:val="0"/>
                      <w:divBdr>
                        <w:top w:val="none" w:sz="0" w:space="0" w:color="auto"/>
                        <w:left w:val="none" w:sz="0" w:space="0" w:color="auto"/>
                        <w:bottom w:val="none" w:sz="0" w:space="0" w:color="auto"/>
                        <w:right w:val="none" w:sz="0" w:space="0" w:color="auto"/>
                      </w:divBdr>
                    </w:div>
                  </w:divsChild>
                </w:div>
                <w:div w:id="143393211">
                  <w:marLeft w:val="0"/>
                  <w:marRight w:val="0"/>
                  <w:marTop w:val="0"/>
                  <w:marBottom w:val="0"/>
                  <w:divBdr>
                    <w:top w:val="none" w:sz="0" w:space="0" w:color="auto"/>
                    <w:left w:val="none" w:sz="0" w:space="0" w:color="auto"/>
                    <w:bottom w:val="none" w:sz="0" w:space="0" w:color="auto"/>
                    <w:right w:val="none" w:sz="0" w:space="0" w:color="auto"/>
                  </w:divBdr>
                  <w:divsChild>
                    <w:div w:id="252714256">
                      <w:marLeft w:val="0"/>
                      <w:marRight w:val="0"/>
                      <w:marTop w:val="0"/>
                      <w:marBottom w:val="0"/>
                      <w:divBdr>
                        <w:top w:val="none" w:sz="0" w:space="0" w:color="auto"/>
                        <w:left w:val="none" w:sz="0" w:space="0" w:color="auto"/>
                        <w:bottom w:val="none" w:sz="0" w:space="0" w:color="auto"/>
                        <w:right w:val="none" w:sz="0" w:space="0" w:color="auto"/>
                      </w:divBdr>
                    </w:div>
                  </w:divsChild>
                </w:div>
                <w:div w:id="465707008">
                  <w:marLeft w:val="0"/>
                  <w:marRight w:val="0"/>
                  <w:marTop w:val="0"/>
                  <w:marBottom w:val="0"/>
                  <w:divBdr>
                    <w:top w:val="none" w:sz="0" w:space="0" w:color="auto"/>
                    <w:left w:val="none" w:sz="0" w:space="0" w:color="auto"/>
                    <w:bottom w:val="none" w:sz="0" w:space="0" w:color="auto"/>
                    <w:right w:val="none" w:sz="0" w:space="0" w:color="auto"/>
                  </w:divBdr>
                  <w:divsChild>
                    <w:div w:id="1615822541">
                      <w:marLeft w:val="0"/>
                      <w:marRight w:val="0"/>
                      <w:marTop w:val="0"/>
                      <w:marBottom w:val="0"/>
                      <w:divBdr>
                        <w:top w:val="none" w:sz="0" w:space="0" w:color="auto"/>
                        <w:left w:val="none" w:sz="0" w:space="0" w:color="auto"/>
                        <w:bottom w:val="none" w:sz="0" w:space="0" w:color="auto"/>
                        <w:right w:val="none" w:sz="0" w:space="0" w:color="auto"/>
                      </w:divBdr>
                    </w:div>
                    <w:div w:id="973489791">
                      <w:marLeft w:val="0"/>
                      <w:marRight w:val="0"/>
                      <w:marTop w:val="0"/>
                      <w:marBottom w:val="0"/>
                      <w:divBdr>
                        <w:top w:val="none" w:sz="0" w:space="0" w:color="auto"/>
                        <w:left w:val="none" w:sz="0" w:space="0" w:color="auto"/>
                        <w:bottom w:val="none" w:sz="0" w:space="0" w:color="auto"/>
                        <w:right w:val="none" w:sz="0" w:space="0" w:color="auto"/>
                      </w:divBdr>
                    </w:div>
                  </w:divsChild>
                </w:div>
                <w:div w:id="708260920">
                  <w:marLeft w:val="0"/>
                  <w:marRight w:val="0"/>
                  <w:marTop w:val="0"/>
                  <w:marBottom w:val="0"/>
                  <w:divBdr>
                    <w:top w:val="none" w:sz="0" w:space="0" w:color="auto"/>
                    <w:left w:val="none" w:sz="0" w:space="0" w:color="auto"/>
                    <w:bottom w:val="none" w:sz="0" w:space="0" w:color="auto"/>
                    <w:right w:val="none" w:sz="0" w:space="0" w:color="auto"/>
                  </w:divBdr>
                  <w:divsChild>
                    <w:div w:id="893271552">
                      <w:marLeft w:val="0"/>
                      <w:marRight w:val="0"/>
                      <w:marTop w:val="0"/>
                      <w:marBottom w:val="0"/>
                      <w:divBdr>
                        <w:top w:val="none" w:sz="0" w:space="0" w:color="auto"/>
                        <w:left w:val="none" w:sz="0" w:space="0" w:color="auto"/>
                        <w:bottom w:val="none" w:sz="0" w:space="0" w:color="auto"/>
                        <w:right w:val="none" w:sz="0" w:space="0" w:color="auto"/>
                      </w:divBdr>
                    </w:div>
                  </w:divsChild>
                </w:div>
                <w:div w:id="404301224">
                  <w:marLeft w:val="0"/>
                  <w:marRight w:val="0"/>
                  <w:marTop w:val="0"/>
                  <w:marBottom w:val="0"/>
                  <w:divBdr>
                    <w:top w:val="none" w:sz="0" w:space="0" w:color="auto"/>
                    <w:left w:val="none" w:sz="0" w:space="0" w:color="auto"/>
                    <w:bottom w:val="none" w:sz="0" w:space="0" w:color="auto"/>
                    <w:right w:val="none" w:sz="0" w:space="0" w:color="auto"/>
                  </w:divBdr>
                  <w:divsChild>
                    <w:div w:id="1776706020">
                      <w:marLeft w:val="0"/>
                      <w:marRight w:val="0"/>
                      <w:marTop w:val="0"/>
                      <w:marBottom w:val="0"/>
                      <w:divBdr>
                        <w:top w:val="none" w:sz="0" w:space="0" w:color="auto"/>
                        <w:left w:val="none" w:sz="0" w:space="0" w:color="auto"/>
                        <w:bottom w:val="none" w:sz="0" w:space="0" w:color="auto"/>
                        <w:right w:val="none" w:sz="0" w:space="0" w:color="auto"/>
                      </w:divBdr>
                    </w:div>
                  </w:divsChild>
                </w:div>
                <w:div w:id="507140731">
                  <w:marLeft w:val="0"/>
                  <w:marRight w:val="0"/>
                  <w:marTop w:val="0"/>
                  <w:marBottom w:val="0"/>
                  <w:divBdr>
                    <w:top w:val="none" w:sz="0" w:space="0" w:color="auto"/>
                    <w:left w:val="none" w:sz="0" w:space="0" w:color="auto"/>
                    <w:bottom w:val="none" w:sz="0" w:space="0" w:color="auto"/>
                    <w:right w:val="none" w:sz="0" w:space="0" w:color="auto"/>
                  </w:divBdr>
                  <w:divsChild>
                    <w:div w:id="637801374">
                      <w:marLeft w:val="0"/>
                      <w:marRight w:val="0"/>
                      <w:marTop w:val="0"/>
                      <w:marBottom w:val="0"/>
                      <w:divBdr>
                        <w:top w:val="none" w:sz="0" w:space="0" w:color="auto"/>
                        <w:left w:val="none" w:sz="0" w:space="0" w:color="auto"/>
                        <w:bottom w:val="none" w:sz="0" w:space="0" w:color="auto"/>
                        <w:right w:val="none" w:sz="0" w:space="0" w:color="auto"/>
                      </w:divBdr>
                    </w:div>
                  </w:divsChild>
                </w:div>
                <w:div w:id="1418357543">
                  <w:marLeft w:val="0"/>
                  <w:marRight w:val="0"/>
                  <w:marTop w:val="0"/>
                  <w:marBottom w:val="0"/>
                  <w:divBdr>
                    <w:top w:val="none" w:sz="0" w:space="0" w:color="auto"/>
                    <w:left w:val="none" w:sz="0" w:space="0" w:color="auto"/>
                    <w:bottom w:val="none" w:sz="0" w:space="0" w:color="auto"/>
                    <w:right w:val="none" w:sz="0" w:space="0" w:color="auto"/>
                  </w:divBdr>
                  <w:divsChild>
                    <w:div w:id="1378823740">
                      <w:marLeft w:val="0"/>
                      <w:marRight w:val="0"/>
                      <w:marTop w:val="0"/>
                      <w:marBottom w:val="0"/>
                      <w:divBdr>
                        <w:top w:val="none" w:sz="0" w:space="0" w:color="auto"/>
                        <w:left w:val="none" w:sz="0" w:space="0" w:color="auto"/>
                        <w:bottom w:val="none" w:sz="0" w:space="0" w:color="auto"/>
                        <w:right w:val="none" w:sz="0" w:space="0" w:color="auto"/>
                      </w:divBdr>
                    </w:div>
                  </w:divsChild>
                </w:div>
                <w:div w:id="419254280">
                  <w:marLeft w:val="0"/>
                  <w:marRight w:val="0"/>
                  <w:marTop w:val="0"/>
                  <w:marBottom w:val="0"/>
                  <w:divBdr>
                    <w:top w:val="none" w:sz="0" w:space="0" w:color="auto"/>
                    <w:left w:val="none" w:sz="0" w:space="0" w:color="auto"/>
                    <w:bottom w:val="none" w:sz="0" w:space="0" w:color="auto"/>
                    <w:right w:val="none" w:sz="0" w:space="0" w:color="auto"/>
                  </w:divBdr>
                  <w:divsChild>
                    <w:div w:id="1292058906">
                      <w:marLeft w:val="0"/>
                      <w:marRight w:val="0"/>
                      <w:marTop w:val="0"/>
                      <w:marBottom w:val="0"/>
                      <w:divBdr>
                        <w:top w:val="none" w:sz="0" w:space="0" w:color="auto"/>
                        <w:left w:val="none" w:sz="0" w:space="0" w:color="auto"/>
                        <w:bottom w:val="none" w:sz="0" w:space="0" w:color="auto"/>
                        <w:right w:val="none" w:sz="0" w:space="0" w:color="auto"/>
                      </w:divBdr>
                    </w:div>
                  </w:divsChild>
                </w:div>
                <w:div w:id="1578323318">
                  <w:marLeft w:val="0"/>
                  <w:marRight w:val="0"/>
                  <w:marTop w:val="0"/>
                  <w:marBottom w:val="0"/>
                  <w:divBdr>
                    <w:top w:val="none" w:sz="0" w:space="0" w:color="auto"/>
                    <w:left w:val="none" w:sz="0" w:space="0" w:color="auto"/>
                    <w:bottom w:val="none" w:sz="0" w:space="0" w:color="auto"/>
                    <w:right w:val="none" w:sz="0" w:space="0" w:color="auto"/>
                  </w:divBdr>
                  <w:divsChild>
                    <w:div w:id="1691108386">
                      <w:marLeft w:val="0"/>
                      <w:marRight w:val="0"/>
                      <w:marTop w:val="0"/>
                      <w:marBottom w:val="0"/>
                      <w:divBdr>
                        <w:top w:val="none" w:sz="0" w:space="0" w:color="auto"/>
                        <w:left w:val="none" w:sz="0" w:space="0" w:color="auto"/>
                        <w:bottom w:val="none" w:sz="0" w:space="0" w:color="auto"/>
                        <w:right w:val="none" w:sz="0" w:space="0" w:color="auto"/>
                      </w:divBdr>
                    </w:div>
                  </w:divsChild>
                </w:div>
                <w:div w:id="256443562">
                  <w:marLeft w:val="0"/>
                  <w:marRight w:val="0"/>
                  <w:marTop w:val="0"/>
                  <w:marBottom w:val="0"/>
                  <w:divBdr>
                    <w:top w:val="none" w:sz="0" w:space="0" w:color="auto"/>
                    <w:left w:val="none" w:sz="0" w:space="0" w:color="auto"/>
                    <w:bottom w:val="none" w:sz="0" w:space="0" w:color="auto"/>
                    <w:right w:val="none" w:sz="0" w:space="0" w:color="auto"/>
                  </w:divBdr>
                  <w:divsChild>
                    <w:div w:id="1185285377">
                      <w:marLeft w:val="0"/>
                      <w:marRight w:val="0"/>
                      <w:marTop w:val="0"/>
                      <w:marBottom w:val="0"/>
                      <w:divBdr>
                        <w:top w:val="none" w:sz="0" w:space="0" w:color="auto"/>
                        <w:left w:val="none" w:sz="0" w:space="0" w:color="auto"/>
                        <w:bottom w:val="none" w:sz="0" w:space="0" w:color="auto"/>
                        <w:right w:val="none" w:sz="0" w:space="0" w:color="auto"/>
                      </w:divBdr>
                    </w:div>
                  </w:divsChild>
                </w:div>
                <w:div w:id="1871870993">
                  <w:marLeft w:val="0"/>
                  <w:marRight w:val="0"/>
                  <w:marTop w:val="0"/>
                  <w:marBottom w:val="0"/>
                  <w:divBdr>
                    <w:top w:val="none" w:sz="0" w:space="0" w:color="auto"/>
                    <w:left w:val="none" w:sz="0" w:space="0" w:color="auto"/>
                    <w:bottom w:val="none" w:sz="0" w:space="0" w:color="auto"/>
                    <w:right w:val="none" w:sz="0" w:space="0" w:color="auto"/>
                  </w:divBdr>
                  <w:divsChild>
                    <w:div w:id="1964386600">
                      <w:marLeft w:val="0"/>
                      <w:marRight w:val="0"/>
                      <w:marTop w:val="0"/>
                      <w:marBottom w:val="0"/>
                      <w:divBdr>
                        <w:top w:val="none" w:sz="0" w:space="0" w:color="auto"/>
                        <w:left w:val="none" w:sz="0" w:space="0" w:color="auto"/>
                        <w:bottom w:val="none" w:sz="0" w:space="0" w:color="auto"/>
                        <w:right w:val="none" w:sz="0" w:space="0" w:color="auto"/>
                      </w:divBdr>
                    </w:div>
                  </w:divsChild>
                </w:div>
                <w:div w:id="2005888449">
                  <w:marLeft w:val="0"/>
                  <w:marRight w:val="0"/>
                  <w:marTop w:val="0"/>
                  <w:marBottom w:val="0"/>
                  <w:divBdr>
                    <w:top w:val="none" w:sz="0" w:space="0" w:color="auto"/>
                    <w:left w:val="none" w:sz="0" w:space="0" w:color="auto"/>
                    <w:bottom w:val="none" w:sz="0" w:space="0" w:color="auto"/>
                    <w:right w:val="none" w:sz="0" w:space="0" w:color="auto"/>
                  </w:divBdr>
                  <w:divsChild>
                    <w:div w:id="1238634420">
                      <w:marLeft w:val="0"/>
                      <w:marRight w:val="0"/>
                      <w:marTop w:val="0"/>
                      <w:marBottom w:val="0"/>
                      <w:divBdr>
                        <w:top w:val="none" w:sz="0" w:space="0" w:color="auto"/>
                        <w:left w:val="none" w:sz="0" w:space="0" w:color="auto"/>
                        <w:bottom w:val="none" w:sz="0" w:space="0" w:color="auto"/>
                        <w:right w:val="none" w:sz="0" w:space="0" w:color="auto"/>
                      </w:divBdr>
                    </w:div>
                  </w:divsChild>
                </w:div>
                <w:div w:id="1644312402">
                  <w:marLeft w:val="0"/>
                  <w:marRight w:val="0"/>
                  <w:marTop w:val="0"/>
                  <w:marBottom w:val="0"/>
                  <w:divBdr>
                    <w:top w:val="none" w:sz="0" w:space="0" w:color="auto"/>
                    <w:left w:val="none" w:sz="0" w:space="0" w:color="auto"/>
                    <w:bottom w:val="none" w:sz="0" w:space="0" w:color="auto"/>
                    <w:right w:val="none" w:sz="0" w:space="0" w:color="auto"/>
                  </w:divBdr>
                  <w:divsChild>
                    <w:div w:id="704523613">
                      <w:marLeft w:val="0"/>
                      <w:marRight w:val="0"/>
                      <w:marTop w:val="0"/>
                      <w:marBottom w:val="0"/>
                      <w:divBdr>
                        <w:top w:val="none" w:sz="0" w:space="0" w:color="auto"/>
                        <w:left w:val="none" w:sz="0" w:space="0" w:color="auto"/>
                        <w:bottom w:val="none" w:sz="0" w:space="0" w:color="auto"/>
                        <w:right w:val="none" w:sz="0" w:space="0" w:color="auto"/>
                      </w:divBdr>
                    </w:div>
                  </w:divsChild>
                </w:div>
                <w:div w:id="180625455">
                  <w:marLeft w:val="0"/>
                  <w:marRight w:val="0"/>
                  <w:marTop w:val="0"/>
                  <w:marBottom w:val="0"/>
                  <w:divBdr>
                    <w:top w:val="none" w:sz="0" w:space="0" w:color="auto"/>
                    <w:left w:val="none" w:sz="0" w:space="0" w:color="auto"/>
                    <w:bottom w:val="none" w:sz="0" w:space="0" w:color="auto"/>
                    <w:right w:val="none" w:sz="0" w:space="0" w:color="auto"/>
                  </w:divBdr>
                  <w:divsChild>
                    <w:div w:id="1829709153">
                      <w:marLeft w:val="0"/>
                      <w:marRight w:val="0"/>
                      <w:marTop w:val="0"/>
                      <w:marBottom w:val="0"/>
                      <w:divBdr>
                        <w:top w:val="none" w:sz="0" w:space="0" w:color="auto"/>
                        <w:left w:val="none" w:sz="0" w:space="0" w:color="auto"/>
                        <w:bottom w:val="none" w:sz="0" w:space="0" w:color="auto"/>
                        <w:right w:val="none" w:sz="0" w:space="0" w:color="auto"/>
                      </w:divBdr>
                    </w:div>
                  </w:divsChild>
                </w:div>
                <w:div w:id="1507087751">
                  <w:marLeft w:val="0"/>
                  <w:marRight w:val="0"/>
                  <w:marTop w:val="0"/>
                  <w:marBottom w:val="0"/>
                  <w:divBdr>
                    <w:top w:val="none" w:sz="0" w:space="0" w:color="auto"/>
                    <w:left w:val="none" w:sz="0" w:space="0" w:color="auto"/>
                    <w:bottom w:val="none" w:sz="0" w:space="0" w:color="auto"/>
                    <w:right w:val="none" w:sz="0" w:space="0" w:color="auto"/>
                  </w:divBdr>
                  <w:divsChild>
                    <w:div w:id="1187712016">
                      <w:marLeft w:val="0"/>
                      <w:marRight w:val="0"/>
                      <w:marTop w:val="0"/>
                      <w:marBottom w:val="0"/>
                      <w:divBdr>
                        <w:top w:val="none" w:sz="0" w:space="0" w:color="auto"/>
                        <w:left w:val="none" w:sz="0" w:space="0" w:color="auto"/>
                        <w:bottom w:val="none" w:sz="0" w:space="0" w:color="auto"/>
                        <w:right w:val="none" w:sz="0" w:space="0" w:color="auto"/>
                      </w:divBdr>
                    </w:div>
                  </w:divsChild>
                </w:div>
                <w:div w:id="1619333540">
                  <w:marLeft w:val="0"/>
                  <w:marRight w:val="0"/>
                  <w:marTop w:val="0"/>
                  <w:marBottom w:val="0"/>
                  <w:divBdr>
                    <w:top w:val="none" w:sz="0" w:space="0" w:color="auto"/>
                    <w:left w:val="none" w:sz="0" w:space="0" w:color="auto"/>
                    <w:bottom w:val="none" w:sz="0" w:space="0" w:color="auto"/>
                    <w:right w:val="none" w:sz="0" w:space="0" w:color="auto"/>
                  </w:divBdr>
                  <w:divsChild>
                    <w:div w:id="1246567972">
                      <w:marLeft w:val="0"/>
                      <w:marRight w:val="0"/>
                      <w:marTop w:val="0"/>
                      <w:marBottom w:val="0"/>
                      <w:divBdr>
                        <w:top w:val="none" w:sz="0" w:space="0" w:color="auto"/>
                        <w:left w:val="none" w:sz="0" w:space="0" w:color="auto"/>
                        <w:bottom w:val="none" w:sz="0" w:space="0" w:color="auto"/>
                        <w:right w:val="none" w:sz="0" w:space="0" w:color="auto"/>
                      </w:divBdr>
                    </w:div>
                  </w:divsChild>
                </w:div>
                <w:div w:id="111675143">
                  <w:marLeft w:val="0"/>
                  <w:marRight w:val="0"/>
                  <w:marTop w:val="0"/>
                  <w:marBottom w:val="0"/>
                  <w:divBdr>
                    <w:top w:val="none" w:sz="0" w:space="0" w:color="auto"/>
                    <w:left w:val="none" w:sz="0" w:space="0" w:color="auto"/>
                    <w:bottom w:val="none" w:sz="0" w:space="0" w:color="auto"/>
                    <w:right w:val="none" w:sz="0" w:space="0" w:color="auto"/>
                  </w:divBdr>
                  <w:divsChild>
                    <w:div w:id="1588877972">
                      <w:marLeft w:val="0"/>
                      <w:marRight w:val="0"/>
                      <w:marTop w:val="0"/>
                      <w:marBottom w:val="0"/>
                      <w:divBdr>
                        <w:top w:val="none" w:sz="0" w:space="0" w:color="auto"/>
                        <w:left w:val="none" w:sz="0" w:space="0" w:color="auto"/>
                        <w:bottom w:val="none" w:sz="0" w:space="0" w:color="auto"/>
                        <w:right w:val="none" w:sz="0" w:space="0" w:color="auto"/>
                      </w:divBdr>
                    </w:div>
                  </w:divsChild>
                </w:div>
                <w:div w:id="82531273">
                  <w:marLeft w:val="0"/>
                  <w:marRight w:val="0"/>
                  <w:marTop w:val="0"/>
                  <w:marBottom w:val="0"/>
                  <w:divBdr>
                    <w:top w:val="none" w:sz="0" w:space="0" w:color="auto"/>
                    <w:left w:val="none" w:sz="0" w:space="0" w:color="auto"/>
                    <w:bottom w:val="none" w:sz="0" w:space="0" w:color="auto"/>
                    <w:right w:val="none" w:sz="0" w:space="0" w:color="auto"/>
                  </w:divBdr>
                  <w:divsChild>
                    <w:div w:id="596985010">
                      <w:marLeft w:val="0"/>
                      <w:marRight w:val="0"/>
                      <w:marTop w:val="0"/>
                      <w:marBottom w:val="0"/>
                      <w:divBdr>
                        <w:top w:val="none" w:sz="0" w:space="0" w:color="auto"/>
                        <w:left w:val="none" w:sz="0" w:space="0" w:color="auto"/>
                        <w:bottom w:val="none" w:sz="0" w:space="0" w:color="auto"/>
                        <w:right w:val="none" w:sz="0" w:space="0" w:color="auto"/>
                      </w:divBdr>
                    </w:div>
                  </w:divsChild>
                </w:div>
                <w:div w:id="1565794388">
                  <w:marLeft w:val="0"/>
                  <w:marRight w:val="0"/>
                  <w:marTop w:val="0"/>
                  <w:marBottom w:val="0"/>
                  <w:divBdr>
                    <w:top w:val="none" w:sz="0" w:space="0" w:color="auto"/>
                    <w:left w:val="none" w:sz="0" w:space="0" w:color="auto"/>
                    <w:bottom w:val="none" w:sz="0" w:space="0" w:color="auto"/>
                    <w:right w:val="none" w:sz="0" w:space="0" w:color="auto"/>
                  </w:divBdr>
                  <w:divsChild>
                    <w:div w:id="1832259881">
                      <w:marLeft w:val="0"/>
                      <w:marRight w:val="0"/>
                      <w:marTop w:val="0"/>
                      <w:marBottom w:val="0"/>
                      <w:divBdr>
                        <w:top w:val="none" w:sz="0" w:space="0" w:color="auto"/>
                        <w:left w:val="none" w:sz="0" w:space="0" w:color="auto"/>
                        <w:bottom w:val="none" w:sz="0" w:space="0" w:color="auto"/>
                        <w:right w:val="none" w:sz="0" w:space="0" w:color="auto"/>
                      </w:divBdr>
                    </w:div>
                  </w:divsChild>
                </w:div>
                <w:div w:id="1753045437">
                  <w:marLeft w:val="0"/>
                  <w:marRight w:val="0"/>
                  <w:marTop w:val="0"/>
                  <w:marBottom w:val="0"/>
                  <w:divBdr>
                    <w:top w:val="none" w:sz="0" w:space="0" w:color="auto"/>
                    <w:left w:val="none" w:sz="0" w:space="0" w:color="auto"/>
                    <w:bottom w:val="none" w:sz="0" w:space="0" w:color="auto"/>
                    <w:right w:val="none" w:sz="0" w:space="0" w:color="auto"/>
                  </w:divBdr>
                  <w:divsChild>
                    <w:div w:id="1010138814">
                      <w:marLeft w:val="0"/>
                      <w:marRight w:val="0"/>
                      <w:marTop w:val="0"/>
                      <w:marBottom w:val="0"/>
                      <w:divBdr>
                        <w:top w:val="none" w:sz="0" w:space="0" w:color="auto"/>
                        <w:left w:val="none" w:sz="0" w:space="0" w:color="auto"/>
                        <w:bottom w:val="none" w:sz="0" w:space="0" w:color="auto"/>
                        <w:right w:val="none" w:sz="0" w:space="0" w:color="auto"/>
                      </w:divBdr>
                    </w:div>
                  </w:divsChild>
                </w:div>
                <w:div w:id="1130830097">
                  <w:marLeft w:val="0"/>
                  <w:marRight w:val="0"/>
                  <w:marTop w:val="0"/>
                  <w:marBottom w:val="0"/>
                  <w:divBdr>
                    <w:top w:val="none" w:sz="0" w:space="0" w:color="auto"/>
                    <w:left w:val="none" w:sz="0" w:space="0" w:color="auto"/>
                    <w:bottom w:val="none" w:sz="0" w:space="0" w:color="auto"/>
                    <w:right w:val="none" w:sz="0" w:space="0" w:color="auto"/>
                  </w:divBdr>
                  <w:divsChild>
                    <w:div w:id="1456093813">
                      <w:marLeft w:val="0"/>
                      <w:marRight w:val="0"/>
                      <w:marTop w:val="0"/>
                      <w:marBottom w:val="0"/>
                      <w:divBdr>
                        <w:top w:val="none" w:sz="0" w:space="0" w:color="auto"/>
                        <w:left w:val="none" w:sz="0" w:space="0" w:color="auto"/>
                        <w:bottom w:val="none" w:sz="0" w:space="0" w:color="auto"/>
                        <w:right w:val="none" w:sz="0" w:space="0" w:color="auto"/>
                      </w:divBdr>
                    </w:div>
                  </w:divsChild>
                </w:div>
                <w:div w:id="2064061899">
                  <w:marLeft w:val="0"/>
                  <w:marRight w:val="0"/>
                  <w:marTop w:val="0"/>
                  <w:marBottom w:val="0"/>
                  <w:divBdr>
                    <w:top w:val="none" w:sz="0" w:space="0" w:color="auto"/>
                    <w:left w:val="none" w:sz="0" w:space="0" w:color="auto"/>
                    <w:bottom w:val="none" w:sz="0" w:space="0" w:color="auto"/>
                    <w:right w:val="none" w:sz="0" w:space="0" w:color="auto"/>
                  </w:divBdr>
                  <w:divsChild>
                    <w:div w:id="902956693">
                      <w:marLeft w:val="0"/>
                      <w:marRight w:val="0"/>
                      <w:marTop w:val="0"/>
                      <w:marBottom w:val="0"/>
                      <w:divBdr>
                        <w:top w:val="none" w:sz="0" w:space="0" w:color="auto"/>
                        <w:left w:val="none" w:sz="0" w:space="0" w:color="auto"/>
                        <w:bottom w:val="none" w:sz="0" w:space="0" w:color="auto"/>
                        <w:right w:val="none" w:sz="0" w:space="0" w:color="auto"/>
                      </w:divBdr>
                    </w:div>
                  </w:divsChild>
                </w:div>
                <w:div w:id="294800965">
                  <w:marLeft w:val="0"/>
                  <w:marRight w:val="0"/>
                  <w:marTop w:val="0"/>
                  <w:marBottom w:val="0"/>
                  <w:divBdr>
                    <w:top w:val="none" w:sz="0" w:space="0" w:color="auto"/>
                    <w:left w:val="none" w:sz="0" w:space="0" w:color="auto"/>
                    <w:bottom w:val="none" w:sz="0" w:space="0" w:color="auto"/>
                    <w:right w:val="none" w:sz="0" w:space="0" w:color="auto"/>
                  </w:divBdr>
                  <w:divsChild>
                    <w:div w:id="681513365">
                      <w:marLeft w:val="0"/>
                      <w:marRight w:val="0"/>
                      <w:marTop w:val="0"/>
                      <w:marBottom w:val="0"/>
                      <w:divBdr>
                        <w:top w:val="none" w:sz="0" w:space="0" w:color="auto"/>
                        <w:left w:val="none" w:sz="0" w:space="0" w:color="auto"/>
                        <w:bottom w:val="none" w:sz="0" w:space="0" w:color="auto"/>
                        <w:right w:val="none" w:sz="0" w:space="0" w:color="auto"/>
                      </w:divBdr>
                    </w:div>
                  </w:divsChild>
                </w:div>
                <w:div w:id="959454237">
                  <w:marLeft w:val="0"/>
                  <w:marRight w:val="0"/>
                  <w:marTop w:val="0"/>
                  <w:marBottom w:val="0"/>
                  <w:divBdr>
                    <w:top w:val="none" w:sz="0" w:space="0" w:color="auto"/>
                    <w:left w:val="none" w:sz="0" w:space="0" w:color="auto"/>
                    <w:bottom w:val="none" w:sz="0" w:space="0" w:color="auto"/>
                    <w:right w:val="none" w:sz="0" w:space="0" w:color="auto"/>
                  </w:divBdr>
                  <w:divsChild>
                    <w:div w:id="1205606039">
                      <w:marLeft w:val="0"/>
                      <w:marRight w:val="0"/>
                      <w:marTop w:val="0"/>
                      <w:marBottom w:val="0"/>
                      <w:divBdr>
                        <w:top w:val="none" w:sz="0" w:space="0" w:color="auto"/>
                        <w:left w:val="none" w:sz="0" w:space="0" w:color="auto"/>
                        <w:bottom w:val="none" w:sz="0" w:space="0" w:color="auto"/>
                        <w:right w:val="none" w:sz="0" w:space="0" w:color="auto"/>
                      </w:divBdr>
                    </w:div>
                  </w:divsChild>
                </w:div>
                <w:div w:id="476840301">
                  <w:marLeft w:val="0"/>
                  <w:marRight w:val="0"/>
                  <w:marTop w:val="0"/>
                  <w:marBottom w:val="0"/>
                  <w:divBdr>
                    <w:top w:val="none" w:sz="0" w:space="0" w:color="auto"/>
                    <w:left w:val="none" w:sz="0" w:space="0" w:color="auto"/>
                    <w:bottom w:val="none" w:sz="0" w:space="0" w:color="auto"/>
                    <w:right w:val="none" w:sz="0" w:space="0" w:color="auto"/>
                  </w:divBdr>
                  <w:divsChild>
                    <w:div w:id="367804831">
                      <w:marLeft w:val="0"/>
                      <w:marRight w:val="0"/>
                      <w:marTop w:val="0"/>
                      <w:marBottom w:val="0"/>
                      <w:divBdr>
                        <w:top w:val="none" w:sz="0" w:space="0" w:color="auto"/>
                        <w:left w:val="none" w:sz="0" w:space="0" w:color="auto"/>
                        <w:bottom w:val="none" w:sz="0" w:space="0" w:color="auto"/>
                        <w:right w:val="none" w:sz="0" w:space="0" w:color="auto"/>
                      </w:divBdr>
                    </w:div>
                  </w:divsChild>
                </w:div>
                <w:div w:id="1671524180">
                  <w:marLeft w:val="0"/>
                  <w:marRight w:val="0"/>
                  <w:marTop w:val="0"/>
                  <w:marBottom w:val="0"/>
                  <w:divBdr>
                    <w:top w:val="none" w:sz="0" w:space="0" w:color="auto"/>
                    <w:left w:val="none" w:sz="0" w:space="0" w:color="auto"/>
                    <w:bottom w:val="none" w:sz="0" w:space="0" w:color="auto"/>
                    <w:right w:val="none" w:sz="0" w:space="0" w:color="auto"/>
                  </w:divBdr>
                  <w:divsChild>
                    <w:div w:id="935598354">
                      <w:marLeft w:val="0"/>
                      <w:marRight w:val="0"/>
                      <w:marTop w:val="0"/>
                      <w:marBottom w:val="0"/>
                      <w:divBdr>
                        <w:top w:val="none" w:sz="0" w:space="0" w:color="auto"/>
                        <w:left w:val="none" w:sz="0" w:space="0" w:color="auto"/>
                        <w:bottom w:val="none" w:sz="0" w:space="0" w:color="auto"/>
                        <w:right w:val="none" w:sz="0" w:space="0" w:color="auto"/>
                      </w:divBdr>
                    </w:div>
                  </w:divsChild>
                </w:div>
                <w:div w:id="1299530320">
                  <w:marLeft w:val="0"/>
                  <w:marRight w:val="0"/>
                  <w:marTop w:val="0"/>
                  <w:marBottom w:val="0"/>
                  <w:divBdr>
                    <w:top w:val="none" w:sz="0" w:space="0" w:color="auto"/>
                    <w:left w:val="none" w:sz="0" w:space="0" w:color="auto"/>
                    <w:bottom w:val="none" w:sz="0" w:space="0" w:color="auto"/>
                    <w:right w:val="none" w:sz="0" w:space="0" w:color="auto"/>
                  </w:divBdr>
                  <w:divsChild>
                    <w:div w:id="326369565">
                      <w:marLeft w:val="0"/>
                      <w:marRight w:val="0"/>
                      <w:marTop w:val="0"/>
                      <w:marBottom w:val="0"/>
                      <w:divBdr>
                        <w:top w:val="none" w:sz="0" w:space="0" w:color="auto"/>
                        <w:left w:val="none" w:sz="0" w:space="0" w:color="auto"/>
                        <w:bottom w:val="none" w:sz="0" w:space="0" w:color="auto"/>
                        <w:right w:val="none" w:sz="0" w:space="0" w:color="auto"/>
                      </w:divBdr>
                    </w:div>
                  </w:divsChild>
                </w:div>
                <w:div w:id="1364744672">
                  <w:marLeft w:val="0"/>
                  <w:marRight w:val="0"/>
                  <w:marTop w:val="0"/>
                  <w:marBottom w:val="0"/>
                  <w:divBdr>
                    <w:top w:val="none" w:sz="0" w:space="0" w:color="auto"/>
                    <w:left w:val="none" w:sz="0" w:space="0" w:color="auto"/>
                    <w:bottom w:val="none" w:sz="0" w:space="0" w:color="auto"/>
                    <w:right w:val="none" w:sz="0" w:space="0" w:color="auto"/>
                  </w:divBdr>
                  <w:divsChild>
                    <w:div w:id="21632607">
                      <w:marLeft w:val="0"/>
                      <w:marRight w:val="0"/>
                      <w:marTop w:val="0"/>
                      <w:marBottom w:val="0"/>
                      <w:divBdr>
                        <w:top w:val="none" w:sz="0" w:space="0" w:color="auto"/>
                        <w:left w:val="none" w:sz="0" w:space="0" w:color="auto"/>
                        <w:bottom w:val="none" w:sz="0" w:space="0" w:color="auto"/>
                        <w:right w:val="none" w:sz="0" w:space="0" w:color="auto"/>
                      </w:divBdr>
                    </w:div>
                  </w:divsChild>
                </w:div>
                <w:div w:id="1071923549">
                  <w:marLeft w:val="0"/>
                  <w:marRight w:val="0"/>
                  <w:marTop w:val="0"/>
                  <w:marBottom w:val="0"/>
                  <w:divBdr>
                    <w:top w:val="none" w:sz="0" w:space="0" w:color="auto"/>
                    <w:left w:val="none" w:sz="0" w:space="0" w:color="auto"/>
                    <w:bottom w:val="none" w:sz="0" w:space="0" w:color="auto"/>
                    <w:right w:val="none" w:sz="0" w:space="0" w:color="auto"/>
                  </w:divBdr>
                  <w:divsChild>
                    <w:div w:id="198446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939575">
          <w:marLeft w:val="0"/>
          <w:marRight w:val="0"/>
          <w:marTop w:val="0"/>
          <w:marBottom w:val="0"/>
          <w:divBdr>
            <w:top w:val="none" w:sz="0" w:space="0" w:color="auto"/>
            <w:left w:val="none" w:sz="0" w:space="0" w:color="auto"/>
            <w:bottom w:val="none" w:sz="0" w:space="0" w:color="auto"/>
            <w:right w:val="none" w:sz="0" w:space="0" w:color="auto"/>
          </w:divBdr>
        </w:div>
        <w:div w:id="1850216039">
          <w:marLeft w:val="0"/>
          <w:marRight w:val="0"/>
          <w:marTop w:val="0"/>
          <w:marBottom w:val="0"/>
          <w:divBdr>
            <w:top w:val="none" w:sz="0" w:space="0" w:color="auto"/>
            <w:left w:val="none" w:sz="0" w:space="0" w:color="auto"/>
            <w:bottom w:val="none" w:sz="0" w:space="0" w:color="auto"/>
            <w:right w:val="none" w:sz="0" w:space="0" w:color="auto"/>
          </w:divBdr>
        </w:div>
        <w:div w:id="1887252781">
          <w:marLeft w:val="0"/>
          <w:marRight w:val="0"/>
          <w:marTop w:val="0"/>
          <w:marBottom w:val="0"/>
          <w:divBdr>
            <w:top w:val="none" w:sz="0" w:space="0" w:color="auto"/>
            <w:left w:val="none" w:sz="0" w:space="0" w:color="auto"/>
            <w:bottom w:val="none" w:sz="0" w:space="0" w:color="auto"/>
            <w:right w:val="none" w:sz="0" w:space="0" w:color="auto"/>
          </w:divBdr>
          <w:divsChild>
            <w:div w:id="2023194482">
              <w:marLeft w:val="-75"/>
              <w:marRight w:val="0"/>
              <w:marTop w:val="30"/>
              <w:marBottom w:val="30"/>
              <w:divBdr>
                <w:top w:val="none" w:sz="0" w:space="0" w:color="auto"/>
                <w:left w:val="none" w:sz="0" w:space="0" w:color="auto"/>
                <w:bottom w:val="none" w:sz="0" w:space="0" w:color="auto"/>
                <w:right w:val="none" w:sz="0" w:space="0" w:color="auto"/>
              </w:divBdr>
              <w:divsChild>
                <w:div w:id="589700164">
                  <w:marLeft w:val="0"/>
                  <w:marRight w:val="0"/>
                  <w:marTop w:val="0"/>
                  <w:marBottom w:val="0"/>
                  <w:divBdr>
                    <w:top w:val="none" w:sz="0" w:space="0" w:color="auto"/>
                    <w:left w:val="none" w:sz="0" w:space="0" w:color="auto"/>
                    <w:bottom w:val="none" w:sz="0" w:space="0" w:color="auto"/>
                    <w:right w:val="none" w:sz="0" w:space="0" w:color="auto"/>
                  </w:divBdr>
                  <w:divsChild>
                    <w:div w:id="204217774">
                      <w:marLeft w:val="0"/>
                      <w:marRight w:val="0"/>
                      <w:marTop w:val="0"/>
                      <w:marBottom w:val="0"/>
                      <w:divBdr>
                        <w:top w:val="none" w:sz="0" w:space="0" w:color="auto"/>
                        <w:left w:val="none" w:sz="0" w:space="0" w:color="auto"/>
                        <w:bottom w:val="none" w:sz="0" w:space="0" w:color="auto"/>
                        <w:right w:val="none" w:sz="0" w:space="0" w:color="auto"/>
                      </w:divBdr>
                    </w:div>
                  </w:divsChild>
                </w:div>
                <w:div w:id="1659534953">
                  <w:marLeft w:val="0"/>
                  <w:marRight w:val="0"/>
                  <w:marTop w:val="0"/>
                  <w:marBottom w:val="0"/>
                  <w:divBdr>
                    <w:top w:val="none" w:sz="0" w:space="0" w:color="auto"/>
                    <w:left w:val="none" w:sz="0" w:space="0" w:color="auto"/>
                    <w:bottom w:val="none" w:sz="0" w:space="0" w:color="auto"/>
                    <w:right w:val="none" w:sz="0" w:space="0" w:color="auto"/>
                  </w:divBdr>
                  <w:divsChild>
                    <w:div w:id="1793205320">
                      <w:marLeft w:val="0"/>
                      <w:marRight w:val="0"/>
                      <w:marTop w:val="0"/>
                      <w:marBottom w:val="0"/>
                      <w:divBdr>
                        <w:top w:val="none" w:sz="0" w:space="0" w:color="auto"/>
                        <w:left w:val="none" w:sz="0" w:space="0" w:color="auto"/>
                        <w:bottom w:val="none" w:sz="0" w:space="0" w:color="auto"/>
                        <w:right w:val="none" w:sz="0" w:space="0" w:color="auto"/>
                      </w:divBdr>
                    </w:div>
                    <w:div w:id="1819152071">
                      <w:marLeft w:val="0"/>
                      <w:marRight w:val="0"/>
                      <w:marTop w:val="0"/>
                      <w:marBottom w:val="0"/>
                      <w:divBdr>
                        <w:top w:val="none" w:sz="0" w:space="0" w:color="auto"/>
                        <w:left w:val="none" w:sz="0" w:space="0" w:color="auto"/>
                        <w:bottom w:val="none" w:sz="0" w:space="0" w:color="auto"/>
                        <w:right w:val="none" w:sz="0" w:space="0" w:color="auto"/>
                      </w:divBdr>
                    </w:div>
                  </w:divsChild>
                </w:div>
                <w:div w:id="1215658710">
                  <w:marLeft w:val="0"/>
                  <w:marRight w:val="0"/>
                  <w:marTop w:val="0"/>
                  <w:marBottom w:val="0"/>
                  <w:divBdr>
                    <w:top w:val="none" w:sz="0" w:space="0" w:color="auto"/>
                    <w:left w:val="none" w:sz="0" w:space="0" w:color="auto"/>
                    <w:bottom w:val="none" w:sz="0" w:space="0" w:color="auto"/>
                    <w:right w:val="none" w:sz="0" w:space="0" w:color="auto"/>
                  </w:divBdr>
                  <w:divsChild>
                    <w:div w:id="676882244">
                      <w:marLeft w:val="0"/>
                      <w:marRight w:val="0"/>
                      <w:marTop w:val="0"/>
                      <w:marBottom w:val="0"/>
                      <w:divBdr>
                        <w:top w:val="none" w:sz="0" w:space="0" w:color="auto"/>
                        <w:left w:val="none" w:sz="0" w:space="0" w:color="auto"/>
                        <w:bottom w:val="none" w:sz="0" w:space="0" w:color="auto"/>
                        <w:right w:val="none" w:sz="0" w:space="0" w:color="auto"/>
                      </w:divBdr>
                    </w:div>
                  </w:divsChild>
                </w:div>
                <w:div w:id="947657329">
                  <w:marLeft w:val="0"/>
                  <w:marRight w:val="0"/>
                  <w:marTop w:val="0"/>
                  <w:marBottom w:val="0"/>
                  <w:divBdr>
                    <w:top w:val="none" w:sz="0" w:space="0" w:color="auto"/>
                    <w:left w:val="none" w:sz="0" w:space="0" w:color="auto"/>
                    <w:bottom w:val="none" w:sz="0" w:space="0" w:color="auto"/>
                    <w:right w:val="none" w:sz="0" w:space="0" w:color="auto"/>
                  </w:divBdr>
                  <w:divsChild>
                    <w:div w:id="76177401">
                      <w:marLeft w:val="0"/>
                      <w:marRight w:val="0"/>
                      <w:marTop w:val="0"/>
                      <w:marBottom w:val="0"/>
                      <w:divBdr>
                        <w:top w:val="none" w:sz="0" w:space="0" w:color="auto"/>
                        <w:left w:val="none" w:sz="0" w:space="0" w:color="auto"/>
                        <w:bottom w:val="none" w:sz="0" w:space="0" w:color="auto"/>
                        <w:right w:val="none" w:sz="0" w:space="0" w:color="auto"/>
                      </w:divBdr>
                    </w:div>
                    <w:div w:id="179003961">
                      <w:marLeft w:val="0"/>
                      <w:marRight w:val="0"/>
                      <w:marTop w:val="0"/>
                      <w:marBottom w:val="0"/>
                      <w:divBdr>
                        <w:top w:val="none" w:sz="0" w:space="0" w:color="auto"/>
                        <w:left w:val="none" w:sz="0" w:space="0" w:color="auto"/>
                        <w:bottom w:val="none" w:sz="0" w:space="0" w:color="auto"/>
                        <w:right w:val="none" w:sz="0" w:space="0" w:color="auto"/>
                      </w:divBdr>
                    </w:div>
                  </w:divsChild>
                </w:div>
                <w:div w:id="872108135">
                  <w:marLeft w:val="0"/>
                  <w:marRight w:val="0"/>
                  <w:marTop w:val="0"/>
                  <w:marBottom w:val="0"/>
                  <w:divBdr>
                    <w:top w:val="none" w:sz="0" w:space="0" w:color="auto"/>
                    <w:left w:val="none" w:sz="0" w:space="0" w:color="auto"/>
                    <w:bottom w:val="none" w:sz="0" w:space="0" w:color="auto"/>
                    <w:right w:val="none" w:sz="0" w:space="0" w:color="auto"/>
                  </w:divBdr>
                  <w:divsChild>
                    <w:div w:id="1738282774">
                      <w:marLeft w:val="0"/>
                      <w:marRight w:val="0"/>
                      <w:marTop w:val="0"/>
                      <w:marBottom w:val="0"/>
                      <w:divBdr>
                        <w:top w:val="none" w:sz="0" w:space="0" w:color="auto"/>
                        <w:left w:val="none" w:sz="0" w:space="0" w:color="auto"/>
                        <w:bottom w:val="none" w:sz="0" w:space="0" w:color="auto"/>
                        <w:right w:val="none" w:sz="0" w:space="0" w:color="auto"/>
                      </w:divBdr>
                    </w:div>
                  </w:divsChild>
                </w:div>
                <w:div w:id="984701855">
                  <w:marLeft w:val="0"/>
                  <w:marRight w:val="0"/>
                  <w:marTop w:val="0"/>
                  <w:marBottom w:val="0"/>
                  <w:divBdr>
                    <w:top w:val="none" w:sz="0" w:space="0" w:color="auto"/>
                    <w:left w:val="none" w:sz="0" w:space="0" w:color="auto"/>
                    <w:bottom w:val="none" w:sz="0" w:space="0" w:color="auto"/>
                    <w:right w:val="none" w:sz="0" w:space="0" w:color="auto"/>
                  </w:divBdr>
                  <w:divsChild>
                    <w:div w:id="314456410">
                      <w:marLeft w:val="0"/>
                      <w:marRight w:val="0"/>
                      <w:marTop w:val="0"/>
                      <w:marBottom w:val="0"/>
                      <w:divBdr>
                        <w:top w:val="none" w:sz="0" w:space="0" w:color="auto"/>
                        <w:left w:val="none" w:sz="0" w:space="0" w:color="auto"/>
                        <w:bottom w:val="none" w:sz="0" w:space="0" w:color="auto"/>
                        <w:right w:val="none" w:sz="0" w:space="0" w:color="auto"/>
                      </w:divBdr>
                    </w:div>
                  </w:divsChild>
                </w:div>
                <w:div w:id="1141263116">
                  <w:marLeft w:val="0"/>
                  <w:marRight w:val="0"/>
                  <w:marTop w:val="0"/>
                  <w:marBottom w:val="0"/>
                  <w:divBdr>
                    <w:top w:val="none" w:sz="0" w:space="0" w:color="auto"/>
                    <w:left w:val="none" w:sz="0" w:space="0" w:color="auto"/>
                    <w:bottom w:val="none" w:sz="0" w:space="0" w:color="auto"/>
                    <w:right w:val="none" w:sz="0" w:space="0" w:color="auto"/>
                  </w:divBdr>
                  <w:divsChild>
                    <w:div w:id="109016347">
                      <w:marLeft w:val="0"/>
                      <w:marRight w:val="0"/>
                      <w:marTop w:val="0"/>
                      <w:marBottom w:val="0"/>
                      <w:divBdr>
                        <w:top w:val="none" w:sz="0" w:space="0" w:color="auto"/>
                        <w:left w:val="none" w:sz="0" w:space="0" w:color="auto"/>
                        <w:bottom w:val="none" w:sz="0" w:space="0" w:color="auto"/>
                        <w:right w:val="none" w:sz="0" w:space="0" w:color="auto"/>
                      </w:divBdr>
                    </w:div>
                  </w:divsChild>
                </w:div>
                <w:div w:id="284778687">
                  <w:marLeft w:val="0"/>
                  <w:marRight w:val="0"/>
                  <w:marTop w:val="0"/>
                  <w:marBottom w:val="0"/>
                  <w:divBdr>
                    <w:top w:val="none" w:sz="0" w:space="0" w:color="auto"/>
                    <w:left w:val="none" w:sz="0" w:space="0" w:color="auto"/>
                    <w:bottom w:val="none" w:sz="0" w:space="0" w:color="auto"/>
                    <w:right w:val="none" w:sz="0" w:space="0" w:color="auto"/>
                  </w:divBdr>
                  <w:divsChild>
                    <w:div w:id="1017662173">
                      <w:marLeft w:val="0"/>
                      <w:marRight w:val="0"/>
                      <w:marTop w:val="0"/>
                      <w:marBottom w:val="0"/>
                      <w:divBdr>
                        <w:top w:val="none" w:sz="0" w:space="0" w:color="auto"/>
                        <w:left w:val="none" w:sz="0" w:space="0" w:color="auto"/>
                        <w:bottom w:val="none" w:sz="0" w:space="0" w:color="auto"/>
                        <w:right w:val="none" w:sz="0" w:space="0" w:color="auto"/>
                      </w:divBdr>
                    </w:div>
                  </w:divsChild>
                </w:div>
                <w:div w:id="1511484407">
                  <w:marLeft w:val="0"/>
                  <w:marRight w:val="0"/>
                  <w:marTop w:val="0"/>
                  <w:marBottom w:val="0"/>
                  <w:divBdr>
                    <w:top w:val="none" w:sz="0" w:space="0" w:color="auto"/>
                    <w:left w:val="none" w:sz="0" w:space="0" w:color="auto"/>
                    <w:bottom w:val="none" w:sz="0" w:space="0" w:color="auto"/>
                    <w:right w:val="none" w:sz="0" w:space="0" w:color="auto"/>
                  </w:divBdr>
                  <w:divsChild>
                    <w:div w:id="365064559">
                      <w:marLeft w:val="0"/>
                      <w:marRight w:val="0"/>
                      <w:marTop w:val="0"/>
                      <w:marBottom w:val="0"/>
                      <w:divBdr>
                        <w:top w:val="none" w:sz="0" w:space="0" w:color="auto"/>
                        <w:left w:val="none" w:sz="0" w:space="0" w:color="auto"/>
                        <w:bottom w:val="none" w:sz="0" w:space="0" w:color="auto"/>
                        <w:right w:val="none" w:sz="0" w:space="0" w:color="auto"/>
                      </w:divBdr>
                    </w:div>
                  </w:divsChild>
                </w:div>
                <w:div w:id="993098138">
                  <w:marLeft w:val="0"/>
                  <w:marRight w:val="0"/>
                  <w:marTop w:val="0"/>
                  <w:marBottom w:val="0"/>
                  <w:divBdr>
                    <w:top w:val="none" w:sz="0" w:space="0" w:color="auto"/>
                    <w:left w:val="none" w:sz="0" w:space="0" w:color="auto"/>
                    <w:bottom w:val="none" w:sz="0" w:space="0" w:color="auto"/>
                    <w:right w:val="none" w:sz="0" w:space="0" w:color="auto"/>
                  </w:divBdr>
                  <w:divsChild>
                    <w:div w:id="158422330">
                      <w:marLeft w:val="0"/>
                      <w:marRight w:val="0"/>
                      <w:marTop w:val="0"/>
                      <w:marBottom w:val="0"/>
                      <w:divBdr>
                        <w:top w:val="none" w:sz="0" w:space="0" w:color="auto"/>
                        <w:left w:val="none" w:sz="0" w:space="0" w:color="auto"/>
                        <w:bottom w:val="none" w:sz="0" w:space="0" w:color="auto"/>
                        <w:right w:val="none" w:sz="0" w:space="0" w:color="auto"/>
                      </w:divBdr>
                    </w:div>
                  </w:divsChild>
                </w:div>
                <w:div w:id="1372874520">
                  <w:marLeft w:val="0"/>
                  <w:marRight w:val="0"/>
                  <w:marTop w:val="0"/>
                  <w:marBottom w:val="0"/>
                  <w:divBdr>
                    <w:top w:val="none" w:sz="0" w:space="0" w:color="auto"/>
                    <w:left w:val="none" w:sz="0" w:space="0" w:color="auto"/>
                    <w:bottom w:val="none" w:sz="0" w:space="0" w:color="auto"/>
                    <w:right w:val="none" w:sz="0" w:space="0" w:color="auto"/>
                  </w:divBdr>
                  <w:divsChild>
                    <w:div w:id="690228877">
                      <w:marLeft w:val="0"/>
                      <w:marRight w:val="0"/>
                      <w:marTop w:val="0"/>
                      <w:marBottom w:val="0"/>
                      <w:divBdr>
                        <w:top w:val="none" w:sz="0" w:space="0" w:color="auto"/>
                        <w:left w:val="none" w:sz="0" w:space="0" w:color="auto"/>
                        <w:bottom w:val="none" w:sz="0" w:space="0" w:color="auto"/>
                        <w:right w:val="none" w:sz="0" w:space="0" w:color="auto"/>
                      </w:divBdr>
                    </w:div>
                  </w:divsChild>
                </w:div>
                <w:div w:id="1175460493">
                  <w:marLeft w:val="0"/>
                  <w:marRight w:val="0"/>
                  <w:marTop w:val="0"/>
                  <w:marBottom w:val="0"/>
                  <w:divBdr>
                    <w:top w:val="none" w:sz="0" w:space="0" w:color="auto"/>
                    <w:left w:val="none" w:sz="0" w:space="0" w:color="auto"/>
                    <w:bottom w:val="none" w:sz="0" w:space="0" w:color="auto"/>
                    <w:right w:val="none" w:sz="0" w:space="0" w:color="auto"/>
                  </w:divBdr>
                  <w:divsChild>
                    <w:div w:id="728770705">
                      <w:marLeft w:val="0"/>
                      <w:marRight w:val="0"/>
                      <w:marTop w:val="0"/>
                      <w:marBottom w:val="0"/>
                      <w:divBdr>
                        <w:top w:val="none" w:sz="0" w:space="0" w:color="auto"/>
                        <w:left w:val="none" w:sz="0" w:space="0" w:color="auto"/>
                        <w:bottom w:val="none" w:sz="0" w:space="0" w:color="auto"/>
                        <w:right w:val="none" w:sz="0" w:space="0" w:color="auto"/>
                      </w:divBdr>
                    </w:div>
                  </w:divsChild>
                </w:div>
                <w:div w:id="1861698258">
                  <w:marLeft w:val="0"/>
                  <w:marRight w:val="0"/>
                  <w:marTop w:val="0"/>
                  <w:marBottom w:val="0"/>
                  <w:divBdr>
                    <w:top w:val="none" w:sz="0" w:space="0" w:color="auto"/>
                    <w:left w:val="none" w:sz="0" w:space="0" w:color="auto"/>
                    <w:bottom w:val="none" w:sz="0" w:space="0" w:color="auto"/>
                    <w:right w:val="none" w:sz="0" w:space="0" w:color="auto"/>
                  </w:divBdr>
                  <w:divsChild>
                    <w:div w:id="359285501">
                      <w:marLeft w:val="0"/>
                      <w:marRight w:val="0"/>
                      <w:marTop w:val="0"/>
                      <w:marBottom w:val="0"/>
                      <w:divBdr>
                        <w:top w:val="none" w:sz="0" w:space="0" w:color="auto"/>
                        <w:left w:val="none" w:sz="0" w:space="0" w:color="auto"/>
                        <w:bottom w:val="none" w:sz="0" w:space="0" w:color="auto"/>
                        <w:right w:val="none" w:sz="0" w:space="0" w:color="auto"/>
                      </w:divBdr>
                    </w:div>
                  </w:divsChild>
                </w:div>
                <w:div w:id="1958295713">
                  <w:marLeft w:val="0"/>
                  <w:marRight w:val="0"/>
                  <w:marTop w:val="0"/>
                  <w:marBottom w:val="0"/>
                  <w:divBdr>
                    <w:top w:val="none" w:sz="0" w:space="0" w:color="auto"/>
                    <w:left w:val="none" w:sz="0" w:space="0" w:color="auto"/>
                    <w:bottom w:val="none" w:sz="0" w:space="0" w:color="auto"/>
                    <w:right w:val="none" w:sz="0" w:space="0" w:color="auto"/>
                  </w:divBdr>
                  <w:divsChild>
                    <w:div w:id="2124961948">
                      <w:marLeft w:val="0"/>
                      <w:marRight w:val="0"/>
                      <w:marTop w:val="0"/>
                      <w:marBottom w:val="0"/>
                      <w:divBdr>
                        <w:top w:val="none" w:sz="0" w:space="0" w:color="auto"/>
                        <w:left w:val="none" w:sz="0" w:space="0" w:color="auto"/>
                        <w:bottom w:val="none" w:sz="0" w:space="0" w:color="auto"/>
                        <w:right w:val="none" w:sz="0" w:space="0" w:color="auto"/>
                      </w:divBdr>
                    </w:div>
                  </w:divsChild>
                </w:div>
                <w:div w:id="2032686314">
                  <w:marLeft w:val="0"/>
                  <w:marRight w:val="0"/>
                  <w:marTop w:val="0"/>
                  <w:marBottom w:val="0"/>
                  <w:divBdr>
                    <w:top w:val="none" w:sz="0" w:space="0" w:color="auto"/>
                    <w:left w:val="none" w:sz="0" w:space="0" w:color="auto"/>
                    <w:bottom w:val="none" w:sz="0" w:space="0" w:color="auto"/>
                    <w:right w:val="none" w:sz="0" w:space="0" w:color="auto"/>
                  </w:divBdr>
                  <w:divsChild>
                    <w:div w:id="560748556">
                      <w:marLeft w:val="0"/>
                      <w:marRight w:val="0"/>
                      <w:marTop w:val="0"/>
                      <w:marBottom w:val="0"/>
                      <w:divBdr>
                        <w:top w:val="none" w:sz="0" w:space="0" w:color="auto"/>
                        <w:left w:val="none" w:sz="0" w:space="0" w:color="auto"/>
                        <w:bottom w:val="none" w:sz="0" w:space="0" w:color="auto"/>
                        <w:right w:val="none" w:sz="0" w:space="0" w:color="auto"/>
                      </w:divBdr>
                    </w:div>
                  </w:divsChild>
                </w:div>
                <w:div w:id="861698901">
                  <w:marLeft w:val="0"/>
                  <w:marRight w:val="0"/>
                  <w:marTop w:val="0"/>
                  <w:marBottom w:val="0"/>
                  <w:divBdr>
                    <w:top w:val="none" w:sz="0" w:space="0" w:color="auto"/>
                    <w:left w:val="none" w:sz="0" w:space="0" w:color="auto"/>
                    <w:bottom w:val="none" w:sz="0" w:space="0" w:color="auto"/>
                    <w:right w:val="none" w:sz="0" w:space="0" w:color="auto"/>
                  </w:divBdr>
                  <w:divsChild>
                    <w:div w:id="911431093">
                      <w:marLeft w:val="0"/>
                      <w:marRight w:val="0"/>
                      <w:marTop w:val="0"/>
                      <w:marBottom w:val="0"/>
                      <w:divBdr>
                        <w:top w:val="none" w:sz="0" w:space="0" w:color="auto"/>
                        <w:left w:val="none" w:sz="0" w:space="0" w:color="auto"/>
                        <w:bottom w:val="none" w:sz="0" w:space="0" w:color="auto"/>
                        <w:right w:val="none" w:sz="0" w:space="0" w:color="auto"/>
                      </w:divBdr>
                    </w:div>
                  </w:divsChild>
                </w:div>
                <w:div w:id="9256502">
                  <w:marLeft w:val="0"/>
                  <w:marRight w:val="0"/>
                  <w:marTop w:val="0"/>
                  <w:marBottom w:val="0"/>
                  <w:divBdr>
                    <w:top w:val="none" w:sz="0" w:space="0" w:color="auto"/>
                    <w:left w:val="none" w:sz="0" w:space="0" w:color="auto"/>
                    <w:bottom w:val="none" w:sz="0" w:space="0" w:color="auto"/>
                    <w:right w:val="none" w:sz="0" w:space="0" w:color="auto"/>
                  </w:divBdr>
                  <w:divsChild>
                    <w:div w:id="372115396">
                      <w:marLeft w:val="0"/>
                      <w:marRight w:val="0"/>
                      <w:marTop w:val="0"/>
                      <w:marBottom w:val="0"/>
                      <w:divBdr>
                        <w:top w:val="none" w:sz="0" w:space="0" w:color="auto"/>
                        <w:left w:val="none" w:sz="0" w:space="0" w:color="auto"/>
                        <w:bottom w:val="none" w:sz="0" w:space="0" w:color="auto"/>
                        <w:right w:val="none" w:sz="0" w:space="0" w:color="auto"/>
                      </w:divBdr>
                    </w:div>
                  </w:divsChild>
                </w:div>
                <w:div w:id="172305176">
                  <w:marLeft w:val="0"/>
                  <w:marRight w:val="0"/>
                  <w:marTop w:val="0"/>
                  <w:marBottom w:val="0"/>
                  <w:divBdr>
                    <w:top w:val="none" w:sz="0" w:space="0" w:color="auto"/>
                    <w:left w:val="none" w:sz="0" w:space="0" w:color="auto"/>
                    <w:bottom w:val="none" w:sz="0" w:space="0" w:color="auto"/>
                    <w:right w:val="none" w:sz="0" w:space="0" w:color="auto"/>
                  </w:divBdr>
                  <w:divsChild>
                    <w:div w:id="789208014">
                      <w:marLeft w:val="0"/>
                      <w:marRight w:val="0"/>
                      <w:marTop w:val="0"/>
                      <w:marBottom w:val="0"/>
                      <w:divBdr>
                        <w:top w:val="none" w:sz="0" w:space="0" w:color="auto"/>
                        <w:left w:val="none" w:sz="0" w:space="0" w:color="auto"/>
                        <w:bottom w:val="none" w:sz="0" w:space="0" w:color="auto"/>
                        <w:right w:val="none" w:sz="0" w:space="0" w:color="auto"/>
                      </w:divBdr>
                    </w:div>
                  </w:divsChild>
                </w:div>
                <w:div w:id="345903836">
                  <w:marLeft w:val="0"/>
                  <w:marRight w:val="0"/>
                  <w:marTop w:val="0"/>
                  <w:marBottom w:val="0"/>
                  <w:divBdr>
                    <w:top w:val="none" w:sz="0" w:space="0" w:color="auto"/>
                    <w:left w:val="none" w:sz="0" w:space="0" w:color="auto"/>
                    <w:bottom w:val="none" w:sz="0" w:space="0" w:color="auto"/>
                    <w:right w:val="none" w:sz="0" w:space="0" w:color="auto"/>
                  </w:divBdr>
                  <w:divsChild>
                    <w:div w:id="1116288585">
                      <w:marLeft w:val="0"/>
                      <w:marRight w:val="0"/>
                      <w:marTop w:val="0"/>
                      <w:marBottom w:val="0"/>
                      <w:divBdr>
                        <w:top w:val="none" w:sz="0" w:space="0" w:color="auto"/>
                        <w:left w:val="none" w:sz="0" w:space="0" w:color="auto"/>
                        <w:bottom w:val="none" w:sz="0" w:space="0" w:color="auto"/>
                        <w:right w:val="none" w:sz="0" w:space="0" w:color="auto"/>
                      </w:divBdr>
                    </w:div>
                  </w:divsChild>
                </w:div>
                <w:div w:id="1093357520">
                  <w:marLeft w:val="0"/>
                  <w:marRight w:val="0"/>
                  <w:marTop w:val="0"/>
                  <w:marBottom w:val="0"/>
                  <w:divBdr>
                    <w:top w:val="none" w:sz="0" w:space="0" w:color="auto"/>
                    <w:left w:val="none" w:sz="0" w:space="0" w:color="auto"/>
                    <w:bottom w:val="none" w:sz="0" w:space="0" w:color="auto"/>
                    <w:right w:val="none" w:sz="0" w:space="0" w:color="auto"/>
                  </w:divBdr>
                  <w:divsChild>
                    <w:div w:id="526866390">
                      <w:marLeft w:val="0"/>
                      <w:marRight w:val="0"/>
                      <w:marTop w:val="0"/>
                      <w:marBottom w:val="0"/>
                      <w:divBdr>
                        <w:top w:val="none" w:sz="0" w:space="0" w:color="auto"/>
                        <w:left w:val="none" w:sz="0" w:space="0" w:color="auto"/>
                        <w:bottom w:val="none" w:sz="0" w:space="0" w:color="auto"/>
                        <w:right w:val="none" w:sz="0" w:space="0" w:color="auto"/>
                      </w:divBdr>
                    </w:div>
                  </w:divsChild>
                </w:div>
                <w:div w:id="810750007">
                  <w:marLeft w:val="0"/>
                  <w:marRight w:val="0"/>
                  <w:marTop w:val="0"/>
                  <w:marBottom w:val="0"/>
                  <w:divBdr>
                    <w:top w:val="none" w:sz="0" w:space="0" w:color="auto"/>
                    <w:left w:val="none" w:sz="0" w:space="0" w:color="auto"/>
                    <w:bottom w:val="none" w:sz="0" w:space="0" w:color="auto"/>
                    <w:right w:val="none" w:sz="0" w:space="0" w:color="auto"/>
                  </w:divBdr>
                  <w:divsChild>
                    <w:div w:id="11880020">
                      <w:marLeft w:val="0"/>
                      <w:marRight w:val="0"/>
                      <w:marTop w:val="0"/>
                      <w:marBottom w:val="0"/>
                      <w:divBdr>
                        <w:top w:val="none" w:sz="0" w:space="0" w:color="auto"/>
                        <w:left w:val="none" w:sz="0" w:space="0" w:color="auto"/>
                        <w:bottom w:val="none" w:sz="0" w:space="0" w:color="auto"/>
                        <w:right w:val="none" w:sz="0" w:space="0" w:color="auto"/>
                      </w:divBdr>
                    </w:div>
                  </w:divsChild>
                </w:div>
                <w:div w:id="1931087520">
                  <w:marLeft w:val="0"/>
                  <w:marRight w:val="0"/>
                  <w:marTop w:val="0"/>
                  <w:marBottom w:val="0"/>
                  <w:divBdr>
                    <w:top w:val="none" w:sz="0" w:space="0" w:color="auto"/>
                    <w:left w:val="none" w:sz="0" w:space="0" w:color="auto"/>
                    <w:bottom w:val="none" w:sz="0" w:space="0" w:color="auto"/>
                    <w:right w:val="none" w:sz="0" w:space="0" w:color="auto"/>
                  </w:divBdr>
                  <w:divsChild>
                    <w:div w:id="490414699">
                      <w:marLeft w:val="0"/>
                      <w:marRight w:val="0"/>
                      <w:marTop w:val="0"/>
                      <w:marBottom w:val="0"/>
                      <w:divBdr>
                        <w:top w:val="none" w:sz="0" w:space="0" w:color="auto"/>
                        <w:left w:val="none" w:sz="0" w:space="0" w:color="auto"/>
                        <w:bottom w:val="none" w:sz="0" w:space="0" w:color="auto"/>
                        <w:right w:val="none" w:sz="0" w:space="0" w:color="auto"/>
                      </w:divBdr>
                    </w:div>
                  </w:divsChild>
                </w:div>
                <w:div w:id="1050030437">
                  <w:marLeft w:val="0"/>
                  <w:marRight w:val="0"/>
                  <w:marTop w:val="0"/>
                  <w:marBottom w:val="0"/>
                  <w:divBdr>
                    <w:top w:val="none" w:sz="0" w:space="0" w:color="auto"/>
                    <w:left w:val="none" w:sz="0" w:space="0" w:color="auto"/>
                    <w:bottom w:val="none" w:sz="0" w:space="0" w:color="auto"/>
                    <w:right w:val="none" w:sz="0" w:space="0" w:color="auto"/>
                  </w:divBdr>
                  <w:divsChild>
                    <w:div w:id="592280429">
                      <w:marLeft w:val="0"/>
                      <w:marRight w:val="0"/>
                      <w:marTop w:val="0"/>
                      <w:marBottom w:val="0"/>
                      <w:divBdr>
                        <w:top w:val="none" w:sz="0" w:space="0" w:color="auto"/>
                        <w:left w:val="none" w:sz="0" w:space="0" w:color="auto"/>
                        <w:bottom w:val="none" w:sz="0" w:space="0" w:color="auto"/>
                        <w:right w:val="none" w:sz="0" w:space="0" w:color="auto"/>
                      </w:divBdr>
                    </w:div>
                  </w:divsChild>
                </w:div>
                <w:div w:id="236746550">
                  <w:marLeft w:val="0"/>
                  <w:marRight w:val="0"/>
                  <w:marTop w:val="0"/>
                  <w:marBottom w:val="0"/>
                  <w:divBdr>
                    <w:top w:val="none" w:sz="0" w:space="0" w:color="auto"/>
                    <w:left w:val="none" w:sz="0" w:space="0" w:color="auto"/>
                    <w:bottom w:val="none" w:sz="0" w:space="0" w:color="auto"/>
                    <w:right w:val="none" w:sz="0" w:space="0" w:color="auto"/>
                  </w:divBdr>
                  <w:divsChild>
                    <w:div w:id="2004044765">
                      <w:marLeft w:val="0"/>
                      <w:marRight w:val="0"/>
                      <w:marTop w:val="0"/>
                      <w:marBottom w:val="0"/>
                      <w:divBdr>
                        <w:top w:val="none" w:sz="0" w:space="0" w:color="auto"/>
                        <w:left w:val="none" w:sz="0" w:space="0" w:color="auto"/>
                        <w:bottom w:val="none" w:sz="0" w:space="0" w:color="auto"/>
                        <w:right w:val="none" w:sz="0" w:space="0" w:color="auto"/>
                      </w:divBdr>
                    </w:div>
                  </w:divsChild>
                </w:div>
                <w:div w:id="1000424165">
                  <w:marLeft w:val="0"/>
                  <w:marRight w:val="0"/>
                  <w:marTop w:val="0"/>
                  <w:marBottom w:val="0"/>
                  <w:divBdr>
                    <w:top w:val="none" w:sz="0" w:space="0" w:color="auto"/>
                    <w:left w:val="none" w:sz="0" w:space="0" w:color="auto"/>
                    <w:bottom w:val="none" w:sz="0" w:space="0" w:color="auto"/>
                    <w:right w:val="none" w:sz="0" w:space="0" w:color="auto"/>
                  </w:divBdr>
                  <w:divsChild>
                    <w:div w:id="24260900">
                      <w:marLeft w:val="0"/>
                      <w:marRight w:val="0"/>
                      <w:marTop w:val="0"/>
                      <w:marBottom w:val="0"/>
                      <w:divBdr>
                        <w:top w:val="none" w:sz="0" w:space="0" w:color="auto"/>
                        <w:left w:val="none" w:sz="0" w:space="0" w:color="auto"/>
                        <w:bottom w:val="none" w:sz="0" w:space="0" w:color="auto"/>
                        <w:right w:val="none" w:sz="0" w:space="0" w:color="auto"/>
                      </w:divBdr>
                    </w:div>
                  </w:divsChild>
                </w:div>
                <w:div w:id="1386220260">
                  <w:marLeft w:val="0"/>
                  <w:marRight w:val="0"/>
                  <w:marTop w:val="0"/>
                  <w:marBottom w:val="0"/>
                  <w:divBdr>
                    <w:top w:val="none" w:sz="0" w:space="0" w:color="auto"/>
                    <w:left w:val="none" w:sz="0" w:space="0" w:color="auto"/>
                    <w:bottom w:val="none" w:sz="0" w:space="0" w:color="auto"/>
                    <w:right w:val="none" w:sz="0" w:space="0" w:color="auto"/>
                  </w:divBdr>
                  <w:divsChild>
                    <w:div w:id="1970160784">
                      <w:marLeft w:val="0"/>
                      <w:marRight w:val="0"/>
                      <w:marTop w:val="0"/>
                      <w:marBottom w:val="0"/>
                      <w:divBdr>
                        <w:top w:val="none" w:sz="0" w:space="0" w:color="auto"/>
                        <w:left w:val="none" w:sz="0" w:space="0" w:color="auto"/>
                        <w:bottom w:val="none" w:sz="0" w:space="0" w:color="auto"/>
                        <w:right w:val="none" w:sz="0" w:space="0" w:color="auto"/>
                      </w:divBdr>
                    </w:div>
                  </w:divsChild>
                </w:div>
                <w:div w:id="1492141049">
                  <w:marLeft w:val="0"/>
                  <w:marRight w:val="0"/>
                  <w:marTop w:val="0"/>
                  <w:marBottom w:val="0"/>
                  <w:divBdr>
                    <w:top w:val="none" w:sz="0" w:space="0" w:color="auto"/>
                    <w:left w:val="none" w:sz="0" w:space="0" w:color="auto"/>
                    <w:bottom w:val="none" w:sz="0" w:space="0" w:color="auto"/>
                    <w:right w:val="none" w:sz="0" w:space="0" w:color="auto"/>
                  </w:divBdr>
                  <w:divsChild>
                    <w:div w:id="1605070304">
                      <w:marLeft w:val="0"/>
                      <w:marRight w:val="0"/>
                      <w:marTop w:val="0"/>
                      <w:marBottom w:val="0"/>
                      <w:divBdr>
                        <w:top w:val="none" w:sz="0" w:space="0" w:color="auto"/>
                        <w:left w:val="none" w:sz="0" w:space="0" w:color="auto"/>
                        <w:bottom w:val="none" w:sz="0" w:space="0" w:color="auto"/>
                        <w:right w:val="none" w:sz="0" w:space="0" w:color="auto"/>
                      </w:divBdr>
                    </w:div>
                  </w:divsChild>
                </w:div>
                <w:div w:id="546113306">
                  <w:marLeft w:val="0"/>
                  <w:marRight w:val="0"/>
                  <w:marTop w:val="0"/>
                  <w:marBottom w:val="0"/>
                  <w:divBdr>
                    <w:top w:val="none" w:sz="0" w:space="0" w:color="auto"/>
                    <w:left w:val="none" w:sz="0" w:space="0" w:color="auto"/>
                    <w:bottom w:val="none" w:sz="0" w:space="0" w:color="auto"/>
                    <w:right w:val="none" w:sz="0" w:space="0" w:color="auto"/>
                  </w:divBdr>
                  <w:divsChild>
                    <w:div w:id="1385444980">
                      <w:marLeft w:val="0"/>
                      <w:marRight w:val="0"/>
                      <w:marTop w:val="0"/>
                      <w:marBottom w:val="0"/>
                      <w:divBdr>
                        <w:top w:val="none" w:sz="0" w:space="0" w:color="auto"/>
                        <w:left w:val="none" w:sz="0" w:space="0" w:color="auto"/>
                        <w:bottom w:val="none" w:sz="0" w:space="0" w:color="auto"/>
                        <w:right w:val="none" w:sz="0" w:space="0" w:color="auto"/>
                      </w:divBdr>
                    </w:div>
                  </w:divsChild>
                </w:div>
                <w:div w:id="989090617">
                  <w:marLeft w:val="0"/>
                  <w:marRight w:val="0"/>
                  <w:marTop w:val="0"/>
                  <w:marBottom w:val="0"/>
                  <w:divBdr>
                    <w:top w:val="none" w:sz="0" w:space="0" w:color="auto"/>
                    <w:left w:val="none" w:sz="0" w:space="0" w:color="auto"/>
                    <w:bottom w:val="none" w:sz="0" w:space="0" w:color="auto"/>
                    <w:right w:val="none" w:sz="0" w:space="0" w:color="auto"/>
                  </w:divBdr>
                  <w:divsChild>
                    <w:div w:id="1854690041">
                      <w:marLeft w:val="0"/>
                      <w:marRight w:val="0"/>
                      <w:marTop w:val="0"/>
                      <w:marBottom w:val="0"/>
                      <w:divBdr>
                        <w:top w:val="none" w:sz="0" w:space="0" w:color="auto"/>
                        <w:left w:val="none" w:sz="0" w:space="0" w:color="auto"/>
                        <w:bottom w:val="none" w:sz="0" w:space="0" w:color="auto"/>
                        <w:right w:val="none" w:sz="0" w:space="0" w:color="auto"/>
                      </w:divBdr>
                    </w:div>
                  </w:divsChild>
                </w:div>
                <w:div w:id="1576822815">
                  <w:marLeft w:val="0"/>
                  <w:marRight w:val="0"/>
                  <w:marTop w:val="0"/>
                  <w:marBottom w:val="0"/>
                  <w:divBdr>
                    <w:top w:val="none" w:sz="0" w:space="0" w:color="auto"/>
                    <w:left w:val="none" w:sz="0" w:space="0" w:color="auto"/>
                    <w:bottom w:val="none" w:sz="0" w:space="0" w:color="auto"/>
                    <w:right w:val="none" w:sz="0" w:space="0" w:color="auto"/>
                  </w:divBdr>
                  <w:divsChild>
                    <w:div w:id="1678118645">
                      <w:marLeft w:val="0"/>
                      <w:marRight w:val="0"/>
                      <w:marTop w:val="0"/>
                      <w:marBottom w:val="0"/>
                      <w:divBdr>
                        <w:top w:val="none" w:sz="0" w:space="0" w:color="auto"/>
                        <w:left w:val="none" w:sz="0" w:space="0" w:color="auto"/>
                        <w:bottom w:val="none" w:sz="0" w:space="0" w:color="auto"/>
                        <w:right w:val="none" w:sz="0" w:space="0" w:color="auto"/>
                      </w:divBdr>
                    </w:div>
                  </w:divsChild>
                </w:div>
                <w:div w:id="272829495">
                  <w:marLeft w:val="0"/>
                  <w:marRight w:val="0"/>
                  <w:marTop w:val="0"/>
                  <w:marBottom w:val="0"/>
                  <w:divBdr>
                    <w:top w:val="none" w:sz="0" w:space="0" w:color="auto"/>
                    <w:left w:val="none" w:sz="0" w:space="0" w:color="auto"/>
                    <w:bottom w:val="none" w:sz="0" w:space="0" w:color="auto"/>
                    <w:right w:val="none" w:sz="0" w:space="0" w:color="auto"/>
                  </w:divBdr>
                  <w:divsChild>
                    <w:div w:id="27410620">
                      <w:marLeft w:val="0"/>
                      <w:marRight w:val="0"/>
                      <w:marTop w:val="0"/>
                      <w:marBottom w:val="0"/>
                      <w:divBdr>
                        <w:top w:val="none" w:sz="0" w:space="0" w:color="auto"/>
                        <w:left w:val="none" w:sz="0" w:space="0" w:color="auto"/>
                        <w:bottom w:val="none" w:sz="0" w:space="0" w:color="auto"/>
                        <w:right w:val="none" w:sz="0" w:space="0" w:color="auto"/>
                      </w:divBdr>
                    </w:div>
                  </w:divsChild>
                </w:div>
                <w:div w:id="668602747">
                  <w:marLeft w:val="0"/>
                  <w:marRight w:val="0"/>
                  <w:marTop w:val="0"/>
                  <w:marBottom w:val="0"/>
                  <w:divBdr>
                    <w:top w:val="none" w:sz="0" w:space="0" w:color="auto"/>
                    <w:left w:val="none" w:sz="0" w:space="0" w:color="auto"/>
                    <w:bottom w:val="none" w:sz="0" w:space="0" w:color="auto"/>
                    <w:right w:val="none" w:sz="0" w:space="0" w:color="auto"/>
                  </w:divBdr>
                  <w:divsChild>
                    <w:div w:id="831414446">
                      <w:marLeft w:val="0"/>
                      <w:marRight w:val="0"/>
                      <w:marTop w:val="0"/>
                      <w:marBottom w:val="0"/>
                      <w:divBdr>
                        <w:top w:val="none" w:sz="0" w:space="0" w:color="auto"/>
                        <w:left w:val="none" w:sz="0" w:space="0" w:color="auto"/>
                        <w:bottom w:val="none" w:sz="0" w:space="0" w:color="auto"/>
                        <w:right w:val="none" w:sz="0" w:space="0" w:color="auto"/>
                      </w:divBdr>
                    </w:div>
                  </w:divsChild>
                </w:div>
                <w:div w:id="1467047989">
                  <w:marLeft w:val="0"/>
                  <w:marRight w:val="0"/>
                  <w:marTop w:val="0"/>
                  <w:marBottom w:val="0"/>
                  <w:divBdr>
                    <w:top w:val="none" w:sz="0" w:space="0" w:color="auto"/>
                    <w:left w:val="none" w:sz="0" w:space="0" w:color="auto"/>
                    <w:bottom w:val="none" w:sz="0" w:space="0" w:color="auto"/>
                    <w:right w:val="none" w:sz="0" w:space="0" w:color="auto"/>
                  </w:divBdr>
                  <w:divsChild>
                    <w:div w:id="945499685">
                      <w:marLeft w:val="0"/>
                      <w:marRight w:val="0"/>
                      <w:marTop w:val="0"/>
                      <w:marBottom w:val="0"/>
                      <w:divBdr>
                        <w:top w:val="none" w:sz="0" w:space="0" w:color="auto"/>
                        <w:left w:val="none" w:sz="0" w:space="0" w:color="auto"/>
                        <w:bottom w:val="none" w:sz="0" w:space="0" w:color="auto"/>
                        <w:right w:val="none" w:sz="0" w:space="0" w:color="auto"/>
                      </w:divBdr>
                    </w:div>
                  </w:divsChild>
                </w:div>
                <w:div w:id="126777861">
                  <w:marLeft w:val="0"/>
                  <w:marRight w:val="0"/>
                  <w:marTop w:val="0"/>
                  <w:marBottom w:val="0"/>
                  <w:divBdr>
                    <w:top w:val="none" w:sz="0" w:space="0" w:color="auto"/>
                    <w:left w:val="none" w:sz="0" w:space="0" w:color="auto"/>
                    <w:bottom w:val="none" w:sz="0" w:space="0" w:color="auto"/>
                    <w:right w:val="none" w:sz="0" w:space="0" w:color="auto"/>
                  </w:divBdr>
                  <w:divsChild>
                    <w:div w:id="184315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037183">
          <w:marLeft w:val="0"/>
          <w:marRight w:val="0"/>
          <w:marTop w:val="0"/>
          <w:marBottom w:val="0"/>
          <w:divBdr>
            <w:top w:val="none" w:sz="0" w:space="0" w:color="auto"/>
            <w:left w:val="none" w:sz="0" w:space="0" w:color="auto"/>
            <w:bottom w:val="none" w:sz="0" w:space="0" w:color="auto"/>
            <w:right w:val="none" w:sz="0" w:space="0" w:color="auto"/>
          </w:divBdr>
        </w:div>
        <w:div w:id="1022782022">
          <w:marLeft w:val="0"/>
          <w:marRight w:val="0"/>
          <w:marTop w:val="0"/>
          <w:marBottom w:val="0"/>
          <w:divBdr>
            <w:top w:val="none" w:sz="0" w:space="0" w:color="auto"/>
            <w:left w:val="none" w:sz="0" w:space="0" w:color="auto"/>
            <w:bottom w:val="none" w:sz="0" w:space="0" w:color="auto"/>
            <w:right w:val="none" w:sz="0" w:space="0" w:color="auto"/>
          </w:divBdr>
        </w:div>
        <w:div w:id="1707287882">
          <w:marLeft w:val="0"/>
          <w:marRight w:val="0"/>
          <w:marTop w:val="0"/>
          <w:marBottom w:val="0"/>
          <w:divBdr>
            <w:top w:val="none" w:sz="0" w:space="0" w:color="auto"/>
            <w:left w:val="none" w:sz="0" w:space="0" w:color="auto"/>
            <w:bottom w:val="none" w:sz="0" w:space="0" w:color="auto"/>
            <w:right w:val="none" w:sz="0" w:space="0" w:color="auto"/>
          </w:divBdr>
          <w:divsChild>
            <w:div w:id="2077318503">
              <w:marLeft w:val="-75"/>
              <w:marRight w:val="0"/>
              <w:marTop w:val="30"/>
              <w:marBottom w:val="30"/>
              <w:divBdr>
                <w:top w:val="none" w:sz="0" w:space="0" w:color="auto"/>
                <w:left w:val="none" w:sz="0" w:space="0" w:color="auto"/>
                <w:bottom w:val="none" w:sz="0" w:space="0" w:color="auto"/>
                <w:right w:val="none" w:sz="0" w:space="0" w:color="auto"/>
              </w:divBdr>
              <w:divsChild>
                <w:div w:id="1217932005">
                  <w:marLeft w:val="0"/>
                  <w:marRight w:val="0"/>
                  <w:marTop w:val="0"/>
                  <w:marBottom w:val="0"/>
                  <w:divBdr>
                    <w:top w:val="none" w:sz="0" w:space="0" w:color="auto"/>
                    <w:left w:val="none" w:sz="0" w:space="0" w:color="auto"/>
                    <w:bottom w:val="none" w:sz="0" w:space="0" w:color="auto"/>
                    <w:right w:val="none" w:sz="0" w:space="0" w:color="auto"/>
                  </w:divBdr>
                  <w:divsChild>
                    <w:div w:id="527834112">
                      <w:marLeft w:val="0"/>
                      <w:marRight w:val="0"/>
                      <w:marTop w:val="0"/>
                      <w:marBottom w:val="0"/>
                      <w:divBdr>
                        <w:top w:val="none" w:sz="0" w:space="0" w:color="auto"/>
                        <w:left w:val="none" w:sz="0" w:space="0" w:color="auto"/>
                        <w:bottom w:val="none" w:sz="0" w:space="0" w:color="auto"/>
                        <w:right w:val="none" w:sz="0" w:space="0" w:color="auto"/>
                      </w:divBdr>
                    </w:div>
                  </w:divsChild>
                </w:div>
                <w:div w:id="900796325">
                  <w:marLeft w:val="0"/>
                  <w:marRight w:val="0"/>
                  <w:marTop w:val="0"/>
                  <w:marBottom w:val="0"/>
                  <w:divBdr>
                    <w:top w:val="none" w:sz="0" w:space="0" w:color="auto"/>
                    <w:left w:val="none" w:sz="0" w:space="0" w:color="auto"/>
                    <w:bottom w:val="none" w:sz="0" w:space="0" w:color="auto"/>
                    <w:right w:val="none" w:sz="0" w:space="0" w:color="auto"/>
                  </w:divBdr>
                  <w:divsChild>
                    <w:div w:id="696614693">
                      <w:marLeft w:val="0"/>
                      <w:marRight w:val="0"/>
                      <w:marTop w:val="0"/>
                      <w:marBottom w:val="0"/>
                      <w:divBdr>
                        <w:top w:val="none" w:sz="0" w:space="0" w:color="auto"/>
                        <w:left w:val="none" w:sz="0" w:space="0" w:color="auto"/>
                        <w:bottom w:val="none" w:sz="0" w:space="0" w:color="auto"/>
                        <w:right w:val="none" w:sz="0" w:space="0" w:color="auto"/>
                      </w:divBdr>
                    </w:div>
                    <w:div w:id="1771193193">
                      <w:marLeft w:val="0"/>
                      <w:marRight w:val="0"/>
                      <w:marTop w:val="0"/>
                      <w:marBottom w:val="0"/>
                      <w:divBdr>
                        <w:top w:val="none" w:sz="0" w:space="0" w:color="auto"/>
                        <w:left w:val="none" w:sz="0" w:space="0" w:color="auto"/>
                        <w:bottom w:val="none" w:sz="0" w:space="0" w:color="auto"/>
                        <w:right w:val="none" w:sz="0" w:space="0" w:color="auto"/>
                      </w:divBdr>
                    </w:div>
                  </w:divsChild>
                </w:div>
                <w:div w:id="1738672860">
                  <w:marLeft w:val="0"/>
                  <w:marRight w:val="0"/>
                  <w:marTop w:val="0"/>
                  <w:marBottom w:val="0"/>
                  <w:divBdr>
                    <w:top w:val="none" w:sz="0" w:space="0" w:color="auto"/>
                    <w:left w:val="none" w:sz="0" w:space="0" w:color="auto"/>
                    <w:bottom w:val="none" w:sz="0" w:space="0" w:color="auto"/>
                    <w:right w:val="none" w:sz="0" w:space="0" w:color="auto"/>
                  </w:divBdr>
                  <w:divsChild>
                    <w:div w:id="895776372">
                      <w:marLeft w:val="0"/>
                      <w:marRight w:val="0"/>
                      <w:marTop w:val="0"/>
                      <w:marBottom w:val="0"/>
                      <w:divBdr>
                        <w:top w:val="none" w:sz="0" w:space="0" w:color="auto"/>
                        <w:left w:val="none" w:sz="0" w:space="0" w:color="auto"/>
                        <w:bottom w:val="none" w:sz="0" w:space="0" w:color="auto"/>
                        <w:right w:val="none" w:sz="0" w:space="0" w:color="auto"/>
                      </w:divBdr>
                    </w:div>
                  </w:divsChild>
                </w:div>
                <w:div w:id="2080253298">
                  <w:marLeft w:val="0"/>
                  <w:marRight w:val="0"/>
                  <w:marTop w:val="0"/>
                  <w:marBottom w:val="0"/>
                  <w:divBdr>
                    <w:top w:val="none" w:sz="0" w:space="0" w:color="auto"/>
                    <w:left w:val="none" w:sz="0" w:space="0" w:color="auto"/>
                    <w:bottom w:val="none" w:sz="0" w:space="0" w:color="auto"/>
                    <w:right w:val="none" w:sz="0" w:space="0" w:color="auto"/>
                  </w:divBdr>
                  <w:divsChild>
                    <w:div w:id="345521068">
                      <w:marLeft w:val="0"/>
                      <w:marRight w:val="0"/>
                      <w:marTop w:val="0"/>
                      <w:marBottom w:val="0"/>
                      <w:divBdr>
                        <w:top w:val="none" w:sz="0" w:space="0" w:color="auto"/>
                        <w:left w:val="none" w:sz="0" w:space="0" w:color="auto"/>
                        <w:bottom w:val="none" w:sz="0" w:space="0" w:color="auto"/>
                        <w:right w:val="none" w:sz="0" w:space="0" w:color="auto"/>
                      </w:divBdr>
                    </w:div>
                    <w:div w:id="1061635273">
                      <w:marLeft w:val="0"/>
                      <w:marRight w:val="0"/>
                      <w:marTop w:val="0"/>
                      <w:marBottom w:val="0"/>
                      <w:divBdr>
                        <w:top w:val="none" w:sz="0" w:space="0" w:color="auto"/>
                        <w:left w:val="none" w:sz="0" w:space="0" w:color="auto"/>
                        <w:bottom w:val="none" w:sz="0" w:space="0" w:color="auto"/>
                        <w:right w:val="none" w:sz="0" w:space="0" w:color="auto"/>
                      </w:divBdr>
                    </w:div>
                  </w:divsChild>
                </w:div>
                <w:div w:id="1927105739">
                  <w:marLeft w:val="0"/>
                  <w:marRight w:val="0"/>
                  <w:marTop w:val="0"/>
                  <w:marBottom w:val="0"/>
                  <w:divBdr>
                    <w:top w:val="none" w:sz="0" w:space="0" w:color="auto"/>
                    <w:left w:val="none" w:sz="0" w:space="0" w:color="auto"/>
                    <w:bottom w:val="none" w:sz="0" w:space="0" w:color="auto"/>
                    <w:right w:val="none" w:sz="0" w:space="0" w:color="auto"/>
                  </w:divBdr>
                  <w:divsChild>
                    <w:div w:id="182286501">
                      <w:marLeft w:val="0"/>
                      <w:marRight w:val="0"/>
                      <w:marTop w:val="0"/>
                      <w:marBottom w:val="0"/>
                      <w:divBdr>
                        <w:top w:val="none" w:sz="0" w:space="0" w:color="auto"/>
                        <w:left w:val="none" w:sz="0" w:space="0" w:color="auto"/>
                        <w:bottom w:val="none" w:sz="0" w:space="0" w:color="auto"/>
                        <w:right w:val="none" w:sz="0" w:space="0" w:color="auto"/>
                      </w:divBdr>
                    </w:div>
                  </w:divsChild>
                </w:div>
                <w:div w:id="1182236362">
                  <w:marLeft w:val="0"/>
                  <w:marRight w:val="0"/>
                  <w:marTop w:val="0"/>
                  <w:marBottom w:val="0"/>
                  <w:divBdr>
                    <w:top w:val="none" w:sz="0" w:space="0" w:color="auto"/>
                    <w:left w:val="none" w:sz="0" w:space="0" w:color="auto"/>
                    <w:bottom w:val="none" w:sz="0" w:space="0" w:color="auto"/>
                    <w:right w:val="none" w:sz="0" w:space="0" w:color="auto"/>
                  </w:divBdr>
                  <w:divsChild>
                    <w:div w:id="955064951">
                      <w:marLeft w:val="0"/>
                      <w:marRight w:val="0"/>
                      <w:marTop w:val="0"/>
                      <w:marBottom w:val="0"/>
                      <w:divBdr>
                        <w:top w:val="none" w:sz="0" w:space="0" w:color="auto"/>
                        <w:left w:val="none" w:sz="0" w:space="0" w:color="auto"/>
                        <w:bottom w:val="none" w:sz="0" w:space="0" w:color="auto"/>
                        <w:right w:val="none" w:sz="0" w:space="0" w:color="auto"/>
                      </w:divBdr>
                    </w:div>
                  </w:divsChild>
                </w:div>
                <w:div w:id="64226215">
                  <w:marLeft w:val="0"/>
                  <w:marRight w:val="0"/>
                  <w:marTop w:val="0"/>
                  <w:marBottom w:val="0"/>
                  <w:divBdr>
                    <w:top w:val="none" w:sz="0" w:space="0" w:color="auto"/>
                    <w:left w:val="none" w:sz="0" w:space="0" w:color="auto"/>
                    <w:bottom w:val="none" w:sz="0" w:space="0" w:color="auto"/>
                    <w:right w:val="none" w:sz="0" w:space="0" w:color="auto"/>
                  </w:divBdr>
                  <w:divsChild>
                    <w:div w:id="772017550">
                      <w:marLeft w:val="0"/>
                      <w:marRight w:val="0"/>
                      <w:marTop w:val="0"/>
                      <w:marBottom w:val="0"/>
                      <w:divBdr>
                        <w:top w:val="none" w:sz="0" w:space="0" w:color="auto"/>
                        <w:left w:val="none" w:sz="0" w:space="0" w:color="auto"/>
                        <w:bottom w:val="none" w:sz="0" w:space="0" w:color="auto"/>
                        <w:right w:val="none" w:sz="0" w:space="0" w:color="auto"/>
                      </w:divBdr>
                    </w:div>
                  </w:divsChild>
                </w:div>
                <w:div w:id="1822890980">
                  <w:marLeft w:val="0"/>
                  <w:marRight w:val="0"/>
                  <w:marTop w:val="0"/>
                  <w:marBottom w:val="0"/>
                  <w:divBdr>
                    <w:top w:val="none" w:sz="0" w:space="0" w:color="auto"/>
                    <w:left w:val="none" w:sz="0" w:space="0" w:color="auto"/>
                    <w:bottom w:val="none" w:sz="0" w:space="0" w:color="auto"/>
                    <w:right w:val="none" w:sz="0" w:space="0" w:color="auto"/>
                  </w:divBdr>
                  <w:divsChild>
                    <w:div w:id="702558961">
                      <w:marLeft w:val="0"/>
                      <w:marRight w:val="0"/>
                      <w:marTop w:val="0"/>
                      <w:marBottom w:val="0"/>
                      <w:divBdr>
                        <w:top w:val="none" w:sz="0" w:space="0" w:color="auto"/>
                        <w:left w:val="none" w:sz="0" w:space="0" w:color="auto"/>
                        <w:bottom w:val="none" w:sz="0" w:space="0" w:color="auto"/>
                        <w:right w:val="none" w:sz="0" w:space="0" w:color="auto"/>
                      </w:divBdr>
                    </w:div>
                  </w:divsChild>
                </w:div>
                <w:div w:id="430589217">
                  <w:marLeft w:val="0"/>
                  <w:marRight w:val="0"/>
                  <w:marTop w:val="0"/>
                  <w:marBottom w:val="0"/>
                  <w:divBdr>
                    <w:top w:val="none" w:sz="0" w:space="0" w:color="auto"/>
                    <w:left w:val="none" w:sz="0" w:space="0" w:color="auto"/>
                    <w:bottom w:val="none" w:sz="0" w:space="0" w:color="auto"/>
                    <w:right w:val="none" w:sz="0" w:space="0" w:color="auto"/>
                  </w:divBdr>
                  <w:divsChild>
                    <w:div w:id="321129852">
                      <w:marLeft w:val="0"/>
                      <w:marRight w:val="0"/>
                      <w:marTop w:val="0"/>
                      <w:marBottom w:val="0"/>
                      <w:divBdr>
                        <w:top w:val="none" w:sz="0" w:space="0" w:color="auto"/>
                        <w:left w:val="none" w:sz="0" w:space="0" w:color="auto"/>
                        <w:bottom w:val="none" w:sz="0" w:space="0" w:color="auto"/>
                        <w:right w:val="none" w:sz="0" w:space="0" w:color="auto"/>
                      </w:divBdr>
                    </w:div>
                    <w:div w:id="1573463927">
                      <w:marLeft w:val="0"/>
                      <w:marRight w:val="0"/>
                      <w:marTop w:val="0"/>
                      <w:marBottom w:val="0"/>
                      <w:divBdr>
                        <w:top w:val="none" w:sz="0" w:space="0" w:color="auto"/>
                        <w:left w:val="none" w:sz="0" w:space="0" w:color="auto"/>
                        <w:bottom w:val="none" w:sz="0" w:space="0" w:color="auto"/>
                        <w:right w:val="none" w:sz="0" w:space="0" w:color="auto"/>
                      </w:divBdr>
                    </w:div>
                  </w:divsChild>
                </w:div>
                <w:div w:id="605500021">
                  <w:marLeft w:val="0"/>
                  <w:marRight w:val="0"/>
                  <w:marTop w:val="0"/>
                  <w:marBottom w:val="0"/>
                  <w:divBdr>
                    <w:top w:val="none" w:sz="0" w:space="0" w:color="auto"/>
                    <w:left w:val="none" w:sz="0" w:space="0" w:color="auto"/>
                    <w:bottom w:val="none" w:sz="0" w:space="0" w:color="auto"/>
                    <w:right w:val="none" w:sz="0" w:space="0" w:color="auto"/>
                  </w:divBdr>
                  <w:divsChild>
                    <w:div w:id="629939093">
                      <w:marLeft w:val="0"/>
                      <w:marRight w:val="0"/>
                      <w:marTop w:val="0"/>
                      <w:marBottom w:val="0"/>
                      <w:divBdr>
                        <w:top w:val="none" w:sz="0" w:space="0" w:color="auto"/>
                        <w:left w:val="none" w:sz="0" w:space="0" w:color="auto"/>
                        <w:bottom w:val="none" w:sz="0" w:space="0" w:color="auto"/>
                        <w:right w:val="none" w:sz="0" w:space="0" w:color="auto"/>
                      </w:divBdr>
                    </w:div>
                  </w:divsChild>
                </w:div>
                <w:div w:id="817763376">
                  <w:marLeft w:val="0"/>
                  <w:marRight w:val="0"/>
                  <w:marTop w:val="0"/>
                  <w:marBottom w:val="0"/>
                  <w:divBdr>
                    <w:top w:val="none" w:sz="0" w:space="0" w:color="auto"/>
                    <w:left w:val="none" w:sz="0" w:space="0" w:color="auto"/>
                    <w:bottom w:val="none" w:sz="0" w:space="0" w:color="auto"/>
                    <w:right w:val="none" w:sz="0" w:space="0" w:color="auto"/>
                  </w:divBdr>
                  <w:divsChild>
                    <w:div w:id="991252547">
                      <w:marLeft w:val="0"/>
                      <w:marRight w:val="0"/>
                      <w:marTop w:val="0"/>
                      <w:marBottom w:val="0"/>
                      <w:divBdr>
                        <w:top w:val="none" w:sz="0" w:space="0" w:color="auto"/>
                        <w:left w:val="none" w:sz="0" w:space="0" w:color="auto"/>
                        <w:bottom w:val="none" w:sz="0" w:space="0" w:color="auto"/>
                        <w:right w:val="none" w:sz="0" w:space="0" w:color="auto"/>
                      </w:divBdr>
                    </w:div>
                  </w:divsChild>
                </w:div>
                <w:div w:id="299309779">
                  <w:marLeft w:val="0"/>
                  <w:marRight w:val="0"/>
                  <w:marTop w:val="0"/>
                  <w:marBottom w:val="0"/>
                  <w:divBdr>
                    <w:top w:val="none" w:sz="0" w:space="0" w:color="auto"/>
                    <w:left w:val="none" w:sz="0" w:space="0" w:color="auto"/>
                    <w:bottom w:val="none" w:sz="0" w:space="0" w:color="auto"/>
                    <w:right w:val="none" w:sz="0" w:space="0" w:color="auto"/>
                  </w:divBdr>
                  <w:divsChild>
                    <w:div w:id="323167398">
                      <w:marLeft w:val="0"/>
                      <w:marRight w:val="0"/>
                      <w:marTop w:val="0"/>
                      <w:marBottom w:val="0"/>
                      <w:divBdr>
                        <w:top w:val="none" w:sz="0" w:space="0" w:color="auto"/>
                        <w:left w:val="none" w:sz="0" w:space="0" w:color="auto"/>
                        <w:bottom w:val="none" w:sz="0" w:space="0" w:color="auto"/>
                        <w:right w:val="none" w:sz="0" w:space="0" w:color="auto"/>
                      </w:divBdr>
                    </w:div>
                  </w:divsChild>
                </w:div>
                <w:div w:id="1563175415">
                  <w:marLeft w:val="0"/>
                  <w:marRight w:val="0"/>
                  <w:marTop w:val="0"/>
                  <w:marBottom w:val="0"/>
                  <w:divBdr>
                    <w:top w:val="none" w:sz="0" w:space="0" w:color="auto"/>
                    <w:left w:val="none" w:sz="0" w:space="0" w:color="auto"/>
                    <w:bottom w:val="none" w:sz="0" w:space="0" w:color="auto"/>
                    <w:right w:val="none" w:sz="0" w:space="0" w:color="auto"/>
                  </w:divBdr>
                  <w:divsChild>
                    <w:div w:id="366414651">
                      <w:marLeft w:val="0"/>
                      <w:marRight w:val="0"/>
                      <w:marTop w:val="0"/>
                      <w:marBottom w:val="0"/>
                      <w:divBdr>
                        <w:top w:val="none" w:sz="0" w:space="0" w:color="auto"/>
                        <w:left w:val="none" w:sz="0" w:space="0" w:color="auto"/>
                        <w:bottom w:val="none" w:sz="0" w:space="0" w:color="auto"/>
                        <w:right w:val="none" w:sz="0" w:space="0" w:color="auto"/>
                      </w:divBdr>
                    </w:div>
                  </w:divsChild>
                </w:div>
                <w:div w:id="2003049185">
                  <w:marLeft w:val="0"/>
                  <w:marRight w:val="0"/>
                  <w:marTop w:val="0"/>
                  <w:marBottom w:val="0"/>
                  <w:divBdr>
                    <w:top w:val="none" w:sz="0" w:space="0" w:color="auto"/>
                    <w:left w:val="none" w:sz="0" w:space="0" w:color="auto"/>
                    <w:bottom w:val="none" w:sz="0" w:space="0" w:color="auto"/>
                    <w:right w:val="none" w:sz="0" w:space="0" w:color="auto"/>
                  </w:divBdr>
                  <w:divsChild>
                    <w:div w:id="45491719">
                      <w:marLeft w:val="0"/>
                      <w:marRight w:val="0"/>
                      <w:marTop w:val="0"/>
                      <w:marBottom w:val="0"/>
                      <w:divBdr>
                        <w:top w:val="none" w:sz="0" w:space="0" w:color="auto"/>
                        <w:left w:val="none" w:sz="0" w:space="0" w:color="auto"/>
                        <w:bottom w:val="none" w:sz="0" w:space="0" w:color="auto"/>
                        <w:right w:val="none" w:sz="0" w:space="0" w:color="auto"/>
                      </w:divBdr>
                    </w:div>
                  </w:divsChild>
                </w:div>
                <w:div w:id="756246036">
                  <w:marLeft w:val="0"/>
                  <w:marRight w:val="0"/>
                  <w:marTop w:val="0"/>
                  <w:marBottom w:val="0"/>
                  <w:divBdr>
                    <w:top w:val="none" w:sz="0" w:space="0" w:color="auto"/>
                    <w:left w:val="none" w:sz="0" w:space="0" w:color="auto"/>
                    <w:bottom w:val="none" w:sz="0" w:space="0" w:color="auto"/>
                    <w:right w:val="none" w:sz="0" w:space="0" w:color="auto"/>
                  </w:divBdr>
                  <w:divsChild>
                    <w:div w:id="660542553">
                      <w:marLeft w:val="0"/>
                      <w:marRight w:val="0"/>
                      <w:marTop w:val="0"/>
                      <w:marBottom w:val="0"/>
                      <w:divBdr>
                        <w:top w:val="none" w:sz="0" w:space="0" w:color="auto"/>
                        <w:left w:val="none" w:sz="0" w:space="0" w:color="auto"/>
                        <w:bottom w:val="none" w:sz="0" w:space="0" w:color="auto"/>
                        <w:right w:val="none" w:sz="0" w:space="0" w:color="auto"/>
                      </w:divBdr>
                    </w:div>
                  </w:divsChild>
                </w:div>
                <w:div w:id="1666468238">
                  <w:marLeft w:val="0"/>
                  <w:marRight w:val="0"/>
                  <w:marTop w:val="0"/>
                  <w:marBottom w:val="0"/>
                  <w:divBdr>
                    <w:top w:val="none" w:sz="0" w:space="0" w:color="auto"/>
                    <w:left w:val="none" w:sz="0" w:space="0" w:color="auto"/>
                    <w:bottom w:val="none" w:sz="0" w:space="0" w:color="auto"/>
                    <w:right w:val="none" w:sz="0" w:space="0" w:color="auto"/>
                  </w:divBdr>
                  <w:divsChild>
                    <w:div w:id="627784681">
                      <w:marLeft w:val="0"/>
                      <w:marRight w:val="0"/>
                      <w:marTop w:val="0"/>
                      <w:marBottom w:val="0"/>
                      <w:divBdr>
                        <w:top w:val="none" w:sz="0" w:space="0" w:color="auto"/>
                        <w:left w:val="none" w:sz="0" w:space="0" w:color="auto"/>
                        <w:bottom w:val="none" w:sz="0" w:space="0" w:color="auto"/>
                        <w:right w:val="none" w:sz="0" w:space="0" w:color="auto"/>
                      </w:divBdr>
                    </w:div>
                  </w:divsChild>
                </w:div>
                <w:div w:id="520243941">
                  <w:marLeft w:val="0"/>
                  <w:marRight w:val="0"/>
                  <w:marTop w:val="0"/>
                  <w:marBottom w:val="0"/>
                  <w:divBdr>
                    <w:top w:val="none" w:sz="0" w:space="0" w:color="auto"/>
                    <w:left w:val="none" w:sz="0" w:space="0" w:color="auto"/>
                    <w:bottom w:val="none" w:sz="0" w:space="0" w:color="auto"/>
                    <w:right w:val="none" w:sz="0" w:space="0" w:color="auto"/>
                  </w:divBdr>
                  <w:divsChild>
                    <w:div w:id="1515924417">
                      <w:marLeft w:val="0"/>
                      <w:marRight w:val="0"/>
                      <w:marTop w:val="0"/>
                      <w:marBottom w:val="0"/>
                      <w:divBdr>
                        <w:top w:val="none" w:sz="0" w:space="0" w:color="auto"/>
                        <w:left w:val="none" w:sz="0" w:space="0" w:color="auto"/>
                        <w:bottom w:val="none" w:sz="0" w:space="0" w:color="auto"/>
                        <w:right w:val="none" w:sz="0" w:space="0" w:color="auto"/>
                      </w:divBdr>
                    </w:div>
                  </w:divsChild>
                </w:div>
                <w:div w:id="1172373634">
                  <w:marLeft w:val="0"/>
                  <w:marRight w:val="0"/>
                  <w:marTop w:val="0"/>
                  <w:marBottom w:val="0"/>
                  <w:divBdr>
                    <w:top w:val="none" w:sz="0" w:space="0" w:color="auto"/>
                    <w:left w:val="none" w:sz="0" w:space="0" w:color="auto"/>
                    <w:bottom w:val="none" w:sz="0" w:space="0" w:color="auto"/>
                    <w:right w:val="none" w:sz="0" w:space="0" w:color="auto"/>
                  </w:divBdr>
                  <w:divsChild>
                    <w:div w:id="1596597866">
                      <w:marLeft w:val="0"/>
                      <w:marRight w:val="0"/>
                      <w:marTop w:val="0"/>
                      <w:marBottom w:val="0"/>
                      <w:divBdr>
                        <w:top w:val="none" w:sz="0" w:space="0" w:color="auto"/>
                        <w:left w:val="none" w:sz="0" w:space="0" w:color="auto"/>
                        <w:bottom w:val="none" w:sz="0" w:space="0" w:color="auto"/>
                        <w:right w:val="none" w:sz="0" w:space="0" w:color="auto"/>
                      </w:divBdr>
                    </w:div>
                  </w:divsChild>
                </w:div>
                <w:div w:id="570041920">
                  <w:marLeft w:val="0"/>
                  <w:marRight w:val="0"/>
                  <w:marTop w:val="0"/>
                  <w:marBottom w:val="0"/>
                  <w:divBdr>
                    <w:top w:val="none" w:sz="0" w:space="0" w:color="auto"/>
                    <w:left w:val="none" w:sz="0" w:space="0" w:color="auto"/>
                    <w:bottom w:val="none" w:sz="0" w:space="0" w:color="auto"/>
                    <w:right w:val="none" w:sz="0" w:space="0" w:color="auto"/>
                  </w:divBdr>
                  <w:divsChild>
                    <w:div w:id="160052789">
                      <w:marLeft w:val="0"/>
                      <w:marRight w:val="0"/>
                      <w:marTop w:val="0"/>
                      <w:marBottom w:val="0"/>
                      <w:divBdr>
                        <w:top w:val="none" w:sz="0" w:space="0" w:color="auto"/>
                        <w:left w:val="none" w:sz="0" w:space="0" w:color="auto"/>
                        <w:bottom w:val="none" w:sz="0" w:space="0" w:color="auto"/>
                        <w:right w:val="none" w:sz="0" w:space="0" w:color="auto"/>
                      </w:divBdr>
                    </w:div>
                  </w:divsChild>
                </w:div>
                <w:div w:id="938484048">
                  <w:marLeft w:val="0"/>
                  <w:marRight w:val="0"/>
                  <w:marTop w:val="0"/>
                  <w:marBottom w:val="0"/>
                  <w:divBdr>
                    <w:top w:val="none" w:sz="0" w:space="0" w:color="auto"/>
                    <w:left w:val="none" w:sz="0" w:space="0" w:color="auto"/>
                    <w:bottom w:val="none" w:sz="0" w:space="0" w:color="auto"/>
                    <w:right w:val="none" w:sz="0" w:space="0" w:color="auto"/>
                  </w:divBdr>
                  <w:divsChild>
                    <w:div w:id="2117551457">
                      <w:marLeft w:val="0"/>
                      <w:marRight w:val="0"/>
                      <w:marTop w:val="0"/>
                      <w:marBottom w:val="0"/>
                      <w:divBdr>
                        <w:top w:val="none" w:sz="0" w:space="0" w:color="auto"/>
                        <w:left w:val="none" w:sz="0" w:space="0" w:color="auto"/>
                        <w:bottom w:val="none" w:sz="0" w:space="0" w:color="auto"/>
                        <w:right w:val="none" w:sz="0" w:space="0" w:color="auto"/>
                      </w:divBdr>
                    </w:div>
                  </w:divsChild>
                </w:div>
                <w:div w:id="783235796">
                  <w:marLeft w:val="0"/>
                  <w:marRight w:val="0"/>
                  <w:marTop w:val="0"/>
                  <w:marBottom w:val="0"/>
                  <w:divBdr>
                    <w:top w:val="none" w:sz="0" w:space="0" w:color="auto"/>
                    <w:left w:val="none" w:sz="0" w:space="0" w:color="auto"/>
                    <w:bottom w:val="none" w:sz="0" w:space="0" w:color="auto"/>
                    <w:right w:val="none" w:sz="0" w:space="0" w:color="auto"/>
                  </w:divBdr>
                  <w:divsChild>
                    <w:div w:id="22750258">
                      <w:marLeft w:val="0"/>
                      <w:marRight w:val="0"/>
                      <w:marTop w:val="0"/>
                      <w:marBottom w:val="0"/>
                      <w:divBdr>
                        <w:top w:val="none" w:sz="0" w:space="0" w:color="auto"/>
                        <w:left w:val="none" w:sz="0" w:space="0" w:color="auto"/>
                        <w:bottom w:val="none" w:sz="0" w:space="0" w:color="auto"/>
                        <w:right w:val="none" w:sz="0" w:space="0" w:color="auto"/>
                      </w:divBdr>
                    </w:div>
                  </w:divsChild>
                </w:div>
                <w:div w:id="408616987">
                  <w:marLeft w:val="0"/>
                  <w:marRight w:val="0"/>
                  <w:marTop w:val="0"/>
                  <w:marBottom w:val="0"/>
                  <w:divBdr>
                    <w:top w:val="none" w:sz="0" w:space="0" w:color="auto"/>
                    <w:left w:val="none" w:sz="0" w:space="0" w:color="auto"/>
                    <w:bottom w:val="none" w:sz="0" w:space="0" w:color="auto"/>
                    <w:right w:val="none" w:sz="0" w:space="0" w:color="auto"/>
                  </w:divBdr>
                  <w:divsChild>
                    <w:div w:id="1923251089">
                      <w:marLeft w:val="0"/>
                      <w:marRight w:val="0"/>
                      <w:marTop w:val="0"/>
                      <w:marBottom w:val="0"/>
                      <w:divBdr>
                        <w:top w:val="none" w:sz="0" w:space="0" w:color="auto"/>
                        <w:left w:val="none" w:sz="0" w:space="0" w:color="auto"/>
                        <w:bottom w:val="none" w:sz="0" w:space="0" w:color="auto"/>
                        <w:right w:val="none" w:sz="0" w:space="0" w:color="auto"/>
                      </w:divBdr>
                    </w:div>
                  </w:divsChild>
                </w:div>
                <w:div w:id="201796795">
                  <w:marLeft w:val="0"/>
                  <w:marRight w:val="0"/>
                  <w:marTop w:val="0"/>
                  <w:marBottom w:val="0"/>
                  <w:divBdr>
                    <w:top w:val="none" w:sz="0" w:space="0" w:color="auto"/>
                    <w:left w:val="none" w:sz="0" w:space="0" w:color="auto"/>
                    <w:bottom w:val="none" w:sz="0" w:space="0" w:color="auto"/>
                    <w:right w:val="none" w:sz="0" w:space="0" w:color="auto"/>
                  </w:divBdr>
                  <w:divsChild>
                    <w:div w:id="32199673">
                      <w:marLeft w:val="0"/>
                      <w:marRight w:val="0"/>
                      <w:marTop w:val="0"/>
                      <w:marBottom w:val="0"/>
                      <w:divBdr>
                        <w:top w:val="none" w:sz="0" w:space="0" w:color="auto"/>
                        <w:left w:val="none" w:sz="0" w:space="0" w:color="auto"/>
                        <w:bottom w:val="none" w:sz="0" w:space="0" w:color="auto"/>
                        <w:right w:val="none" w:sz="0" w:space="0" w:color="auto"/>
                      </w:divBdr>
                    </w:div>
                  </w:divsChild>
                </w:div>
                <w:div w:id="135533825">
                  <w:marLeft w:val="0"/>
                  <w:marRight w:val="0"/>
                  <w:marTop w:val="0"/>
                  <w:marBottom w:val="0"/>
                  <w:divBdr>
                    <w:top w:val="none" w:sz="0" w:space="0" w:color="auto"/>
                    <w:left w:val="none" w:sz="0" w:space="0" w:color="auto"/>
                    <w:bottom w:val="none" w:sz="0" w:space="0" w:color="auto"/>
                    <w:right w:val="none" w:sz="0" w:space="0" w:color="auto"/>
                  </w:divBdr>
                  <w:divsChild>
                    <w:div w:id="237832743">
                      <w:marLeft w:val="0"/>
                      <w:marRight w:val="0"/>
                      <w:marTop w:val="0"/>
                      <w:marBottom w:val="0"/>
                      <w:divBdr>
                        <w:top w:val="none" w:sz="0" w:space="0" w:color="auto"/>
                        <w:left w:val="none" w:sz="0" w:space="0" w:color="auto"/>
                        <w:bottom w:val="none" w:sz="0" w:space="0" w:color="auto"/>
                        <w:right w:val="none" w:sz="0" w:space="0" w:color="auto"/>
                      </w:divBdr>
                    </w:div>
                  </w:divsChild>
                </w:div>
                <w:div w:id="919023799">
                  <w:marLeft w:val="0"/>
                  <w:marRight w:val="0"/>
                  <w:marTop w:val="0"/>
                  <w:marBottom w:val="0"/>
                  <w:divBdr>
                    <w:top w:val="none" w:sz="0" w:space="0" w:color="auto"/>
                    <w:left w:val="none" w:sz="0" w:space="0" w:color="auto"/>
                    <w:bottom w:val="none" w:sz="0" w:space="0" w:color="auto"/>
                    <w:right w:val="none" w:sz="0" w:space="0" w:color="auto"/>
                  </w:divBdr>
                  <w:divsChild>
                    <w:div w:id="1503277798">
                      <w:marLeft w:val="0"/>
                      <w:marRight w:val="0"/>
                      <w:marTop w:val="0"/>
                      <w:marBottom w:val="0"/>
                      <w:divBdr>
                        <w:top w:val="none" w:sz="0" w:space="0" w:color="auto"/>
                        <w:left w:val="none" w:sz="0" w:space="0" w:color="auto"/>
                        <w:bottom w:val="none" w:sz="0" w:space="0" w:color="auto"/>
                        <w:right w:val="none" w:sz="0" w:space="0" w:color="auto"/>
                      </w:divBdr>
                    </w:div>
                  </w:divsChild>
                </w:div>
                <w:div w:id="707074697">
                  <w:marLeft w:val="0"/>
                  <w:marRight w:val="0"/>
                  <w:marTop w:val="0"/>
                  <w:marBottom w:val="0"/>
                  <w:divBdr>
                    <w:top w:val="none" w:sz="0" w:space="0" w:color="auto"/>
                    <w:left w:val="none" w:sz="0" w:space="0" w:color="auto"/>
                    <w:bottom w:val="none" w:sz="0" w:space="0" w:color="auto"/>
                    <w:right w:val="none" w:sz="0" w:space="0" w:color="auto"/>
                  </w:divBdr>
                  <w:divsChild>
                    <w:div w:id="93787856">
                      <w:marLeft w:val="0"/>
                      <w:marRight w:val="0"/>
                      <w:marTop w:val="0"/>
                      <w:marBottom w:val="0"/>
                      <w:divBdr>
                        <w:top w:val="none" w:sz="0" w:space="0" w:color="auto"/>
                        <w:left w:val="none" w:sz="0" w:space="0" w:color="auto"/>
                        <w:bottom w:val="none" w:sz="0" w:space="0" w:color="auto"/>
                        <w:right w:val="none" w:sz="0" w:space="0" w:color="auto"/>
                      </w:divBdr>
                    </w:div>
                  </w:divsChild>
                </w:div>
                <w:div w:id="1676296722">
                  <w:marLeft w:val="0"/>
                  <w:marRight w:val="0"/>
                  <w:marTop w:val="0"/>
                  <w:marBottom w:val="0"/>
                  <w:divBdr>
                    <w:top w:val="none" w:sz="0" w:space="0" w:color="auto"/>
                    <w:left w:val="none" w:sz="0" w:space="0" w:color="auto"/>
                    <w:bottom w:val="none" w:sz="0" w:space="0" w:color="auto"/>
                    <w:right w:val="none" w:sz="0" w:space="0" w:color="auto"/>
                  </w:divBdr>
                  <w:divsChild>
                    <w:div w:id="2146460498">
                      <w:marLeft w:val="0"/>
                      <w:marRight w:val="0"/>
                      <w:marTop w:val="0"/>
                      <w:marBottom w:val="0"/>
                      <w:divBdr>
                        <w:top w:val="none" w:sz="0" w:space="0" w:color="auto"/>
                        <w:left w:val="none" w:sz="0" w:space="0" w:color="auto"/>
                        <w:bottom w:val="none" w:sz="0" w:space="0" w:color="auto"/>
                        <w:right w:val="none" w:sz="0" w:space="0" w:color="auto"/>
                      </w:divBdr>
                    </w:div>
                  </w:divsChild>
                </w:div>
                <w:div w:id="1988315505">
                  <w:marLeft w:val="0"/>
                  <w:marRight w:val="0"/>
                  <w:marTop w:val="0"/>
                  <w:marBottom w:val="0"/>
                  <w:divBdr>
                    <w:top w:val="none" w:sz="0" w:space="0" w:color="auto"/>
                    <w:left w:val="none" w:sz="0" w:space="0" w:color="auto"/>
                    <w:bottom w:val="none" w:sz="0" w:space="0" w:color="auto"/>
                    <w:right w:val="none" w:sz="0" w:space="0" w:color="auto"/>
                  </w:divBdr>
                  <w:divsChild>
                    <w:div w:id="934173245">
                      <w:marLeft w:val="0"/>
                      <w:marRight w:val="0"/>
                      <w:marTop w:val="0"/>
                      <w:marBottom w:val="0"/>
                      <w:divBdr>
                        <w:top w:val="none" w:sz="0" w:space="0" w:color="auto"/>
                        <w:left w:val="none" w:sz="0" w:space="0" w:color="auto"/>
                        <w:bottom w:val="none" w:sz="0" w:space="0" w:color="auto"/>
                        <w:right w:val="none" w:sz="0" w:space="0" w:color="auto"/>
                      </w:divBdr>
                    </w:div>
                  </w:divsChild>
                </w:div>
                <w:div w:id="301270529">
                  <w:marLeft w:val="0"/>
                  <w:marRight w:val="0"/>
                  <w:marTop w:val="0"/>
                  <w:marBottom w:val="0"/>
                  <w:divBdr>
                    <w:top w:val="none" w:sz="0" w:space="0" w:color="auto"/>
                    <w:left w:val="none" w:sz="0" w:space="0" w:color="auto"/>
                    <w:bottom w:val="none" w:sz="0" w:space="0" w:color="auto"/>
                    <w:right w:val="none" w:sz="0" w:space="0" w:color="auto"/>
                  </w:divBdr>
                  <w:divsChild>
                    <w:div w:id="144980059">
                      <w:marLeft w:val="0"/>
                      <w:marRight w:val="0"/>
                      <w:marTop w:val="0"/>
                      <w:marBottom w:val="0"/>
                      <w:divBdr>
                        <w:top w:val="none" w:sz="0" w:space="0" w:color="auto"/>
                        <w:left w:val="none" w:sz="0" w:space="0" w:color="auto"/>
                        <w:bottom w:val="none" w:sz="0" w:space="0" w:color="auto"/>
                        <w:right w:val="none" w:sz="0" w:space="0" w:color="auto"/>
                      </w:divBdr>
                    </w:div>
                  </w:divsChild>
                </w:div>
                <w:div w:id="298921833">
                  <w:marLeft w:val="0"/>
                  <w:marRight w:val="0"/>
                  <w:marTop w:val="0"/>
                  <w:marBottom w:val="0"/>
                  <w:divBdr>
                    <w:top w:val="none" w:sz="0" w:space="0" w:color="auto"/>
                    <w:left w:val="none" w:sz="0" w:space="0" w:color="auto"/>
                    <w:bottom w:val="none" w:sz="0" w:space="0" w:color="auto"/>
                    <w:right w:val="none" w:sz="0" w:space="0" w:color="auto"/>
                  </w:divBdr>
                  <w:divsChild>
                    <w:div w:id="1729717362">
                      <w:marLeft w:val="0"/>
                      <w:marRight w:val="0"/>
                      <w:marTop w:val="0"/>
                      <w:marBottom w:val="0"/>
                      <w:divBdr>
                        <w:top w:val="none" w:sz="0" w:space="0" w:color="auto"/>
                        <w:left w:val="none" w:sz="0" w:space="0" w:color="auto"/>
                        <w:bottom w:val="none" w:sz="0" w:space="0" w:color="auto"/>
                        <w:right w:val="none" w:sz="0" w:space="0" w:color="auto"/>
                      </w:divBdr>
                    </w:div>
                  </w:divsChild>
                </w:div>
                <w:div w:id="972060607">
                  <w:marLeft w:val="0"/>
                  <w:marRight w:val="0"/>
                  <w:marTop w:val="0"/>
                  <w:marBottom w:val="0"/>
                  <w:divBdr>
                    <w:top w:val="none" w:sz="0" w:space="0" w:color="auto"/>
                    <w:left w:val="none" w:sz="0" w:space="0" w:color="auto"/>
                    <w:bottom w:val="none" w:sz="0" w:space="0" w:color="auto"/>
                    <w:right w:val="none" w:sz="0" w:space="0" w:color="auto"/>
                  </w:divBdr>
                  <w:divsChild>
                    <w:div w:id="1425491344">
                      <w:marLeft w:val="0"/>
                      <w:marRight w:val="0"/>
                      <w:marTop w:val="0"/>
                      <w:marBottom w:val="0"/>
                      <w:divBdr>
                        <w:top w:val="none" w:sz="0" w:space="0" w:color="auto"/>
                        <w:left w:val="none" w:sz="0" w:space="0" w:color="auto"/>
                        <w:bottom w:val="none" w:sz="0" w:space="0" w:color="auto"/>
                        <w:right w:val="none" w:sz="0" w:space="0" w:color="auto"/>
                      </w:divBdr>
                    </w:div>
                  </w:divsChild>
                </w:div>
                <w:div w:id="1383021256">
                  <w:marLeft w:val="0"/>
                  <w:marRight w:val="0"/>
                  <w:marTop w:val="0"/>
                  <w:marBottom w:val="0"/>
                  <w:divBdr>
                    <w:top w:val="none" w:sz="0" w:space="0" w:color="auto"/>
                    <w:left w:val="none" w:sz="0" w:space="0" w:color="auto"/>
                    <w:bottom w:val="none" w:sz="0" w:space="0" w:color="auto"/>
                    <w:right w:val="none" w:sz="0" w:space="0" w:color="auto"/>
                  </w:divBdr>
                  <w:divsChild>
                    <w:div w:id="10770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828807">
          <w:marLeft w:val="0"/>
          <w:marRight w:val="0"/>
          <w:marTop w:val="0"/>
          <w:marBottom w:val="0"/>
          <w:divBdr>
            <w:top w:val="none" w:sz="0" w:space="0" w:color="auto"/>
            <w:left w:val="none" w:sz="0" w:space="0" w:color="auto"/>
            <w:bottom w:val="none" w:sz="0" w:space="0" w:color="auto"/>
            <w:right w:val="none" w:sz="0" w:space="0" w:color="auto"/>
          </w:divBdr>
        </w:div>
        <w:div w:id="54089932">
          <w:marLeft w:val="0"/>
          <w:marRight w:val="0"/>
          <w:marTop w:val="0"/>
          <w:marBottom w:val="0"/>
          <w:divBdr>
            <w:top w:val="none" w:sz="0" w:space="0" w:color="auto"/>
            <w:left w:val="none" w:sz="0" w:space="0" w:color="auto"/>
            <w:bottom w:val="none" w:sz="0" w:space="0" w:color="auto"/>
            <w:right w:val="none" w:sz="0" w:space="0" w:color="auto"/>
          </w:divBdr>
        </w:div>
        <w:div w:id="921597834">
          <w:marLeft w:val="0"/>
          <w:marRight w:val="0"/>
          <w:marTop w:val="0"/>
          <w:marBottom w:val="0"/>
          <w:divBdr>
            <w:top w:val="none" w:sz="0" w:space="0" w:color="auto"/>
            <w:left w:val="none" w:sz="0" w:space="0" w:color="auto"/>
            <w:bottom w:val="none" w:sz="0" w:space="0" w:color="auto"/>
            <w:right w:val="none" w:sz="0" w:space="0" w:color="auto"/>
          </w:divBdr>
          <w:divsChild>
            <w:div w:id="573858607">
              <w:marLeft w:val="-75"/>
              <w:marRight w:val="0"/>
              <w:marTop w:val="30"/>
              <w:marBottom w:val="30"/>
              <w:divBdr>
                <w:top w:val="none" w:sz="0" w:space="0" w:color="auto"/>
                <w:left w:val="none" w:sz="0" w:space="0" w:color="auto"/>
                <w:bottom w:val="none" w:sz="0" w:space="0" w:color="auto"/>
                <w:right w:val="none" w:sz="0" w:space="0" w:color="auto"/>
              </w:divBdr>
              <w:divsChild>
                <w:div w:id="893272371">
                  <w:marLeft w:val="0"/>
                  <w:marRight w:val="0"/>
                  <w:marTop w:val="0"/>
                  <w:marBottom w:val="0"/>
                  <w:divBdr>
                    <w:top w:val="none" w:sz="0" w:space="0" w:color="auto"/>
                    <w:left w:val="none" w:sz="0" w:space="0" w:color="auto"/>
                    <w:bottom w:val="none" w:sz="0" w:space="0" w:color="auto"/>
                    <w:right w:val="none" w:sz="0" w:space="0" w:color="auto"/>
                  </w:divBdr>
                  <w:divsChild>
                    <w:div w:id="892083507">
                      <w:marLeft w:val="0"/>
                      <w:marRight w:val="0"/>
                      <w:marTop w:val="0"/>
                      <w:marBottom w:val="0"/>
                      <w:divBdr>
                        <w:top w:val="none" w:sz="0" w:space="0" w:color="auto"/>
                        <w:left w:val="none" w:sz="0" w:space="0" w:color="auto"/>
                        <w:bottom w:val="none" w:sz="0" w:space="0" w:color="auto"/>
                        <w:right w:val="none" w:sz="0" w:space="0" w:color="auto"/>
                      </w:divBdr>
                    </w:div>
                  </w:divsChild>
                </w:div>
                <w:div w:id="1880387459">
                  <w:marLeft w:val="0"/>
                  <w:marRight w:val="0"/>
                  <w:marTop w:val="0"/>
                  <w:marBottom w:val="0"/>
                  <w:divBdr>
                    <w:top w:val="none" w:sz="0" w:space="0" w:color="auto"/>
                    <w:left w:val="none" w:sz="0" w:space="0" w:color="auto"/>
                    <w:bottom w:val="none" w:sz="0" w:space="0" w:color="auto"/>
                    <w:right w:val="none" w:sz="0" w:space="0" w:color="auto"/>
                  </w:divBdr>
                  <w:divsChild>
                    <w:div w:id="1853563687">
                      <w:marLeft w:val="0"/>
                      <w:marRight w:val="0"/>
                      <w:marTop w:val="0"/>
                      <w:marBottom w:val="0"/>
                      <w:divBdr>
                        <w:top w:val="none" w:sz="0" w:space="0" w:color="auto"/>
                        <w:left w:val="none" w:sz="0" w:space="0" w:color="auto"/>
                        <w:bottom w:val="none" w:sz="0" w:space="0" w:color="auto"/>
                        <w:right w:val="none" w:sz="0" w:space="0" w:color="auto"/>
                      </w:divBdr>
                    </w:div>
                    <w:div w:id="649016023">
                      <w:marLeft w:val="0"/>
                      <w:marRight w:val="0"/>
                      <w:marTop w:val="0"/>
                      <w:marBottom w:val="0"/>
                      <w:divBdr>
                        <w:top w:val="none" w:sz="0" w:space="0" w:color="auto"/>
                        <w:left w:val="none" w:sz="0" w:space="0" w:color="auto"/>
                        <w:bottom w:val="none" w:sz="0" w:space="0" w:color="auto"/>
                        <w:right w:val="none" w:sz="0" w:space="0" w:color="auto"/>
                      </w:divBdr>
                    </w:div>
                  </w:divsChild>
                </w:div>
                <w:div w:id="261574112">
                  <w:marLeft w:val="0"/>
                  <w:marRight w:val="0"/>
                  <w:marTop w:val="0"/>
                  <w:marBottom w:val="0"/>
                  <w:divBdr>
                    <w:top w:val="none" w:sz="0" w:space="0" w:color="auto"/>
                    <w:left w:val="none" w:sz="0" w:space="0" w:color="auto"/>
                    <w:bottom w:val="none" w:sz="0" w:space="0" w:color="auto"/>
                    <w:right w:val="none" w:sz="0" w:space="0" w:color="auto"/>
                  </w:divBdr>
                  <w:divsChild>
                    <w:div w:id="308558782">
                      <w:marLeft w:val="0"/>
                      <w:marRight w:val="0"/>
                      <w:marTop w:val="0"/>
                      <w:marBottom w:val="0"/>
                      <w:divBdr>
                        <w:top w:val="none" w:sz="0" w:space="0" w:color="auto"/>
                        <w:left w:val="none" w:sz="0" w:space="0" w:color="auto"/>
                        <w:bottom w:val="none" w:sz="0" w:space="0" w:color="auto"/>
                        <w:right w:val="none" w:sz="0" w:space="0" w:color="auto"/>
                      </w:divBdr>
                    </w:div>
                  </w:divsChild>
                </w:div>
                <w:div w:id="578367828">
                  <w:marLeft w:val="0"/>
                  <w:marRight w:val="0"/>
                  <w:marTop w:val="0"/>
                  <w:marBottom w:val="0"/>
                  <w:divBdr>
                    <w:top w:val="none" w:sz="0" w:space="0" w:color="auto"/>
                    <w:left w:val="none" w:sz="0" w:space="0" w:color="auto"/>
                    <w:bottom w:val="none" w:sz="0" w:space="0" w:color="auto"/>
                    <w:right w:val="none" w:sz="0" w:space="0" w:color="auto"/>
                  </w:divBdr>
                  <w:divsChild>
                    <w:div w:id="792361769">
                      <w:marLeft w:val="0"/>
                      <w:marRight w:val="0"/>
                      <w:marTop w:val="0"/>
                      <w:marBottom w:val="0"/>
                      <w:divBdr>
                        <w:top w:val="none" w:sz="0" w:space="0" w:color="auto"/>
                        <w:left w:val="none" w:sz="0" w:space="0" w:color="auto"/>
                        <w:bottom w:val="none" w:sz="0" w:space="0" w:color="auto"/>
                        <w:right w:val="none" w:sz="0" w:space="0" w:color="auto"/>
                      </w:divBdr>
                    </w:div>
                    <w:div w:id="167016574">
                      <w:marLeft w:val="0"/>
                      <w:marRight w:val="0"/>
                      <w:marTop w:val="0"/>
                      <w:marBottom w:val="0"/>
                      <w:divBdr>
                        <w:top w:val="none" w:sz="0" w:space="0" w:color="auto"/>
                        <w:left w:val="none" w:sz="0" w:space="0" w:color="auto"/>
                        <w:bottom w:val="none" w:sz="0" w:space="0" w:color="auto"/>
                        <w:right w:val="none" w:sz="0" w:space="0" w:color="auto"/>
                      </w:divBdr>
                    </w:div>
                  </w:divsChild>
                </w:div>
                <w:div w:id="2097437727">
                  <w:marLeft w:val="0"/>
                  <w:marRight w:val="0"/>
                  <w:marTop w:val="0"/>
                  <w:marBottom w:val="0"/>
                  <w:divBdr>
                    <w:top w:val="none" w:sz="0" w:space="0" w:color="auto"/>
                    <w:left w:val="none" w:sz="0" w:space="0" w:color="auto"/>
                    <w:bottom w:val="none" w:sz="0" w:space="0" w:color="auto"/>
                    <w:right w:val="none" w:sz="0" w:space="0" w:color="auto"/>
                  </w:divBdr>
                  <w:divsChild>
                    <w:div w:id="2076194179">
                      <w:marLeft w:val="0"/>
                      <w:marRight w:val="0"/>
                      <w:marTop w:val="0"/>
                      <w:marBottom w:val="0"/>
                      <w:divBdr>
                        <w:top w:val="none" w:sz="0" w:space="0" w:color="auto"/>
                        <w:left w:val="none" w:sz="0" w:space="0" w:color="auto"/>
                        <w:bottom w:val="none" w:sz="0" w:space="0" w:color="auto"/>
                        <w:right w:val="none" w:sz="0" w:space="0" w:color="auto"/>
                      </w:divBdr>
                    </w:div>
                  </w:divsChild>
                </w:div>
                <w:div w:id="560486893">
                  <w:marLeft w:val="0"/>
                  <w:marRight w:val="0"/>
                  <w:marTop w:val="0"/>
                  <w:marBottom w:val="0"/>
                  <w:divBdr>
                    <w:top w:val="none" w:sz="0" w:space="0" w:color="auto"/>
                    <w:left w:val="none" w:sz="0" w:space="0" w:color="auto"/>
                    <w:bottom w:val="none" w:sz="0" w:space="0" w:color="auto"/>
                    <w:right w:val="none" w:sz="0" w:space="0" w:color="auto"/>
                  </w:divBdr>
                  <w:divsChild>
                    <w:div w:id="875308929">
                      <w:marLeft w:val="0"/>
                      <w:marRight w:val="0"/>
                      <w:marTop w:val="0"/>
                      <w:marBottom w:val="0"/>
                      <w:divBdr>
                        <w:top w:val="none" w:sz="0" w:space="0" w:color="auto"/>
                        <w:left w:val="none" w:sz="0" w:space="0" w:color="auto"/>
                        <w:bottom w:val="none" w:sz="0" w:space="0" w:color="auto"/>
                        <w:right w:val="none" w:sz="0" w:space="0" w:color="auto"/>
                      </w:divBdr>
                    </w:div>
                  </w:divsChild>
                </w:div>
                <w:div w:id="1137794977">
                  <w:marLeft w:val="0"/>
                  <w:marRight w:val="0"/>
                  <w:marTop w:val="0"/>
                  <w:marBottom w:val="0"/>
                  <w:divBdr>
                    <w:top w:val="none" w:sz="0" w:space="0" w:color="auto"/>
                    <w:left w:val="none" w:sz="0" w:space="0" w:color="auto"/>
                    <w:bottom w:val="none" w:sz="0" w:space="0" w:color="auto"/>
                    <w:right w:val="none" w:sz="0" w:space="0" w:color="auto"/>
                  </w:divBdr>
                  <w:divsChild>
                    <w:div w:id="1803692220">
                      <w:marLeft w:val="0"/>
                      <w:marRight w:val="0"/>
                      <w:marTop w:val="0"/>
                      <w:marBottom w:val="0"/>
                      <w:divBdr>
                        <w:top w:val="none" w:sz="0" w:space="0" w:color="auto"/>
                        <w:left w:val="none" w:sz="0" w:space="0" w:color="auto"/>
                        <w:bottom w:val="none" w:sz="0" w:space="0" w:color="auto"/>
                        <w:right w:val="none" w:sz="0" w:space="0" w:color="auto"/>
                      </w:divBdr>
                    </w:div>
                  </w:divsChild>
                </w:div>
                <w:div w:id="1559896493">
                  <w:marLeft w:val="0"/>
                  <w:marRight w:val="0"/>
                  <w:marTop w:val="0"/>
                  <w:marBottom w:val="0"/>
                  <w:divBdr>
                    <w:top w:val="none" w:sz="0" w:space="0" w:color="auto"/>
                    <w:left w:val="none" w:sz="0" w:space="0" w:color="auto"/>
                    <w:bottom w:val="none" w:sz="0" w:space="0" w:color="auto"/>
                    <w:right w:val="none" w:sz="0" w:space="0" w:color="auto"/>
                  </w:divBdr>
                  <w:divsChild>
                    <w:div w:id="1375423799">
                      <w:marLeft w:val="0"/>
                      <w:marRight w:val="0"/>
                      <w:marTop w:val="0"/>
                      <w:marBottom w:val="0"/>
                      <w:divBdr>
                        <w:top w:val="none" w:sz="0" w:space="0" w:color="auto"/>
                        <w:left w:val="none" w:sz="0" w:space="0" w:color="auto"/>
                        <w:bottom w:val="none" w:sz="0" w:space="0" w:color="auto"/>
                        <w:right w:val="none" w:sz="0" w:space="0" w:color="auto"/>
                      </w:divBdr>
                    </w:div>
                  </w:divsChild>
                </w:div>
                <w:div w:id="417868732">
                  <w:marLeft w:val="0"/>
                  <w:marRight w:val="0"/>
                  <w:marTop w:val="0"/>
                  <w:marBottom w:val="0"/>
                  <w:divBdr>
                    <w:top w:val="none" w:sz="0" w:space="0" w:color="auto"/>
                    <w:left w:val="none" w:sz="0" w:space="0" w:color="auto"/>
                    <w:bottom w:val="none" w:sz="0" w:space="0" w:color="auto"/>
                    <w:right w:val="none" w:sz="0" w:space="0" w:color="auto"/>
                  </w:divBdr>
                  <w:divsChild>
                    <w:div w:id="1755397755">
                      <w:marLeft w:val="0"/>
                      <w:marRight w:val="0"/>
                      <w:marTop w:val="0"/>
                      <w:marBottom w:val="0"/>
                      <w:divBdr>
                        <w:top w:val="none" w:sz="0" w:space="0" w:color="auto"/>
                        <w:left w:val="none" w:sz="0" w:space="0" w:color="auto"/>
                        <w:bottom w:val="none" w:sz="0" w:space="0" w:color="auto"/>
                        <w:right w:val="none" w:sz="0" w:space="0" w:color="auto"/>
                      </w:divBdr>
                    </w:div>
                  </w:divsChild>
                </w:div>
                <w:div w:id="1097210111">
                  <w:marLeft w:val="0"/>
                  <w:marRight w:val="0"/>
                  <w:marTop w:val="0"/>
                  <w:marBottom w:val="0"/>
                  <w:divBdr>
                    <w:top w:val="none" w:sz="0" w:space="0" w:color="auto"/>
                    <w:left w:val="none" w:sz="0" w:space="0" w:color="auto"/>
                    <w:bottom w:val="none" w:sz="0" w:space="0" w:color="auto"/>
                    <w:right w:val="none" w:sz="0" w:space="0" w:color="auto"/>
                  </w:divBdr>
                  <w:divsChild>
                    <w:div w:id="1754353211">
                      <w:marLeft w:val="0"/>
                      <w:marRight w:val="0"/>
                      <w:marTop w:val="0"/>
                      <w:marBottom w:val="0"/>
                      <w:divBdr>
                        <w:top w:val="none" w:sz="0" w:space="0" w:color="auto"/>
                        <w:left w:val="none" w:sz="0" w:space="0" w:color="auto"/>
                        <w:bottom w:val="none" w:sz="0" w:space="0" w:color="auto"/>
                        <w:right w:val="none" w:sz="0" w:space="0" w:color="auto"/>
                      </w:divBdr>
                    </w:div>
                  </w:divsChild>
                </w:div>
                <w:div w:id="524632041">
                  <w:marLeft w:val="0"/>
                  <w:marRight w:val="0"/>
                  <w:marTop w:val="0"/>
                  <w:marBottom w:val="0"/>
                  <w:divBdr>
                    <w:top w:val="none" w:sz="0" w:space="0" w:color="auto"/>
                    <w:left w:val="none" w:sz="0" w:space="0" w:color="auto"/>
                    <w:bottom w:val="none" w:sz="0" w:space="0" w:color="auto"/>
                    <w:right w:val="none" w:sz="0" w:space="0" w:color="auto"/>
                  </w:divBdr>
                  <w:divsChild>
                    <w:div w:id="158350921">
                      <w:marLeft w:val="0"/>
                      <w:marRight w:val="0"/>
                      <w:marTop w:val="0"/>
                      <w:marBottom w:val="0"/>
                      <w:divBdr>
                        <w:top w:val="none" w:sz="0" w:space="0" w:color="auto"/>
                        <w:left w:val="none" w:sz="0" w:space="0" w:color="auto"/>
                        <w:bottom w:val="none" w:sz="0" w:space="0" w:color="auto"/>
                        <w:right w:val="none" w:sz="0" w:space="0" w:color="auto"/>
                      </w:divBdr>
                    </w:div>
                  </w:divsChild>
                </w:div>
                <w:div w:id="1516649874">
                  <w:marLeft w:val="0"/>
                  <w:marRight w:val="0"/>
                  <w:marTop w:val="0"/>
                  <w:marBottom w:val="0"/>
                  <w:divBdr>
                    <w:top w:val="none" w:sz="0" w:space="0" w:color="auto"/>
                    <w:left w:val="none" w:sz="0" w:space="0" w:color="auto"/>
                    <w:bottom w:val="none" w:sz="0" w:space="0" w:color="auto"/>
                    <w:right w:val="none" w:sz="0" w:space="0" w:color="auto"/>
                  </w:divBdr>
                  <w:divsChild>
                    <w:div w:id="1796171719">
                      <w:marLeft w:val="0"/>
                      <w:marRight w:val="0"/>
                      <w:marTop w:val="0"/>
                      <w:marBottom w:val="0"/>
                      <w:divBdr>
                        <w:top w:val="none" w:sz="0" w:space="0" w:color="auto"/>
                        <w:left w:val="none" w:sz="0" w:space="0" w:color="auto"/>
                        <w:bottom w:val="none" w:sz="0" w:space="0" w:color="auto"/>
                        <w:right w:val="none" w:sz="0" w:space="0" w:color="auto"/>
                      </w:divBdr>
                    </w:div>
                  </w:divsChild>
                </w:div>
                <w:div w:id="2024239286">
                  <w:marLeft w:val="0"/>
                  <w:marRight w:val="0"/>
                  <w:marTop w:val="0"/>
                  <w:marBottom w:val="0"/>
                  <w:divBdr>
                    <w:top w:val="none" w:sz="0" w:space="0" w:color="auto"/>
                    <w:left w:val="none" w:sz="0" w:space="0" w:color="auto"/>
                    <w:bottom w:val="none" w:sz="0" w:space="0" w:color="auto"/>
                    <w:right w:val="none" w:sz="0" w:space="0" w:color="auto"/>
                  </w:divBdr>
                  <w:divsChild>
                    <w:div w:id="920680633">
                      <w:marLeft w:val="0"/>
                      <w:marRight w:val="0"/>
                      <w:marTop w:val="0"/>
                      <w:marBottom w:val="0"/>
                      <w:divBdr>
                        <w:top w:val="none" w:sz="0" w:space="0" w:color="auto"/>
                        <w:left w:val="none" w:sz="0" w:space="0" w:color="auto"/>
                        <w:bottom w:val="none" w:sz="0" w:space="0" w:color="auto"/>
                        <w:right w:val="none" w:sz="0" w:space="0" w:color="auto"/>
                      </w:divBdr>
                    </w:div>
                  </w:divsChild>
                </w:div>
                <w:div w:id="1501507433">
                  <w:marLeft w:val="0"/>
                  <w:marRight w:val="0"/>
                  <w:marTop w:val="0"/>
                  <w:marBottom w:val="0"/>
                  <w:divBdr>
                    <w:top w:val="none" w:sz="0" w:space="0" w:color="auto"/>
                    <w:left w:val="none" w:sz="0" w:space="0" w:color="auto"/>
                    <w:bottom w:val="none" w:sz="0" w:space="0" w:color="auto"/>
                    <w:right w:val="none" w:sz="0" w:space="0" w:color="auto"/>
                  </w:divBdr>
                  <w:divsChild>
                    <w:div w:id="645741354">
                      <w:marLeft w:val="0"/>
                      <w:marRight w:val="0"/>
                      <w:marTop w:val="0"/>
                      <w:marBottom w:val="0"/>
                      <w:divBdr>
                        <w:top w:val="none" w:sz="0" w:space="0" w:color="auto"/>
                        <w:left w:val="none" w:sz="0" w:space="0" w:color="auto"/>
                        <w:bottom w:val="none" w:sz="0" w:space="0" w:color="auto"/>
                        <w:right w:val="none" w:sz="0" w:space="0" w:color="auto"/>
                      </w:divBdr>
                    </w:div>
                  </w:divsChild>
                </w:div>
                <w:div w:id="1345742107">
                  <w:marLeft w:val="0"/>
                  <w:marRight w:val="0"/>
                  <w:marTop w:val="0"/>
                  <w:marBottom w:val="0"/>
                  <w:divBdr>
                    <w:top w:val="none" w:sz="0" w:space="0" w:color="auto"/>
                    <w:left w:val="none" w:sz="0" w:space="0" w:color="auto"/>
                    <w:bottom w:val="none" w:sz="0" w:space="0" w:color="auto"/>
                    <w:right w:val="none" w:sz="0" w:space="0" w:color="auto"/>
                  </w:divBdr>
                  <w:divsChild>
                    <w:div w:id="1772820827">
                      <w:marLeft w:val="0"/>
                      <w:marRight w:val="0"/>
                      <w:marTop w:val="0"/>
                      <w:marBottom w:val="0"/>
                      <w:divBdr>
                        <w:top w:val="none" w:sz="0" w:space="0" w:color="auto"/>
                        <w:left w:val="none" w:sz="0" w:space="0" w:color="auto"/>
                        <w:bottom w:val="none" w:sz="0" w:space="0" w:color="auto"/>
                        <w:right w:val="none" w:sz="0" w:space="0" w:color="auto"/>
                      </w:divBdr>
                    </w:div>
                  </w:divsChild>
                </w:div>
                <w:div w:id="2057393128">
                  <w:marLeft w:val="0"/>
                  <w:marRight w:val="0"/>
                  <w:marTop w:val="0"/>
                  <w:marBottom w:val="0"/>
                  <w:divBdr>
                    <w:top w:val="none" w:sz="0" w:space="0" w:color="auto"/>
                    <w:left w:val="none" w:sz="0" w:space="0" w:color="auto"/>
                    <w:bottom w:val="none" w:sz="0" w:space="0" w:color="auto"/>
                    <w:right w:val="none" w:sz="0" w:space="0" w:color="auto"/>
                  </w:divBdr>
                  <w:divsChild>
                    <w:div w:id="1716617161">
                      <w:marLeft w:val="0"/>
                      <w:marRight w:val="0"/>
                      <w:marTop w:val="0"/>
                      <w:marBottom w:val="0"/>
                      <w:divBdr>
                        <w:top w:val="none" w:sz="0" w:space="0" w:color="auto"/>
                        <w:left w:val="none" w:sz="0" w:space="0" w:color="auto"/>
                        <w:bottom w:val="none" w:sz="0" w:space="0" w:color="auto"/>
                        <w:right w:val="none" w:sz="0" w:space="0" w:color="auto"/>
                      </w:divBdr>
                    </w:div>
                  </w:divsChild>
                </w:div>
                <w:div w:id="2059233628">
                  <w:marLeft w:val="0"/>
                  <w:marRight w:val="0"/>
                  <w:marTop w:val="0"/>
                  <w:marBottom w:val="0"/>
                  <w:divBdr>
                    <w:top w:val="none" w:sz="0" w:space="0" w:color="auto"/>
                    <w:left w:val="none" w:sz="0" w:space="0" w:color="auto"/>
                    <w:bottom w:val="none" w:sz="0" w:space="0" w:color="auto"/>
                    <w:right w:val="none" w:sz="0" w:space="0" w:color="auto"/>
                  </w:divBdr>
                  <w:divsChild>
                    <w:div w:id="84348752">
                      <w:marLeft w:val="0"/>
                      <w:marRight w:val="0"/>
                      <w:marTop w:val="0"/>
                      <w:marBottom w:val="0"/>
                      <w:divBdr>
                        <w:top w:val="none" w:sz="0" w:space="0" w:color="auto"/>
                        <w:left w:val="none" w:sz="0" w:space="0" w:color="auto"/>
                        <w:bottom w:val="none" w:sz="0" w:space="0" w:color="auto"/>
                        <w:right w:val="none" w:sz="0" w:space="0" w:color="auto"/>
                      </w:divBdr>
                    </w:div>
                  </w:divsChild>
                </w:div>
                <w:div w:id="994530493">
                  <w:marLeft w:val="0"/>
                  <w:marRight w:val="0"/>
                  <w:marTop w:val="0"/>
                  <w:marBottom w:val="0"/>
                  <w:divBdr>
                    <w:top w:val="none" w:sz="0" w:space="0" w:color="auto"/>
                    <w:left w:val="none" w:sz="0" w:space="0" w:color="auto"/>
                    <w:bottom w:val="none" w:sz="0" w:space="0" w:color="auto"/>
                    <w:right w:val="none" w:sz="0" w:space="0" w:color="auto"/>
                  </w:divBdr>
                  <w:divsChild>
                    <w:div w:id="391537889">
                      <w:marLeft w:val="0"/>
                      <w:marRight w:val="0"/>
                      <w:marTop w:val="0"/>
                      <w:marBottom w:val="0"/>
                      <w:divBdr>
                        <w:top w:val="none" w:sz="0" w:space="0" w:color="auto"/>
                        <w:left w:val="none" w:sz="0" w:space="0" w:color="auto"/>
                        <w:bottom w:val="none" w:sz="0" w:space="0" w:color="auto"/>
                        <w:right w:val="none" w:sz="0" w:space="0" w:color="auto"/>
                      </w:divBdr>
                    </w:div>
                  </w:divsChild>
                </w:div>
                <w:div w:id="27418286">
                  <w:marLeft w:val="0"/>
                  <w:marRight w:val="0"/>
                  <w:marTop w:val="0"/>
                  <w:marBottom w:val="0"/>
                  <w:divBdr>
                    <w:top w:val="none" w:sz="0" w:space="0" w:color="auto"/>
                    <w:left w:val="none" w:sz="0" w:space="0" w:color="auto"/>
                    <w:bottom w:val="none" w:sz="0" w:space="0" w:color="auto"/>
                    <w:right w:val="none" w:sz="0" w:space="0" w:color="auto"/>
                  </w:divBdr>
                  <w:divsChild>
                    <w:div w:id="1758095327">
                      <w:marLeft w:val="0"/>
                      <w:marRight w:val="0"/>
                      <w:marTop w:val="0"/>
                      <w:marBottom w:val="0"/>
                      <w:divBdr>
                        <w:top w:val="none" w:sz="0" w:space="0" w:color="auto"/>
                        <w:left w:val="none" w:sz="0" w:space="0" w:color="auto"/>
                        <w:bottom w:val="none" w:sz="0" w:space="0" w:color="auto"/>
                        <w:right w:val="none" w:sz="0" w:space="0" w:color="auto"/>
                      </w:divBdr>
                    </w:div>
                  </w:divsChild>
                </w:div>
                <w:div w:id="1197236289">
                  <w:marLeft w:val="0"/>
                  <w:marRight w:val="0"/>
                  <w:marTop w:val="0"/>
                  <w:marBottom w:val="0"/>
                  <w:divBdr>
                    <w:top w:val="none" w:sz="0" w:space="0" w:color="auto"/>
                    <w:left w:val="none" w:sz="0" w:space="0" w:color="auto"/>
                    <w:bottom w:val="none" w:sz="0" w:space="0" w:color="auto"/>
                    <w:right w:val="none" w:sz="0" w:space="0" w:color="auto"/>
                  </w:divBdr>
                  <w:divsChild>
                    <w:div w:id="1259869794">
                      <w:marLeft w:val="0"/>
                      <w:marRight w:val="0"/>
                      <w:marTop w:val="0"/>
                      <w:marBottom w:val="0"/>
                      <w:divBdr>
                        <w:top w:val="none" w:sz="0" w:space="0" w:color="auto"/>
                        <w:left w:val="none" w:sz="0" w:space="0" w:color="auto"/>
                        <w:bottom w:val="none" w:sz="0" w:space="0" w:color="auto"/>
                        <w:right w:val="none" w:sz="0" w:space="0" w:color="auto"/>
                      </w:divBdr>
                    </w:div>
                  </w:divsChild>
                </w:div>
                <w:div w:id="913782883">
                  <w:marLeft w:val="0"/>
                  <w:marRight w:val="0"/>
                  <w:marTop w:val="0"/>
                  <w:marBottom w:val="0"/>
                  <w:divBdr>
                    <w:top w:val="none" w:sz="0" w:space="0" w:color="auto"/>
                    <w:left w:val="none" w:sz="0" w:space="0" w:color="auto"/>
                    <w:bottom w:val="none" w:sz="0" w:space="0" w:color="auto"/>
                    <w:right w:val="none" w:sz="0" w:space="0" w:color="auto"/>
                  </w:divBdr>
                  <w:divsChild>
                    <w:div w:id="852572509">
                      <w:marLeft w:val="0"/>
                      <w:marRight w:val="0"/>
                      <w:marTop w:val="0"/>
                      <w:marBottom w:val="0"/>
                      <w:divBdr>
                        <w:top w:val="none" w:sz="0" w:space="0" w:color="auto"/>
                        <w:left w:val="none" w:sz="0" w:space="0" w:color="auto"/>
                        <w:bottom w:val="none" w:sz="0" w:space="0" w:color="auto"/>
                        <w:right w:val="none" w:sz="0" w:space="0" w:color="auto"/>
                      </w:divBdr>
                    </w:div>
                  </w:divsChild>
                </w:div>
                <w:div w:id="673535035">
                  <w:marLeft w:val="0"/>
                  <w:marRight w:val="0"/>
                  <w:marTop w:val="0"/>
                  <w:marBottom w:val="0"/>
                  <w:divBdr>
                    <w:top w:val="none" w:sz="0" w:space="0" w:color="auto"/>
                    <w:left w:val="none" w:sz="0" w:space="0" w:color="auto"/>
                    <w:bottom w:val="none" w:sz="0" w:space="0" w:color="auto"/>
                    <w:right w:val="none" w:sz="0" w:space="0" w:color="auto"/>
                  </w:divBdr>
                  <w:divsChild>
                    <w:div w:id="1229028919">
                      <w:marLeft w:val="0"/>
                      <w:marRight w:val="0"/>
                      <w:marTop w:val="0"/>
                      <w:marBottom w:val="0"/>
                      <w:divBdr>
                        <w:top w:val="none" w:sz="0" w:space="0" w:color="auto"/>
                        <w:left w:val="none" w:sz="0" w:space="0" w:color="auto"/>
                        <w:bottom w:val="none" w:sz="0" w:space="0" w:color="auto"/>
                        <w:right w:val="none" w:sz="0" w:space="0" w:color="auto"/>
                      </w:divBdr>
                    </w:div>
                  </w:divsChild>
                </w:div>
                <w:div w:id="1712457865">
                  <w:marLeft w:val="0"/>
                  <w:marRight w:val="0"/>
                  <w:marTop w:val="0"/>
                  <w:marBottom w:val="0"/>
                  <w:divBdr>
                    <w:top w:val="none" w:sz="0" w:space="0" w:color="auto"/>
                    <w:left w:val="none" w:sz="0" w:space="0" w:color="auto"/>
                    <w:bottom w:val="none" w:sz="0" w:space="0" w:color="auto"/>
                    <w:right w:val="none" w:sz="0" w:space="0" w:color="auto"/>
                  </w:divBdr>
                  <w:divsChild>
                    <w:div w:id="29260611">
                      <w:marLeft w:val="0"/>
                      <w:marRight w:val="0"/>
                      <w:marTop w:val="0"/>
                      <w:marBottom w:val="0"/>
                      <w:divBdr>
                        <w:top w:val="none" w:sz="0" w:space="0" w:color="auto"/>
                        <w:left w:val="none" w:sz="0" w:space="0" w:color="auto"/>
                        <w:bottom w:val="none" w:sz="0" w:space="0" w:color="auto"/>
                        <w:right w:val="none" w:sz="0" w:space="0" w:color="auto"/>
                      </w:divBdr>
                    </w:div>
                  </w:divsChild>
                </w:div>
                <w:div w:id="519779101">
                  <w:marLeft w:val="0"/>
                  <w:marRight w:val="0"/>
                  <w:marTop w:val="0"/>
                  <w:marBottom w:val="0"/>
                  <w:divBdr>
                    <w:top w:val="none" w:sz="0" w:space="0" w:color="auto"/>
                    <w:left w:val="none" w:sz="0" w:space="0" w:color="auto"/>
                    <w:bottom w:val="none" w:sz="0" w:space="0" w:color="auto"/>
                    <w:right w:val="none" w:sz="0" w:space="0" w:color="auto"/>
                  </w:divBdr>
                  <w:divsChild>
                    <w:div w:id="1814835161">
                      <w:marLeft w:val="0"/>
                      <w:marRight w:val="0"/>
                      <w:marTop w:val="0"/>
                      <w:marBottom w:val="0"/>
                      <w:divBdr>
                        <w:top w:val="none" w:sz="0" w:space="0" w:color="auto"/>
                        <w:left w:val="none" w:sz="0" w:space="0" w:color="auto"/>
                        <w:bottom w:val="none" w:sz="0" w:space="0" w:color="auto"/>
                        <w:right w:val="none" w:sz="0" w:space="0" w:color="auto"/>
                      </w:divBdr>
                    </w:div>
                  </w:divsChild>
                </w:div>
                <w:div w:id="490953227">
                  <w:marLeft w:val="0"/>
                  <w:marRight w:val="0"/>
                  <w:marTop w:val="0"/>
                  <w:marBottom w:val="0"/>
                  <w:divBdr>
                    <w:top w:val="none" w:sz="0" w:space="0" w:color="auto"/>
                    <w:left w:val="none" w:sz="0" w:space="0" w:color="auto"/>
                    <w:bottom w:val="none" w:sz="0" w:space="0" w:color="auto"/>
                    <w:right w:val="none" w:sz="0" w:space="0" w:color="auto"/>
                  </w:divBdr>
                  <w:divsChild>
                    <w:div w:id="1972707538">
                      <w:marLeft w:val="0"/>
                      <w:marRight w:val="0"/>
                      <w:marTop w:val="0"/>
                      <w:marBottom w:val="0"/>
                      <w:divBdr>
                        <w:top w:val="none" w:sz="0" w:space="0" w:color="auto"/>
                        <w:left w:val="none" w:sz="0" w:space="0" w:color="auto"/>
                        <w:bottom w:val="none" w:sz="0" w:space="0" w:color="auto"/>
                        <w:right w:val="none" w:sz="0" w:space="0" w:color="auto"/>
                      </w:divBdr>
                    </w:div>
                  </w:divsChild>
                </w:div>
                <w:div w:id="1682313398">
                  <w:marLeft w:val="0"/>
                  <w:marRight w:val="0"/>
                  <w:marTop w:val="0"/>
                  <w:marBottom w:val="0"/>
                  <w:divBdr>
                    <w:top w:val="none" w:sz="0" w:space="0" w:color="auto"/>
                    <w:left w:val="none" w:sz="0" w:space="0" w:color="auto"/>
                    <w:bottom w:val="none" w:sz="0" w:space="0" w:color="auto"/>
                    <w:right w:val="none" w:sz="0" w:space="0" w:color="auto"/>
                  </w:divBdr>
                  <w:divsChild>
                    <w:div w:id="87972332">
                      <w:marLeft w:val="0"/>
                      <w:marRight w:val="0"/>
                      <w:marTop w:val="0"/>
                      <w:marBottom w:val="0"/>
                      <w:divBdr>
                        <w:top w:val="none" w:sz="0" w:space="0" w:color="auto"/>
                        <w:left w:val="none" w:sz="0" w:space="0" w:color="auto"/>
                        <w:bottom w:val="none" w:sz="0" w:space="0" w:color="auto"/>
                        <w:right w:val="none" w:sz="0" w:space="0" w:color="auto"/>
                      </w:divBdr>
                    </w:div>
                  </w:divsChild>
                </w:div>
                <w:div w:id="880091720">
                  <w:marLeft w:val="0"/>
                  <w:marRight w:val="0"/>
                  <w:marTop w:val="0"/>
                  <w:marBottom w:val="0"/>
                  <w:divBdr>
                    <w:top w:val="none" w:sz="0" w:space="0" w:color="auto"/>
                    <w:left w:val="none" w:sz="0" w:space="0" w:color="auto"/>
                    <w:bottom w:val="none" w:sz="0" w:space="0" w:color="auto"/>
                    <w:right w:val="none" w:sz="0" w:space="0" w:color="auto"/>
                  </w:divBdr>
                  <w:divsChild>
                    <w:div w:id="456680993">
                      <w:marLeft w:val="0"/>
                      <w:marRight w:val="0"/>
                      <w:marTop w:val="0"/>
                      <w:marBottom w:val="0"/>
                      <w:divBdr>
                        <w:top w:val="none" w:sz="0" w:space="0" w:color="auto"/>
                        <w:left w:val="none" w:sz="0" w:space="0" w:color="auto"/>
                        <w:bottom w:val="none" w:sz="0" w:space="0" w:color="auto"/>
                        <w:right w:val="none" w:sz="0" w:space="0" w:color="auto"/>
                      </w:divBdr>
                    </w:div>
                  </w:divsChild>
                </w:div>
                <w:div w:id="1378163129">
                  <w:marLeft w:val="0"/>
                  <w:marRight w:val="0"/>
                  <w:marTop w:val="0"/>
                  <w:marBottom w:val="0"/>
                  <w:divBdr>
                    <w:top w:val="none" w:sz="0" w:space="0" w:color="auto"/>
                    <w:left w:val="none" w:sz="0" w:space="0" w:color="auto"/>
                    <w:bottom w:val="none" w:sz="0" w:space="0" w:color="auto"/>
                    <w:right w:val="none" w:sz="0" w:space="0" w:color="auto"/>
                  </w:divBdr>
                  <w:divsChild>
                    <w:div w:id="969627513">
                      <w:marLeft w:val="0"/>
                      <w:marRight w:val="0"/>
                      <w:marTop w:val="0"/>
                      <w:marBottom w:val="0"/>
                      <w:divBdr>
                        <w:top w:val="none" w:sz="0" w:space="0" w:color="auto"/>
                        <w:left w:val="none" w:sz="0" w:space="0" w:color="auto"/>
                        <w:bottom w:val="none" w:sz="0" w:space="0" w:color="auto"/>
                        <w:right w:val="none" w:sz="0" w:space="0" w:color="auto"/>
                      </w:divBdr>
                    </w:div>
                  </w:divsChild>
                </w:div>
                <w:div w:id="915438324">
                  <w:marLeft w:val="0"/>
                  <w:marRight w:val="0"/>
                  <w:marTop w:val="0"/>
                  <w:marBottom w:val="0"/>
                  <w:divBdr>
                    <w:top w:val="none" w:sz="0" w:space="0" w:color="auto"/>
                    <w:left w:val="none" w:sz="0" w:space="0" w:color="auto"/>
                    <w:bottom w:val="none" w:sz="0" w:space="0" w:color="auto"/>
                    <w:right w:val="none" w:sz="0" w:space="0" w:color="auto"/>
                  </w:divBdr>
                  <w:divsChild>
                    <w:div w:id="1429233108">
                      <w:marLeft w:val="0"/>
                      <w:marRight w:val="0"/>
                      <w:marTop w:val="0"/>
                      <w:marBottom w:val="0"/>
                      <w:divBdr>
                        <w:top w:val="none" w:sz="0" w:space="0" w:color="auto"/>
                        <w:left w:val="none" w:sz="0" w:space="0" w:color="auto"/>
                        <w:bottom w:val="none" w:sz="0" w:space="0" w:color="auto"/>
                        <w:right w:val="none" w:sz="0" w:space="0" w:color="auto"/>
                      </w:divBdr>
                    </w:div>
                  </w:divsChild>
                </w:div>
                <w:div w:id="1575890269">
                  <w:marLeft w:val="0"/>
                  <w:marRight w:val="0"/>
                  <w:marTop w:val="0"/>
                  <w:marBottom w:val="0"/>
                  <w:divBdr>
                    <w:top w:val="none" w:sz="0" w:space="0" w:color="auto"/>
                    <w:left w:val="none" w:sz="0" w:space="0" w:color="auto"/>
                    <w:bottom w:val="none" w:sz="0" w:space="0" w:color="auto"/>
                    <w:right w:val="none" w:sz="0" w:space="0" w:color="auto"/>
                  </w:divBdr>
                  <w:divsChild>
                    <w:div w:id="442573809">
                      <w:marLeft w:val="0"/>
                      <w:marRight w:val="0"/>
                      <w:marTop w:val="0"/>
                      <w:marBottom w:val="0"/>
                      <w:divBdr>
                        <w:top w:val="none" w:sz="0" w:space="0" w:color="auto"/>
                        <w:left w:val="none" w:sz="0" w:space="0" w:color="auto"/>
                        <w:bottom w:val="none" w:sz="0" w:space="0" w:color="auto"/>
                        <w:right w:val="none" w:sz="0" w:space="0" w:color="auto"/>
                      </w:divBdr>
                    </w:div>
                  </w:divsChild>
                </w:div>
                <w:div w:id="1575168541">
                  <w:marLeft w:val="0"/>
                  <w:marRight w:val="0"/>
                  <w:marTop w:val="0"/>
                  <w:marBottom w:val="0"/>
                  <w:divBdr>
                    <w:top w:val="none" w:sz="0" w:space="0" w:color="auto"/>
                    <w:left w:val="none" w:sz="0" w:space="0" w:color="auto"/>
                    <w:bottom w:val="none" w:sz="0" w:space="0" w:color="auto"/>
                    <w:right w:val="none" w:sz="0" w:space="0" w:color="auto"/>
                  </w:divBdr>
                  <w:divsChild>
                    <w:div w:id="1676611791">
                      <w:marLeft w:val="0"/>
                      <w:marRight w:val="0"/>
                      <w:marTop w:val="0"/>
                      <w:marBottom w:val="0"/>
                      <w:divBdr>
                        <w:top w:val="none" w:sz="0" w:space="0" w:color="auto"/>
                        <w:left w:val="none" w:sz="0" w:space="0" w:color="auto"/>
                        <w:bottom w:val="none" w:sz="0" w:space="0" w:color="auto"/>
                        <w:right w:val="none" w:sz="0" w:space="0" w:color="auto"/>
                      </w:divBdr>
                    </w:div>
                  </w:divsChild>
                </w:div>
                <w:div w:id="314572809">
                  <w:marLeft w:val="0"/>
                  <w:marRight w:val="0"/>
                  <w:marTop w:val="0"/>
                  <w:marBottom w:val="0"/>
                  <w:divBdr>
                    <w:top w:val="none" w:sz="0" w:space="0" w:color="auto"/>
                    <w:left w:val="none" w:sz="0" w:space="0" w:color="auto"/>
                    <w:bottom w:val="none" w:sz="0" w:space="0" w:color="auto"/>
                    <w:right w:val="none" w:sz="0" w:space="0" w:color="auto"/>
                  </w:divBdr>
                  <w:divsChild>
                    <w:div w:id="538978994">
                      <w:marLeft w:val="0"/>
                      <w:marRight w:val="0"/>
                      <w:marTop w:val="0"/>
                      <w:marBottom w:val="0"/>
                      <w:divBdr>
                        <w:top w:val="none" w:sz="0" w:space="0" w:color="auto"/>
                        <w:left w:val="none" w:sz="0" w:space="0" w:color="auto"/>
                        <w:bottom w:val="none" w:sz="0" w:space="0" w:color="auto"/>
                        <w:right w:val="none" w:sz="0" w:space="0" w:color="auto"/>
                      </w:divBdr>
                    </w:div>
                  </w:divsChild>
                </w:div>
                <w:div w:id="364251737">
                  <w:marLeft w:val="0"/>
                  <w:marRight w:val="0"/>
                  <w:marTop w:val="0"/>
                  <w:marBottom w:val="0"/>
                  <w:divBdr>
                    <w:top w:val="none" w:sz="0" w:space="0" w:color="auto"/>
                    <w:left w:val="none" w:sz="0" w:space="0" w:color="auto"/>
                    <w:bottom w:val="none" w:sz="0" w:space="0" w:color="auto"/>
                    <w:right w:val="none" w:sz="0" w:space="0" w:color="auto"/>
                  </w:divBdr>
                  <w:divsChild>
                    <w:div w:id="1826235965">
                      <w:marLeft w:val="0"/>
                      <w:marRight w:val="0"/>
                      <w:marTop w:val="0"/>
                      <w:marBottom w:val="0"/>
                      <w:divBdr>
                        <w:top w:val="none" w:sz="0" w:space="0" w:color="auto"/>
                        <w:left w:val="none" w:sz="0" w:space="0" w:color="auto"/>
                        <w:bottom w:val="none" w:sz="0" w:space="0" w:color="auto"/>
                        <w:right w:val="none" w:sz="0" w:space="0" w:color="auto"/>
                      </w:divBdr>
                    </w:div>
                  </w:divsChild>
                </w:div>
                <w:div w:id="742027314">
                  <w:marLeft w:val="0"/>
                  <w:marRight w:val="0"/>
                  <w:marTop w:val="0"/>
                  <w:marBottom w:val="0"/>
                  <w:divBdr>
                    <w:top w:val="none" w:sz="0" w:space="0" w:color="auto"/>
                    <w:left w:val="none" w:sz="0" w:space="0" w:color="auto"/>
                    <w:bottom w:val="none" w:sz="0" w:space="0" w:color="auto"/>
                    <w:right w:val="none" w:sz="0" w:space="0" w:color="auto"/>
                  </w:divBdr>
                  <w:divsChild>
                    <w:div w:id="2137336252">
                      <w:marLeft w:val="0"/>
                      <w:marRight w:val="0"/>
                      <w:marTop w:val="0"/>
                      <w:marBottom w:val="0"/>
                      <w:divBdr>
                        <w:top w:val="none" w:sz="0" w:space="0" w:color="auto"/>
                        <w:left w:val="none" w:sz="0" w:space="0" w:color="auto"/>
                        <w:bottom w:val="none" w:sz="0" w:space="0" w:color="auto"/>
                        <w:right w:val="none" w:sz="0" w:space="0" w:color="auto"/>
                      </w:divBdr>
                    </w:div>
                  </w:divsChild>
                </w:div>
                <w:div w:id="750614976">
                  <w:marLeft w:val="0"/>
                  <w:marRight w:val="0"/>
                  <w:marTop w:val="0"/>
                  <w:marBottom w:val="0"/>
                  <w:divBdr>
                    <w:top w:val="none" w:sz="0" w:space="0" w:color="auto"/>
                    <w:left w:val="none" w:sz="0" w:space="0" w:color="auto"/>
                    <w:bottom w:val="none" w:sz="0" w:space="0" w:color="auto"/>
                    <w:right w:val="none" w:sz="0" w:space="0" w:color="auto"/>
                  </w:divBdr>
                  <w:divsChild>
                    <w:div w:id="175323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153937">
          <w:marLeft w:val="0"/>
          <w:marRight w:val="0"/>
          <w:marTop w:val="0"/>
          <w:marBottom w:val="0"/>
          <w:divBdr>
            <w:top w:val="none" w:sz="0" w:space="0" w:color="auto"/>
            <w:left w:val="none" w:sz="0" w:space="0" w:color="auto"/>
            <w:bottom w:val="none" w:sz="0" w:space="0" w:color="auto"/>
            <w:right w:val="none" w:sz="0" w:space="0" w:color="auto"/>
          </w:divBdr>
        </w:div>
        <w:div w:id="622150662">
          <w:marLeft w:val="0"/>
          <w:marRight w:val="0"/>
          <w:marTop w:val="0"/>
          <w:marBottom w:val="0"/>
          <w:divBdr>
            <w:top w:val="none" w:sz="0" w:space="0" w:color="auto"/>
            <w:left w:val="none" w:sz="0" w:space="0" w:color="auto"/>
            <w:bottom w:val="none" w:sz="0" w:space="0" w:color="auto"/>
            <w:right w:val="none" w:sz="0" w:space="0" w:color="auto"/>
          </w:divBdr>
        </w:div>
        <w:div w:id="472329360">
          <w:marLeft w:val="0"/>
          <w:marRight w:val="0"/>
          <w:marTop w:val="0"/>
          <w:marBottom w:val="0"/>
          <w:divBdr>
            <w:top w:val="none" w:sz="0" w:space="0" w:color="auto"/>
            <w:left w:val="none" w:sz="0" w:space="0" w:color="auto"/>
            <w:bottom w:val="none" w:sz="0" w:space="0" w:color="auto"/>
            <w:right w:val="none" w:sz="0" w:space="0" w:color="auto"/>
          </w:divBdr>
          <w:divsChild>
            <w:div w:id="1866558329">
              <w:marLeft w:val="-75"/>
              <w:marRight w:val="0"/>
              <w:marTop w:val="30"/>
              <w:marBottom w:val="30"/>
              <w:divBdr>
                <w:top w:val="none" w:sz="0" w:space="0" w:color="auto"/>
                <w:left w:val="none" w:sz="0" w:space="0" w:color="auto"/>
                <w:bottom w:val="none" w:sz="0" w:space="0" w:color="auto"/>
                <w:right w:val="none" w:sz="0" w:space="0" w:color="auto"/>
              </w:divBdr>
              <w:divsChild>
                <w:div w:id="473639073">
                  <w:marLeft w:val="0"/>
                  <w:marRight w:val="0"/>
                  <w:marTop w:val="0"/>
                  <w:marBottom w:val="0"/>
                  <w:divBdr>
                    <w:top w:val="none" w:sz="0" w:space="0" w:color="auto"/>
                    <w:left w:val="none" w:sz="0" w:space="0" w:color="auto"/>
                    <w:bottom w:val="none" w:sz="0" w:space="0" w:color="auto"/>
                    <w:right w:val="none" w:sz="0" w:space="0" w:color="auto"/>
                  </w:divBdr>
                  <w:divsChild>
                    <w:div w:id="654384014">
                      <w:marLeft w:val="0"/>
                      <w:marRight w:val="0"/>
                      <w:marTop w:val="0"/>
                      <w:marBottom w:val="0"/>
                      <w:divBdr>
                        <w:top w:val="none" w:sz="0" w:space="0" w:color="auto"/>
                        <w:left w:val="none" w:sz="0" w:space="0" w:color="auto"/>
                        <w:bottom w:val="none" w:sz="0" w:space="0" w:color="auto"/>
                        <w:right w:val="none" w:sz="0" w:space="0" w:color="auto"/>
                      </w:divBdr>
                    </w:div>
                  </w:divsChild>
                </w:div>
                <w:div w:id="1968661540">
                  <w:marLeft w:val="0"/>
                  <w:marRight w:val="0"/>
                  <w:marTop w:val="0"/>
                  <w:marBottom w:val="0"/>
                  <w:divBdr>
                    <w:top w:val="none" w:sz="0" w:space="0" w:color="auto"/>
                    <w:left w:val="none" w:sz="0" w:space="0" w:color="auto"/>
                    <w:bottom w:val="none" w:sz="0" w:space="0" w:color="auto"/>
                    <w:right w:val="none" w:sz="0" w:space="0" w:color="auto"/>
                  </w:divBdr>
                  <w:divsChild>
                    <w:div w:id="1284775970">
                      <w:marLeft w:val="0"/>
                      <w:marRight w:val="0"/>
                      <w:marTop w:val="0"/>
                      <w:marBottom w:val="0"/>
                      <w:divBdr>
                        <w:top w:val="none" w:sz="0" w:space="0" w:color="auto"/>
                        <w:left w:val="none" w:sz="0" w:space="0" w:color="auto"/>
                        <w:bottom w:val="none" w:sz="0" w:space="0" w:color="auto"/>
                        <w:right w:val="none" w:sz="0" w:space="0" w:color="auto"/>
                      </w:divBdr>
                    </w:div>
                    <w:div w:id="991253713">
                      <w:marLeft w:val="0"/>
                      <w:marRight w:val="0"/>
                      <w:marTop w:val="0"/>
                      <w:marBottom w:val="0"/>
                      <w:divBdr>
                        <w:top w:val="none" w:sz="0" w:space="0" w:color="auto"/>
                        <w:left w:val="none" w:sz="0" w:space="0" w:color="auto"/>
                        <w:bottom w:val="none" w:sz="0" w:space="0" w:color="auto"/>
                        <w:right w:val="none" w:sz="0" w:space="0" w:color="auto"/>
                      </w:divBdr>
                    </w:div>
                  </w:divsChild>
                </w:div>
                <w:div w:id="700011448">
                  <w:marLeft w:val="0"/>
                  <w:marRight w:val="0"/>
                  <w:marTop w:val="0"/>
                  <w:marBottom w:val="0"/>
                  <w:divBdr>
                    <w:top w:val="none" w:sz="0" w:space="0" w:color="auto"/>
                    <w:left w:val="none" w:sz="0" w:space="0" w:color="auto"/>
                    <w:bottom w:val="none" w:sz="0" w:space="0" w:color="auto"/>
                    <w:right w:val="none" w:sz="0" w:space="0" w:color="auto"/>
                  </w:divBdr>
                  <w:divsChild>
                    <w:div w:id="1887523423">
                      <w:marLeft w:val="0"/>
                      <w:marRight w:val="0"/>
                      <w:marTop w:val="0"/>
                      <w:marBottom w:val="0"/>
                      <w:divBdr>
                        <w:top w:val="none" w:sz="0" w:space="0" w:color="auto"/>
                        <w:left w:val="none" w:sz="0" w:space="0" w:color="auto"/>
                        <w:bottom w:val="none" w:sz="0" w:space="0" w:color="auto"/>
                        <w:right w:val="none" w:sz="0" w:space="0" w:color="auto"/>
                      </w:divBdr>
                    </w:div>
                  </w:divsChild>
                </w:div>
                <w:div w:id="730349891">
                  <w:marLeft w:val="0"/>
                  <w:marRight w:val="0"/>
                  <w:marTop w:val="0"/>
                  <w:marBottom w:val="0"/>
                  <w:divBdr>
                    <w:top w:val="none" w:sz="0" w:space="0" w:color="auto"/>
                    <w:left w:val="none" w:sz="0" w:space="0" w:color="auto"/>
                    <w:bottom w:val="none" w:sz="0" w:space="0" w:color="auto"/>
                    <w:right w:val="none" w:sz="0" w:space="0" w:color="auto"/>
                  </w:divBdr>
                  <w:divsChild>
                    <w:div w:id="1307272376">
                      <w:marLeft w:val="0"/>
                      <w:marRight w:val="0"/>
                      <w:marTop w:val="0"/>
                      <w:marBottom w:val="0"/>
                      <w:divBdr>
                        <w:top w:val="none" w:sz="0" w:space="0" w:color="auto"/>
                        <w:left w:val="none" w:sz="0" w:space="0" w:color="auto"/>
                        <w:bottom w:val="none" w:sz="0" w:space="0" w:color="auto"/>
                        <w:right w:val="none" w:sz="0" w:space="0" w:color="auto"/>
                      </w:divBdr>
                    </w:div>
                    <w:div w:id="2084182329">
                      <w:marLeft w:val="0"/>
                      <w:marRight w:val="0"/>
                      <w:marTop w:val="0"/>
                      <w:marBottom w:val="0"/>
                      <w:divBdr>
                        <w:top w:val="none" w:sz="0" w:space="0" w:color="auto"/>
                        <w:left w:val="none" w:sz="0" w:space="0" w:color="auto"/>
                        <w:bottom w:val="none" w:sz="0" w:space="0" w:color="auto"/>
                        <w:right w:val="none" w:sz="0" w:space="0" w:color="auto"/>
                      </w:divBdr>
                    </w:div>
                  </w:divsChild>
                </w:div>
                <w:div w:id="1712997341">
                  <w:marLeft w:val="0"/>
                  <w:marRight w:val="0"/>
                  <w:marTop w:val="0"/>
                  <w:marBottom w:val="0"/>
                  <w:divBdr>
                    <w:top w:val="none" w:sz="0" w:space="0" w:color="auto"/>
                    <w:left w:val="none" w:sz="0" w:space="0" w:color="auto"/>
                    <w:bottom w:val="none" w:sz="0" w:space="0" w:color="auto"/>
                    <w:right w:val="none" w:sz="0" w:space="0" w:color="auto"/>
                  </w:divBdr>
                  <w:divsChild>
                    <w:div w:id="1011957103">
                      <w:marLeft w:val="0"/>
                      <w:marRight w:val="0"/>
                      <w:marTop w:val="0"/>
                      <w:marBottom w:val="0"/>
                      <w:divBdr>
                        <w:top w:val="none" w:sz="0" w:space="0" w:color="auto"/>
                        <w:left w:val="none" w:sz="0" w:space="0" w:color="auto"/>
                        <w:bottom w:val="none" w:sz="0" w:space="0" w:color="auto"/>
                        <w:right w:val="none" w:sz="0" w:space="0" w:color="auto"/>
                      </w:divBdr>
                    </w:div>
                  </w:divsChild>
                </w:div>
                <w:div w:id="2138133986">
                  <w:marLeft w:val="0"/>
                  <w:marRight w:val="0"/>
                  <w:marTop w:val="0"/>
                  <w:marBottom w:val="0"/>
                  <w:divBdr>
                    <w:top w:val="none" w:sz="0" w:space="0" w:color="auto"/>
                    <w:left w:val="none" w:sz="0" w:space="0" w:color="auto"/>
                    <w:bottom w:val="none" w:sz="0" w:space="0" w:color="auto"/>
                    <w:right w:val="none" w:sz="0" w:space="0" w:color="auto"/>
                  </w:divBdr>
                  <w:divsChild>
                    <w:div w:id="2120054562">
                      <w:marLeft w:val="0"/>
                      <w:marRight w:val="0"/>
                      <w:marTop w:val="0"/>
                      <w:marBottom w:val="0"/>
                      <w:divBdr>
                        <w:top w:val="none" w:sz="0" w:space="0" w:color="auto"/>
                        <w:left w:val="none" w:sz="0" w:space="0" w:color="auto"/>
                        <w:bottom w:val="none" w:sz="0" w:space="0" w:color="auto"/>
                        <w:right w:val="none" w:sz="0" w:space="0" w:color="auto"/>
                      </w:divBdr>
                    </w:div>
                  </w:divsChild>
                </w:div>
                <w:div w:id="947470018">
                  <w:marLeft w:val="0"/>
                  <w:marRight w:val="0"/>
                  <w:marTop w:val="0"/>
                  <w:marBottom w:val="0"/>
                  <w:divBdr>
                    <w:top w:val="none" w:sz="0" w:space="0" w:color="auto"/>
                    <w:left w:val="none" w:sz="0" w:space="0" w:color="auto"/>
                    <w:bottom w:val="none" w:sz="0" w:space="0" w:color="auto"/>
                    <w:right w:val="none" w:sz="0" w:space="0" w:color="auto"/>
                  </w:divBdr>
                  <w:divsChild>
                    <w:div w:id="1504003729">
                      <w:marLeft w:val="0"/>
                      <w:marRight w:val="0"/>
                      <w:marTop w:val="0"/>
                      <w:marBottom w:val="0"/>
                      <w:divBdr>
                        <w:top w:val="none" w:sz="0" w:space="0" w:color="auto"/>
                        <w:left w:val="none" w:sz="0" w:space="0" w:color="auto"/>
                        <w:bottom w:val="none" w:sz="0" w:space="0" w:color="auto"/>
                        <w:right w:val="none" w:sz="0" w:space="0" w:color="auto"/>
                      </w:divBdr>
                    </w:div>
                  </w:divsChild>
                </w:div>
                <w:div w:id="817456388">
                  <w:marLeft w:val="0"/>
                  <w:marRight w:val="0"/>
                  <w:marTop w:val="0"/>
                  <w:marBottom w:val="0"/>
                  <w:divBdr>
                    <w:top w:val="none" w:sz="0" w:space="0" w:color="auto"/>
                    <w:left w:val="none" w:sz="0" w:space="0" w:color="auto"/>
                    <w:bottom w:val="none" w:sz="0" w:space="0" w:color="auto"/>
                    <w:right w:val="none" w:sz="0" w:space="0" w:color="auto"/>
                  </w:divBdr>
                  <w:divsChild>
                    <w:div w:id="913979324">
                      <w:marLeft w:val="0"/>
                      <w:marRight w:val="0"/>
                      <w:marTop w:val="0"/>
                      <w:marBottom w:val="0"/>
                      <w:divBdr>
                        <w:top w:val="none" w:sz="0" w:space="0" w:color="auto"/>
                        <w:left w:val="none" w:sz="0" w:space="0" w:color="auto"/>
                        <w:bottom w:val="none" w:sz="0" w:space="0" w:color="auto"/>
                        <w:right w:val="none" w:sz="0" w:space="0" w:color="auto"/>
                      </w:divBdr>
                    </w:div>
                  </w:divsChild>
                </w:div>
                <w:div w:id="884870717">
                  <w:marLeft w:val="0"/>
                  <w:marRight w:val="0"/>
                  <w:marTop w:val="0"/>
                  <w:marBottom w:val="0"/>
                  <w:divBdr>
                    <w:top w:val="none" w:sz="0" w:space="0" w:color="auto"/>
                    <w:left w:val="none" w:sz="0" w:space="0" w:color="auto"/>
                    <w:bottom w:val="none" w:sz="0" w:space="0" w:color="auto"/>
                    <w:right w:val="none" w:sz="0" w:space="0" w:color="auto"/>
                  </w:divBdr>
                  <w:divsChild>
                    <w:div w:id="1754352119">
                      <w:marLeft w:val="0"/>
                      <w:marRight w:val="0"/>
                      <w:marTop w:val="0"/>
                      <w:marBottom w:val="0"/>
                      <w:divBdr>
                        <w:top w:val="none" w:sz="0" w:space="0" w:color="auto"/>
                        <w:left w:val="none" w:sz="0" w:space="0" w:color="auto"/>
                        <w:bottom w:val="none" w:sz="0" w:space="0" w:color="auto"/>
                        <w:right w:val="none" w:sz="0" w:space="0" w:color="auto"/>
                      </w:divBdr>
                    </w:div>
                  </w:divsChild>
                </w:div>
                <w:div w:id="945190281">
                  <w:marLeft w:val="0"/>
                  <w:marRight w:val="0"/>
                  <w:marTop w:val="0"/>
                  <w:marBottom w:val="0"/>
                  <w:divBdr>
                    <w:top w:val="none" w:sz="0" w:space="0" w:color="auto"/>
                    <w:left w:val="none" w:sz="0" w:space="0" w:color="auto"/>
                    <w:bottom w:val="none" w:sz="0" w:space="0" w:color="auto"/>
                    <w:right w:val="none" w:sz="0" w:space="0" w:color="auto"/>
                  </w:divBdr>
                  <w:divsChild>
                    <w:div w:id="1490057533">
                      <w:marLeft w:val="0"/>
                      <w:marRight w:val="0"/>
                      <w:marTop w:val="0"/>
                      <w:marBottom w:val="0"/>
                      <w:divBdr>
                        <w:top w:val="none" w:sz="0" w:space="0" w:color="auto"/>
                        <w:left w:val="none" w:sz="0" w:space="0" w:color="auto"/>
                        <w:bottom w:val="none" w:sz="0" w:space="0" w:color="auto"/>
                        <w:right w:val="none" w:sz="0" w:space="0" w:color="auto"/>
                      </w:divBdr>
                    </w:div>
                  </w:divsChild>
                </w:div>
                <w:div w:id="298844661">
                  <w:marLeft w:val="0"/>
                  <w:marRight w:val="0"/>
                  <w:marTop w:val="0"/>
                  <w:marBottom w:val="0"/>
                  <w:divBdr>
                    <w:top w:val="none" w:sz="0" w:space="0" w:color="auto"/>
                    <w:left w:val="none" w:sz="0" w:space="0" w:color="auto"/>
                    <w:bottom w:val="none" w:sz="0" w:space="0" w:color="auto"/>
                    <w:right w:val="none" w:sz="0" w:space="0" w:color="auto"/>
                  </w:divBdr>
                  <w:divsChild>
                    <w:div w:id="1119883989">
                      <w:marLeft w:val="0"/>
                      <w:marRight w:val="0"/>
                      <w:marTop w:val="0"/>
                      <w:marBottom w:val="0"/>
                      <w:divBdr>
                        <w:top w:val="none" w:sz="0" w:space="0" w:color="auto"/>
                        <w:left w:val="none" w:sz="0" w:space="0" w:color="auto"/>
                        <w:bottom w:val="none" w:sz="0" w:space="0" w:color="auto"/>
                        <w:right w:val="none" w:sz="0" w:space="0" w:color="auto"/>
                      </w:divBdr>
                    </w:div>
                  </w:divsChild>
                </w:div>
                <w:div w:id="1089546958">
                  <w:marLeft w:val="0"/>
                  <w:marRight w:val="0"/>
                  <w:marTop w:val="0"/>
                  <w:marBottom w:val="0"/>
                  <w:divBdr>
                    <w:top w:val="none" w:sz="0" w:space="0" w:color="auto"/>
                    <w:left w:val="none" w:sz="0" w:space="0" w:color="auto"/>
                    <w:bottom w:val="none" w:sz="0" w:space="0" w:color="auto"/>
                    <w:right w:val="none" w:sz="0" w:space="0" w:color="auto"/>
                  </w:divBdr>
                  <w:divsChild>
                    <w:div w:id="203951043">
                      <w:marLeft w:val="0"/>
                      <w:marRight w:val="0"/>
                      <w:marTop w:val="0"/>
                      <w:marBottom w:val="0"/>
                      <w:divBdr>
                        <w:top w:val="none" w:sz="0" w:space="0" w:color="auto"/>
                        <w:left w:val="none" w:sz="0" w:space="0" w:color="auto"/>
                        <w:bottom w:val="none" w:sz="0" w:space="0" w:color="auto"/>
                        <w:right w:val="none" w:sz="0" w:space="0" w:color="auto"/>
                      </w:divBdr>
                    </w:div>
                  </w:divsChild>
                </w:div>
                <w:div w:id="945768813">
                  <w:marLeft w:val="0"/>
                  <w:marRight w:val="0"/>
                  <w:marTop w:val="0"/>
                  <w:marBottom w:val="0"/>
                  <w:divBdr>
                    <w:top w:val="none" w:sz="0" w:space="0" w:color="auto"/>
                    <w:left w:val="none" w:sz="0" w:space="0" w:color="auto"/>
                    <w:bottom w:val="none" w:sz="0" w:space="0" w:color="auto"/>
                    <w:right w:val="none" w:sz="0" w:space="0" w:color="auto"/>
                  </w:divBdr>
                  <w:divsChild>
                    <w:div w:id="1129055554">
                      <w:marLeft w:val="0"/>
                      <w:marRight w:val="0"/>
                      <w:marTop w:val="0"/>
                      <w:marBottom w:val="0"/>
                      <w:divBdr>
                        <w:top w:val="none" w:sz="0" w:space="0" w:color="auto"/>
                        <w:left w:val="none" w:sz="0" w:space="0" w:color="auto"/>
                        <w:bottom w:val="none" w:sz="0" w:space="0" w:color="auto"/>
                        <w:right w:val="none" w:sz="0" w:space="0" w:color="auto"/>
                      </w:divBdr>
                    </w:div>
                  </w:divsChild>
                </w:div>
                <w:div w:id="248659885">
                  <w:marLeft w:val="0"/>
                  <w:marRight w:val="0"/>
                  <w:marTop w:val="0"/>
                  <w:marBottom w:val="0"/>
                  <w:divBdr>
                    <w:top w:val="none" w:sz="0" w:space="0" w:color="auto"/>
                    <w:left w:val="none" w:sz="0" w:space="0" w:color="auto"/>
                    <w:bottom w:val="none" w:sz="0" w:space="0" w:color="auto"/>
                    <w:right w:val="none" w:sz="0" w:space="0" w:color="auto"/>
                  </w:divBdr>
                  <w:divsChild>
                    <w:div w:id="1942764625">
                      <w:marLeft w:val="0"/>
                      <w:marRight w:val="0"/>
                      <w:marTop w:val="0"/>
                      <w:marBottom w:val="0"/>
                      <w:divBdr>
                        <w:top w:val="none" w:sz="0" w:space="0" w:color="auto"/>
                        <w:left w:val="none" w:sz="0" w:space="0" w:color="auto"/>
                        <w:bottom w:val="none" w:sz="0" w:space="0" w:color="auto"/>
                        <w:right w:val="none" w:sz="0" w:space="0" w:color="auto"/>
                      </w:divBdr>
                    </w:div>
                  </w:divsChild>
                </w:div>
                <w:div w:id="657348476">
                  <w:marLeft w:val="0"/>
                  <w:marRight w:val="0"/>
                  <w:marTop w:val="0"/>
                  <w:marBottom w:val="0"/>
                  <w:divBdr>
                    <w:top w:val="none" w:sz="0" w:space="0" w:color="auto"/>
                    <w:left w:val="none" w:sz="0" w:space="0" w:color="auto"/>
                    <w:bottom w:val="none" w:sz="0" w:space="0" w:color="auto"/>
                    <w:right w:val="none" w:sz="0" w:space="0" w:color="auto"/>
                  </w:divBdr>
                  <w:divsChild>
                    <w:div w:id="1504586352">
                      <w:marLeft w:val="0"/>
                      <w:marRight w:val="0"/>
                      <w:marTop w:val="0"/>
                      <w:marBottom w:val="0"/>
                      <w:divBdr>
                        <w:top w:val="none" w:sz="0" w:space="0" w:color="auto"/>
                        <w:left w:val="none" w:sz="0" w:space="0" w:color="auto"/>
                        <w:bottom w:val="none" w:sz="0" w:space="0" w:color="auto"/>
                        <w:right w:val="none" w:sz="0" w:space="0" w:color="auto"/>
                      </w:divBdr>
                    </w:div>
                  </w:divsChild>
                </w:div>
                <w:div w:id="1822387782">
                  <w:marLeft w:val="0"/>
                  <w:marRight w:val="0"/>
                  <w:marTop w:val="0"/>
                  <w:marBottom w:val="0"/>
                  <w:divBdr>
                    <w:top w:val="none" w:sz="0" w:space="0" w:color="auto"/>
                    <w:left w:val="none" w:sz="0" w:space="0" w:color="auto"/>
                    <w:bottom w:val="none" w:sz="0" w:space="0" w:color="auto"/>
                    <w:right w:val="none" w:sz="0" w:space="0" w:color="auto"/>
                  </w:divBdr>
                  <w:divsChild>
                    <w:div w:id="1554926393">
                      <w:marLeft w:val="0"/>
                      <w:marRight w:val="0"/>
                      <w:marTop w:val="0"/>
                      <w:marBottom w:val="0"/>
                      <w:divBdr>
                        <w:top w:val="none" w:sz="0" w:space="0" w:color="auto"/>
                        <w:left w:val="none" w:sz="0" w:space="0" w:color="auto"/>
                        <w:bottom w:val="none" w:sz="0" w:space="0" w:color="auto"/>
                        <w:right w:val="none" w:sz="0" w:space="0" w:color="auto"/>
                      </w:divBdr>
                    </w:div>
                  </w:divsChild>
                </w:div>
                <w:div w:id="1786653552">
                  <w:marLeft w:val="0"/>
                  <w:marRight w:val="0"/>
                  <w:marTop w:val="0"/>
                  <w:marBottom w:val="0"/>
                  <w:divBdr>
                    <w:top w:val="none" w:sz="0" w:space="0" w:color="auto"/>
                    <w:left w:val="none" w:sz="0" w:space="0" w:color="auto"/>
                    <w:bottom w:val="none" w:sz="0" w:space="0" w:color="auto"/>
                    <w:right w:val="none" w:sz="0" w:space="0" w:color="auto"/>
                  </w:divBdr>
                  <w:divsChild>
                    <w:div w:id="499780204">
                      <w:marLeft w:val="0"/>
                      <w:marRight w:val="0"/>
                      <w:marTop w:val="0"/>
                      <w:marBottom w:val="0"/>
                      <w:divBdr>
                        <w:top w:val="none" w:sz="0" w:space="0" w:color="auto"/>
                        <w:left w:val="none" w:sz="0" w:space="0" w:color="auto"/>
                        <w:bottom w:val="none" w:sz="0" w:space="0" w:color="auto"/>
                        <w:right w:val="none" w:sz="0" w:space="0" w:color="auto"/>
                      </w:divBdr>
                    </w:div>
                  </w:divsChild>
                </w:div>
                <w:div w:id="1163277316">
                  <w:marLeft w:val="0"/>
                  <w:marRight w:val="0"/>
                  <w:marTop w:val="0"/>
                  <w:marBottom w:val="0"/>
                  <w:divBdr>
                    <w:top w:val="none" w:sz="0" w:space="0" w:color="auto"/>
                    <w:left w:val="none" w:sz="0" w:space="0" w:color="auto"/>
                    <w:bottom w:val="none" w:sz="0" w:space="0" w:color="auto"/>
                    <w:right w:val="none" w:sz="0" w:space="0" w:color="auto"/>
                  </w:divBdr>
                  <w:divsChild>
                    <w:div w:id="21827296">
                      <w:marLeft w:val="0"/>
                      <w:marRight w:val="0"/>
                      <w:marTop w:val="0"/>
                      <w:marBottom w:val="0"/>
                      <w:divBdr>
                        <w:top w:val="none" w:sz="0" w:space="0" w:color="auto"/>
                        <w:left w:val="none" w:sz="0" w:space="0" w:color="auto"/>
                        <w:bottom w:val="none" w:sz="0" w:space="0" w:color="auto"/>
                        <w:right w:val="none" w:sz="0" w:space="0" w:color="auto"/>
                      </w:divBdr>
                    </w:div>
                  </w:divsChild>
                </w:div>
                <w:div w:id="1118530698">
                  <w:marLeft w:val="0"/>
                  <w:marRight w:val="0"/>
                  <w:marTop w:val="0"/>
                  <w:marBottom w:val="0"/>
                  <w:divBdr>
                    <w:top w:val="none" w:sz="0" w:space="0" w:color="auto"/>
                    <w:left w:val="none" w:sz="0" w:space="0" w:color="auto"/>
                    <w:bottom w:val="none" w:sz="0" w:space="0" w:color="auto"/>
                    <w:right w:val="none" w:sz="0" w:space="0" w:color="auto"/>
                  </w:divBdr>
                  <w:divsChild>
                    <w:div w:id="259266196">
                      <w:marLeft w:val="0"/>
                      <w:marRight w:val="0"/>
                      <w:marTop w:val="0"/>
                      <w:marBottom w:val="0"/>
                      <w:divBdr>
                        <w:top w:val="none" w:sz="0" w:space="0" w:color="auto"/>
                        <w:left w:val="none" w:sz="0" w:space="0" w:color="auto"/>
                        <w:bottom w:val="none" w:sz="0" w:space="0" w:color="auto"/>
                        <w:right w:val="none" w:sz="0" w:space="0" w:color="auto"/>
                      </w:divBdr>
                    </w:div>
                  </w:divsChild>
                </w:div>
                <w:div w:id="1184631396">
                  <w:marLeft w:val="0"/>
                  <w:marRight w:val="0"/>
                  <w:marTop w:val="0"/>
                  <w:marBottom w:val="0"/>
                  <w:divBdr>
                    <w:top w:val="none" w:sz="0" w:space="0" w:color="auto"/>
                    <w:left w:val="none" w:sz="0" w:space="0" w:color="auto"/>
                    <w:bottom w:val="none" w:sz="0" w:space="0" w:color="auto"/>
                    <w:right w:val="none" w:sz="0" w:space="0" w:color="auto"/>
                  </w:divBdr>
                  <w:divsChild>
                    <w:div w:id="572084989">
                      <w:marLeft w:val="0"/>
                      <w:marRight w:val="0"/>
                      <w:marTop w:val="0"/>
                      <w:marBottom w:val="0"/>
                      <w:divBdr>
                        <w:top w:val="none" w:sz="0" w:space="0" w:color="auto"/>
                        <w:left w:val="none" w:sz="0" w:space="0" w:color="auto"/>
                        <w:bottom w:val="none" w:sz="0" w:space="0" w:color="auto"/>
                        <w:right w:val="none" w:sz="0" w:space="0" w:color="auto"/>
                      </w:divBdr>
                    </w:div>
                  </w:divsChild>
                </w:div>
                <w:div w:id="544954153">
                  <w:marLeft w:val="0"/>
                  <w:marRight w:val="0"/>
                  <w:marTop w:val="0"/>
                  <w:marBottom w:val="0"/>
                  <w:divBdr>
                    <w:top w:val="none" w:sz="0" w:space="0" w:color="auto"/>
                    <w:left w:val="none" w:sz="0" w:space="0" w:color="auto"/>
                    <w:bottom w:val="none" w:sz="0" w:space="0" w:color="auto"/>
                    <w:right w:val="none" w:sz="0" w:space="0" w:color="auto"/>
                  </w:divBdr>
                  <w:divsChild>
                    <w:div w:id="606229420">
                      <w:marLeft w:val="0"/>
                      <w:marRight w:val="0"/>
                      <w:marTop w:val="0"/>
                      <w:marBottom w:val="0"/>
                      <w:divBdr>
                        <w:top w:val="none" w:sz="0" w:space="0" w:color="auto"/>
                        <w:left w:val="none" w:sz="0" w:space="0" w:color="auto"/>
                        <w:bottom w:val="none" w:sz="0" w:space="0" w:color="auto"/>
                        <w:right w:val="none" w:sz="0" w:space="0" w:color="auto"/>
                      </w:divBdr>
                    </w:div>
                  </w:divsChild>
                </w:div>
                <w:div w:id="1522888650">
                  <w:marLeft w:val="0"/>
                  <w:marRight w:val="0"/>
                  <w:marTop w:val="0"/>
                  <w:marBottom w:val="0"/>
                  <w:divBdr>
                    <w:top w:val="none" w:sz="0" w:space="0" w:color="auto"/>
                    <w:left w:val="none" w:sz="0" w:space="0" w:color="auto"/>
                    <w:bottom w:val="none" w:sz="0" w:space="0" w:color="auto"/>
                    <w:right w:val="none" w:sz="0" w:space="0" w:color="auto"/>
                  </w:divBdr>
                  <w:divsChild>
                    <w:div w:id="1424644031">
                      <w:marLeft w:val="0"/>
                      <w:marRight w:val="0"/>
                      <w:marTop w:val="0"/>
                      <w:marBottom w:val="0"/>
                      <w:divBdr>
                        <w:top w:val="none" w:sz="0" w:space="0" w:color="auto"/>
                        <w:left w:val="none" w:sz="0" w:space="0" w:color="auto"/>
                        <w:bottom w:val="none" w:sz="0" w:space="0" w:color="auto"/>
                        <w:right w:val="none" w:sz="0" w:space="0" w:color="auto"/>
                      </w:divBdr>
                    </w:div>
                  </w:divsChild>
                </w:div>
                <w:div w:id="1800105049">
                  <w:marLeft w:val="0"/>
                  <w:marRight w:val="0"/>
                  <w:marTop w:val="0"/>
                  <w:marBottom w:val="0"/>
                  <w:divBdr>
                    <w:top w:val="none" w:sz="0" w:space="0" w:color="auto"/>
                    <w:left w:val="none" w:sz="0" w:space="0" w:color="auto"/>
                    <w:bottom w:val="none" w:sz="0" w:space="0" w:color="auto"/>
                    <w:right w:val="none" w:sz="0" w:space="0" w:color="auto"/>
                  </w:divBdr>
                  <w:divsChild>
                    <w:div w:id="1147168354">
                      <w:marLeft w:val="0"/>
                      <w:marRight w:val="0"/>
                      <w:marTop w:val="0"/>
                      <w:marBottom w:val="0"/>
                      <w:divBdr>
                        <w:top w:val="none" w:sz="0" w:space="0" w:color="auto"/>
                        <w:left w:val="none" w:sz="0" w:space="0" w:color="auto"/>
                        <w:bottom w:val="none" w:sz="0" w:space="0" w:color="auto"/>
                        <w:right w:val="none" w:sz="0" w:space="0" w:color="auto"/>
                      </w:divBdr>
                    </w:div>
                  </w:divsChild>
                </w:div>
                <w:div w:id="1330912257">
                  <w:marLeft w:val="0"/>
                  <w:marRight w:val="0"/>
                  <w:marTop w:val="0"/>
                  <w:marBottom w:val="0"/>
                  <w:divBdr>
                    <w:top w:val="none" w:sz="0" w:space="0" w:color="auto"/>
                    <w:left w:val="none" w:sz="0" w:space="0" w:color="auto"/>
                    <w:bottom w:val="none" w:sz="0" w:space="0" w:color="auto"/>
                    <w:right w:val="none" w:sz="0" w:space="0" w:color="auto"/>
                  </w:divBdr>
                  <w:divsChild>
                    <w:div w:id="1019698418">
                      <w:marLeft w:val="0"/>
                      <w:marRight w:val="0"/>
                      <w:marTop w:val="0"/>
                      <w:marBottom w:val="0"/>
                      <w:divBdr>
                        <w:top w:val="none" w:sz="0" w:space="0" w:color="auto"/>
                        <w:left w:val="none" w:sz="0" w:space="0" w:color="auto"/>
                        <w:bottom w:val="none" w:sz="0" w:space="0" w:color="auto"/>
                        <w:right w:val="none" w:sz="0" w:space="0" w:color="auto"/>
                      </w:divBdr>
                    </w:div>
                  </w:divsChild>
                </w:div>
                <w:div w:id="997150914">
                  <w:marLeft w:val="0"/>
                  <w:marRight w:val="0"/>
                  <w:marTop w:val="0"/>
                  <w:marBottom w:val="0"/>
                  <w:divBdr>
                    <w:top w:val="none" w:sz="0" w:space="0" w:color="auto"/>
                    <w:left w:val="none" w:sz="0" w:space="0" w:color="auto"/>
                    <w:bottom w:val="none" w:sz="0" w:space="0" w:color="auto"/>
                    <w:right w:val="none" w:sz="0" w:space="0" w:color="auto"/>
                  </w:divBdr>
                  <w:divsChild>
                    <w:div w:id="1550460185">
                      <w:marLeft w:val="0"/>
                      <w:marRight w:val="0"/>
                      <w:marTop w:val="0"/>
                      <w:marBottom w:val="0"/>
                      <w:divBdr>
                        <w:top w:val="none" w:sz="0" w:space="0" w:color="auto"/>
                        <w:left w:val="none" w:sz="0" w:space="0" w:color="auto"/>
                        <w:bottom w:val="none" w:sz="0" w:space="0" w:color="auto"/>
                        <w:right w:val="none" w:sz="0" w:space="0" w:color="auto"/>
                      </w:divBdr>
                    </w:div>
                  </w:divsChild>
                </w:div>
                <w:div w:id="1075736243">
                  <w:marLeft w:val="0"/>
                  <w:marRight w:val="0"/>
                  <w:marTop w:val="0"/>
                  <w:marBottom w:val="0"/>
                  <w:divBdr>
                    <w:top w:val="none" w:sz="0" w:space="0" w:color="auto"/>
                    <w:left w:val="none" w:sz="0" w:space="0" w:color="auto"/>
                    <w:bottom w:val="none" w:sz="0" w:space="0" w:color="auto"/>
                    <w:right w:val="none" w:sz="0" w:space="0" w:color="auto"/>
                  </w:divBdr>
                  <w:divsChild>
                    <w:div w:id="1435133957">
                      <w:marLeft w:val="0"/>
                      <w:marRight w:val="0"/>
                      <w:marTop w:val="0"/>
                      <w:marBottom w:val="0"/>
                      <w:divBdr>
                        <w:top w:val="none" w:sz="0" w:space="0" w:color="auto"/>
                        <w:left w:val="none" w:sz="0" w:space="0" w:color="auto"/>
                        <w:bottom w:val="none" w:sz="0" w:space="0" w:color="auto"/>
                        <w:right w:val="none" w:sz="0" w:space="0" w:color="auto"/>
                      </w:divBdr>
                    </w:div>
                  </w:divsChild>
                </w:div>
                <w:div w:id="866796490">
                  <w:marLeft w:val="0"/>
                  <w:marRight w:val="0"/>
                  <w:marTop w:val="0"/>
                  <w:marBottom w:val="0"/>
                  <w:divBdr>
                    <w:top w:val="none" w:sz="0" w:space="0" w:color="auto"/>
                    <w:left w:val="none" w:sz="0" w:space="0" w:color="auto"/>
                    <w:bottom w:val="none" w:sz="0" w:space="0" w:color="auto"/>
                    <w:right w:val="none" w:sz="0" w:space="0" w:color="auto"/>
                  </w:divBdr>
                  <w:divsChild>
                    <w:div w:id="47263819">
                      <w:marLeft w:val="0"/>
                      <w:marRight w:val="0"/>
                      <w:marTop w:val="0"/>
                      <w:marBottom w:val="0"/>
                      <w:divBdr>
                        <w:top w:val="none" w:sz="0" w:space="0" w:color="auto"/>
                        <w:left w:val="none" w:sz="0" w:space="0" w:color="auto"/>
                        <w:bottom w:val="none" w:sz="0" w:space="0" w:color="auto"/>
                        <w:right w:val="none" w:sz="0" w:space="0" w:color="auto"/>
                      </w:divBdr>
                    </w:div>
                  </w:divsChild>
                </w:div>
                <w:div w:id="1735153649">
                  <w:marLeft w:val="0"/>
                  <w:marRight w:val="0"/>
                  <w:marTop w:val="0"/>
                  <w:marBottom w:val="0"/>
                  <w:divBdr>
                    <w:top w:val="none" w:sz="0" w:space="0" w:color="auto"/>
                    <w:left w:val="none" w:sz="0" w:space="0" w:color="auto"/>
                    <w:bottom w:val="none" w:sz="0" w:space="0" w:color="auto"/>
                    <w:right w:val="none" w:sz="0" w:space="0" w:color="auto"/>
                  </w:divBdr>
                  <w:divsChild>
                    <w:div w:id="1082024929">
                      <w:marLeft w:val="0"/>
                      <w:marRight w:val="0"/>
                      <w:marTop w:val="0"/>
                      <w:marBottom w:val="0"/>
                      <w:divBdr>
                        <w:top w:val="none" w:sz="0" w:space="0" w:color="auto"/>
                        <w:left w:val="none" w:sz="0" w:space="0" w:color="auto"/>
                        <w:bottom w:val="none" w:sz="0" w:space="0" w:color="auto"/>
                        <w:right w:val="none" w:sz="0" w:space="0" w:color="auto"/>
                      </w:divBdr>
                    </w:div>
                  </w:divsChild>
                </w:div>
                <w:div w:id="1029139383">
                  <w:marLeft w:val="0"/>
                  <w:marRight w:val="0"/>
                  <w:marTop w:val="0"/>
                  <w:marBottom w:val="0"/>
                  <w:divBdr>
                    <w:top w:val="none" w:sz="0" w:space="0" w:color="auto"/>
                    <w:left w:val="none" w:sz="0" w:space="0" w:color="auto"/>
                    <w:bottom w:val="none" w:sz="0" w:space="0" w:color="auto"/>
                    <w:right w:val="none" w:sz="0" w:space="0" w:color="auto"/>
                  </w:divBdr>
                  <w:divsChild>
                    <w:div w:id="1340303993">
                      <w:marLeft w:val="0"/>
                      <w:marRight w:val="0"/>
                      <w:marTop w:val="0"/>
                      <w:marBottom w:val="0"/>
                      <w:divBdr>
                        <w:top w:val="none" w:sz="0" w:space="0" w:color="auto"/>
                        <w:left w:val="none" w:sz="0" w:space="0" w:color="auto"/>
                        <w:bottom w:val="none" w:sz="0" w:space="0" w:color="auto"/>
                        <w:right w:val="none" w:sz="0" w:space="0" w:color="auto"/>
                      </w:divBdr>
                    </w:div>
                  </w:divsChild>
                </w:div>
                <w:div w:id="1951039244">
                  <w:marLeft w:val="0"/>
                  <w:marRight w:val="0"/>
                  <w:marTop w:val="0"/>
                  <w:marBottom w:val="0"/>
                  <w:divBdr>
                    <w:top w:val="none" w:sz="0" w:space="0" w:color="auto"/>
                    <w:left w:val="none" w:sz="0" w:space="0" w:color="auto"/>
                    <w:bottom w:val="none" w:sz="0" w:space="0" w:color="auto"/>
                    <w:right w:val="none" w:sz="0" w:space="0" w:color="auto"/>
                  </w:divBdr>
                  <w:divsChild>
                    <w:div w:id="1726876312">
                      <w:marLeft w:val="0"/>
                      <w:marRight w:val="0"/>
                      <w:marTop w:val="0"/>
                      <w:marBottom w:val="0"/>
                      <w:divBdr>
                        <w:top w:val="none" w:sz="0" w:space="0" w:color="auto"/>
                        <w:left w:val="none" w:sz="0" w:space="0" w:color="auto"/>
                        <w:bottom w:val="none" w:sz="0" w:space="0" w:color="auto"/>
                        <w:right w:val="none" w:sz="0" w:space="0" w:color="auto"/>
                      </w:divBdr>
                    </w:div>
                  </w:divsChild>
                </w:div>
                <w:div w:id="305404180">
                  <w:marLeft w:val="0"/>
                  <w:marRight w:val="0"/>
                  <w:marTop w:val="0"/>
                  <w:marBottom w:val="0"/>
                  <w:divBdr>
                    <w:top w:val="none" w:sz="0" w:space="0" w:color="auto"/>
                    <w:left w:val="none" w:sz="0" w:space="0" w:color="auto"/>
                    <w:bottom w:val="none" w:sz="0" w:space="0" w:color="auto"/>
                    <w:right w:val="none" w:sz="0" w:space="0" w:color="auto"/>
                  </w:divBdr>
                  <w:divsChild>
                    <w:div w:id="454563432">
                      <w:marLeft w:val="0"/>
                      <w:marRight w:val="0"/>
                      <w:marTop w:val="0"/>
                      <w:marBottom w:val="0"/>
                      <w:divBdr>
                        <w:top w:val="none" w:sz="0" w:space="0" w:color="auto"/>
                        <w:left w:val="none" w:sz="0" w:space="0" w:color="auto"/>
                        <w:bottom w:val="none" w:sz="0" w:space="0" w:color="auto"/>
                        <w:right w:val="none" w:sz="0" w:space="0" w:color="auto"/>
                      </w:divBdr>
                    </w:div>
                  </w:divsChild>
                </w:div>
                <w:div w:id="1138960995">
                  <w:marLeft w:val="0"/>
                  <w:marRight w:val="0"/>
                  <w:marTop w:val="0"/>
                  <w:marBottom w:val="0"/>
                  <w:divBdr>
                    <w:top w:val="none" w:sz="0" w:space="0" w:color="auto"/>
                    <w:left w:val="none" w:sz="0" w:space="0" w:color="auto"/>
                    <w:bottom w:val="none" w:sz="0" w:space="0" w:color="auto"/>
                    <w:right w:val="none" w:sz="0" w:space="0" w:color="auto"/>
                  </w:divBdr>
                  <w:divsChild>
                    <w:div w:id="76600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664298">
          <w:marLeft w:val="0"/>
          <w:marRight w:val="0"/>
          <w:marTop w:val="0"/>
          <w:marBottom w:val="0"/>
          <w:divBdr>
            <w:top w:val="none" w:sz="0" w:space="0" w:color="auto"/>
            <w:left w:val="none" w:sz="0" w:space="0" w:color="auto"/>
            <w:bottom w:val="none" w:sz="0" w:space="0" w:color="auto"/>
            <w:right w:val="none" w:sz="0" w:space="0" w:color="auto"/>
          </w:divBdr>
        </w:div>
        <w:div w:id="422263866">
          <w:marLeft w:val="0"/>
          <w:marRight w:val="0"/>
          <w:marTop w:val="0"/>
          <w:marBottom w:val="0"/>
          <w:divBdr>
            <w:top w:val="none" w:sz="0" w:space="0" w:color="auto"/>
            <w:left w:val="none" w:sz="0" w:space="0" w:color="auto"/>
            <w:bottom w:val="none" w:sz="0" w:space="0" w:color="auto"/>
            <w:right w:val="none" w:sz="0" w:space="0" w:color="auto"/>
          </w:divBdr>
        </w:div>
        <w:div w:id="731394960">
          <w:marLeft w:val="0"/>
          <w:marRight w:val="0"/>
          <w:marTop w:val="0"/>
          <w:marBottom w:val="0"/>
          <w:divBdr>
            <w:top w:val="none" w:sz="0" w:space="0" w:color="auto"/>
            <w:left w:val="none" w:sz="0" w:space="0" w:color="auto"/>
            <w:bottom w:val="none" w:sz="0" w:space="0" w:color="auto"/>
            <w:right w:val="none" w:sz="0" w:space="0" w:color="auto"/>
          </w:divBdr>
          <w:divsChild>
            <w:div w:id="1422413714">
              <w:marLeft w:val="-75"/>
              <w:marRight w:val="0"/>
              <w:marTop w:val="30"/>
              <w:marBottom w:val="30"/>
              <w:divBdr>
                <w:top w:val="none" w:sz="0" w:space="0" w:color="auto"/>
                <w:left w:val="none" w:sz="0" w:space="0" w:color="auto"/>
                <w:bottom w:val="none" w:sz="0" w:space="0" w:color="auto"/>
                <w:right w:val="none" w:sz="0" w:space="0" w:color="auto"/>
              </w:divBdr>
              <w:divsChild>
                <w:div w:id="1145513151">
                  <w:marLeft w:val="0"/>
                  <w:marRight w:val="0"/>
                  <w:marTop w:val="0"/>
                  <w:marBottom w:val="0"/>
                  <w:divBdr>
                    <w:top w:val="none" w:sz="0" w:space="0" w:color="auto"/>
                    <w:left w:val="none" w:sz="0" w:space="0" w:color="auto"/>
                    <w:bottom w:val="none" w:sz="0" w:space="0" w:color="auto"/>
                    <w:right w:val="none" w:sz="0" w:space="0" w:color="auto"/>
                  </w:divBdr>
                  <w:divsChild>
                    <w:div w:id="309985919">
                      <w:marLeft w:val="0"/>
                      <w:marRight w:val="0"/>
                      <w:marTop w:val="0"/>
                      <w:marBottom w:val="0"/>
                      <w:divBdr>
                        <w:top w:val="none" w:sz="0" w:space="0" w:color="auto"/>
                        <w:left w:val="none" w:sz="0" w:space="0" w:color="auto"/>
                        <w:bottom w:val="none" w:sz="0" w:space="0" w:color="auto"/>
                        <w:right w:val="none" w:sz="0" w:space="0" w:color="auto"/>
                      </w:divBdr>
                    </w:div>
                  </w:divsChild>
                </w:div>
                <w:div w:id="255480050">
                  <w:marLeft w:val="0"/>
                  <w:marRight w:val="0"/>
                  <w:marTop w:val="0"/>
                  <w:marBottom w:val="0"/>
                  <w:divBdr>
                    <w:top w:val="none" w:sz="0" w:space="0" w:color="auto"/>
                    <w:left w:val="none" w:sz="0" w:space="0" w:color="auto"/>
                    <w:bottom w:val="none" w:sz="0" w:space="0" w:color="auto"/>
                    <w:right w:val="none" w:sz="0" w:space="0" w:color="auto"/>
                  </w:divBdr>
                  <w:divsChild>
                    <w:div w:id="939408947">
                      <w:marLeft w:val="0"/>
                      <w:marRight w:val="0"/>
                      <w:marTop w:val="0"/>
                      <w:marBottom w:val="0"/>
                      <w:divBdr>
                        <w:top w:val="none" w:sz="0" w:space="0" w:color="auto"/>
                        <w:left w:val="none" w:sz="0" w:space="0" w:color="auto"/>
                        <w:bottom w:val="none" w:sz="0" w:space="0" w:color="auto"/>
                        <w:right w:val="none" w:sz="0" w:space="0" w:color="auto"/>
                      </w:divBdr>
                    </w:div>
                    <w:div w:id="1075782849">
                      <w:marLeft w:val="0"/>
                      <w:marRight w:val="0"/>
                      <w:marTop w:val="0"/>
                      <w:marBottom w:val="0"/>
                      <w:divBdr>
                        <w:top w:val="none" w:sz="0" w:space="0" w:color="auto"/>
                        <w:left w:val="none" w:sz="0" w:space="0" w:color="auto"/>
                        <w:bottom w:val="none" w:sz="0" w:space="0" w:color="auto"/>
                        <w:right w:val="none" w:sz="0" w:space="0" w:color="auto"/>
                      </w:divBdr>
                    </w:div>
                  </w:divsChild>
                </w:div>
                <w:div w:id="684207687">
                  <w:marLeft w:val="0"/>
                  <w:marRight w:val="0"/>
                  <w:marTop w:val="0"/>
                  <w:marBottom w:val="0"/>
                  <w:divBdr>
                    <w:top w:val="none" w:sz="0" w:space="0" w:color="auto"/>
                    <w:left w:val="none" w:sz="0" w:space="0" w:color="auto"/>
                    <w:bottom w:val="none" w:sz="0" w:space="0" w:color="auto"/>
                    <w:right w:val="none" w:sz="0" w:space="0" w:color="auto"/>
                  </w:divBdr>
                  <w:divsChild>
                    <w:div w:id="1670253289">
                      <w:marLeft w:val="0"/>
                      <w:marRight w:val="0"/>
                      <w:marTop w:val="0"/>
                      <w:marBottom w:val="0"/>
                      <w:divBdr>
                        <w:top w:val="none" w:sz="0" w:space="0" w:color="auto"/>
                        <w:left w:val="none" w:sz="0" w:space="0" w:color="auto"/>
                        <w:bottom w:val="none" w:sz="0" w:space="0" w:color="auto"/>
                        <w:right w:val="none" w:sz="0" w:space="0" w:color="auto"/>
                      </w:divBdr>
                    </w:div>
                  </w:divsChild>
                </w:div>
                <w:div w:id="677927449">
                  <w:marLeft w:val="0"/>
                  <w:marRight w:val="0"/>
                  <w:marTop w:val="0"/>
                  <w:marBottom w:val="0"/>
                  <w:divBdr>
                    <w:top w:val="none" w:sz="0" w:space="0" w:color="auto"/>
                    <w:left w:val="none" w:sz="0" w:space="0" w:color="auto"/>
                    <w:bottom w:val="none" w:sz="0" w:space="0" w:color="auto"/>
                    <w:right w:val="none" w:sz="0" w:space="0" w:color="auto"/>
                  </w:divBdr>
                  <w:divsChild>
                    <w:div w:id="1767650443">
                      <w:marLeft w:val="0"/>
                      <w:marRight w:val="0"/>
                      <w:marTop w:val="0"/>
                      <w:marBottom w:val="0"/>
                      <w:divBdr>
                        <w:top w:val="none" w:sz="0" w:space="0" w:color="auto"/>
                        <w:left w:val="none" w:sz="0" w:space="0" w:color="auto"/>
                        <w:bottom w:val="none" w:sz="0" w:space="0" w:color="auto"/>
                        <w:right w:val="none" w:sz="0" w:space="0" w:color="auto"/>
                      </w:divBdr>
                    </w:div>
                    <w:div w:id="1145119677">
                      <w:marLeft w:val="0"/>
                      <w:marRight w:val="0"/>
                      <w:marTop w:val="0"/>
                      <w:marBottom w:val="0"/>
                      <w:divBdr>
                        <w:top w:val="none" w:sz="0" w:space="0" w:color="auto"/>
                        <w:left w:val="none" w:sz="0" w:space="0" w:color="auto"/>
                        <w:bottom w:val="none" w:sz="0" w:space="0" w:color="auto"/>
                        <w:right w:val="none" w:sz="0" w:space="0" w:color="auto"/>
                      </w:divBdr>
                    </w:div>
                  </w:divsChild>
                </w:div>
                <w:div w:id="1170868959">
                  <w:marLeft w:val="0"/>
                  <w:marRight w:val="0"/>
                  <w:marTop w:val="0"/>
                  <w:marBottom w:val="0"/>
                  <w:divBdr>
                    <w:top w:val="none" w:sz="0" w:space="0" w:color="auto"/>
                    <w:left w:val="none" w:sz="0" w:space="0" w:color="auto"/>
                    <w:bottom w:val="none" w:sz="0" w:space="0" w:color="auto"/>
                    <w:right w:val="none" w:sz="0" w:space="0" w:color="auto"/>
                  </w:divBdr>
                  <w:divsChild>
                    <w:div w:id="412438896">
                      <w:marLeft w:val="0"/>
                      <w:marRight w:val="0"/>
                      <w:marTop w:val="0"/>
                      <w:marBottom w:val="0"/>
                      <w:divBdr>
                        <w:top w:val="none" w:sz="0" w:space="0" w:color="auto"/>
                        <w:left w:val="none" w:sz="0" w:space="0" w:color="auto"/>
                        <w:bottom w:val="none" w:sz="0" w:space="0" w:color="auto"/>
                        <w:right w:val="none" w:sz="0" w:space="0" w:color="auto"/>
                      </w:divBdr>
                    </w:div>
                  </w:divsChild>
                </w:div>
                <w:div w:id="1802192397">
                  <w:marLeft w:val="0"/>
                  <w:marRight w:val="0"/>
                  <w:marTop w:val="0"/>
                  <w:marBottom w:val="0"/>
                  <w:divBdr>
                    <w:top w:val="none" w:sz="0" w:space="0" w:color="auto"/>
                    <w:left w:val="none" w:sz="0" w:space="0" w:color="auto"/>
                    <w:bottom w:val="none" w:sz="0" w:space="0" w:color="auto"/>
                    <w:right w:val="none" w:sz="0" w:space="0" w:color="auto"/>
                  </w:divBdr>
                  <w:divsChild>
                    <w:div w:id="629172094">
                      <w:marLeft w:val="0"/>
                      <w:marRight w:val="0"/>
                      <w:marTop w:val="0"/>
                      <w:marBottom w:val="0"/>
                      <w:divBdr>
                        <w:top w:val="none" w:sz="0" w:space="0" w:color="auto"/>
                        <w:left w:val="none" w:sz="0" w:space="0" w:color="auto"/>
                        <w:bottom w:val="none" w:sz="0" w:space="0" w:color="auto"/>
                        <w:right w:val="none" w:sz="0" w:space="0" w:color="auto"/>
                      </w:divBdr>
                    </w:div>
                  </w:divsChild>
                </w:div>
                <w:div w:id="721442666">
                  <w:marLeft w:val="0"/>
                  <w:marRight w:val="0"/>
                  <w:marTop w:val="0"/>
                  <w:marBottom w:val="0"/>
                  <w:divBdr>
                    <w:top w:val="none" w:sz="0" w:space="0" w:color="auto"/>
                    <w:left w:val="none" w:sz="0" w:space="0" w:color="auto"/>
                    <w:bottom w:val="none" w:sz="0" w:space="0" w:color="auto"/>
                    <w:right w:val="none" w:sz="0" w:space="0" w:color="auto"/>
                  </w:divBdr>
                  <w:divsChild>
                    <w:div w:id="1868641121">
                      <w:marLeft w:val="0"/>
                      <w:marRight w:val="0"/>
                      <w:marTop w:val="0"/>
                      <w:marBottom w:val="0"/>
                      <w:divBdr>
                        <w:top w:val="none" w:sz="0" w:space="0" w:color="auto"/>
                        <w:left w:val="none" w:sz="0" w:space="0" w:color="auto"/>
                        <w:bottom w:val="none" w:sz="0" w:space="0" w:color="auto"/>
                        <w:right w:val="none" w:sz="0" w:space="0" w:color="auto"/>
                      </w:divBdr>
                    </w:div>
                  </w:divsChild>
                </w:div>
                <w:div w:id="923496825">
                  <w:marLeft w:val="0"/>
                  <w:marRight w:val="0"/>
                  <w:marTop w:val="0"/>
                  <w:marBottom w:val="0"/>
                  <w:divBdr>
                    <w:top w:val="none" w:sz="0" w:space="0" w:color="auto"/>
                    <w:left w:val="none" w:sz="0" w:space="0" w:color="auto"/>
                    <w:bottom w:val="none" w:sz="0" w:space="0" w:color="auto"/>
                    <w:right w:val="none" w:sz="0" w:space="0" w:color="auto"/>
                  </w:divBdr>
                  <w:divsChild>
                    <w:div w:id="421921934">
                      <w:marLeft w:val="0"/>
                      <w:marRight w:val="0"/>
                      <w:marTop w:val="0"/>
                      <w:marBottom w:val="0"/>
                      <w:divBdr>
                        <w:top w:val="none" w:sz="0" w:space="0" w:color="auto"/>
                        <w:left w:val="none" w:sz="0" w:space="0" w:color="auto"/>
                        <w:bottom w:val="none" w:sz="0" w:space="0" w:color="auto"/>
                        <w:right w:val="none" w:sz="0" w:space="0" w:color="auto"/>
                      </w:divBdr>
                    </w:div>
                  </w:divsChild>
                </w:div>
                <w:div w:id="119079995">
                  <w:marLeft w:val="0"/>
                  <w:marRight w:val="0"/>
                  <w:marTop w:val="0"/>
                  <w:marBottom w:val="0"/>
                  <w:divBdr>
                    <w:top w:val="none" w:sz="0" w:space="0" w:color="auto"/>
                    <w:left w:val="none" w:sz="0" w:space="0" w:color="auto"/>
                    <w:bottom w:val="none" w:sz="0" w:space="0" w:color="auto"/>
                    <w:right w:val="none" w:sz="0" w:space="0" w:color="auto"/>
                  </w:divBdr>
                  <w:divsChild>
                    <w:div w:id="1601526210">
                      <w:marLeft w:val="0"/>
                      <w:marRight w:val="0"/>
                      <w:marTop w:val="0"/>
                      <w:marBottom w:val="0"/>
                      <w:divBdr>
                        <w:top w:val="none" w:sz="0" w:space="0" w:color="auto"/>
                        <w:left w:val="none" w:sz="0" w:space="0" w:color="auto"/>
                        <w:bottom w:val="none" w:sz="0" w:space="0" w:color="auto"/>
                        <w:right w:val="none" w:sz="0" w:space="0" w:color="auto"/>
                      </w:divBdr>
                    </w:div>
                  </w:divsChild>
                </w:div>
                <w:div w:id="1609772282">
                  <w:marLeft w:val="0"/>
                  <w:marRight w:val="0"/>
                  <w:marTop w:val="0"/>
                  <w:marBottom w:val="0"/>
                  <w:divBdr>
                    <w:top w:val="none" w:sz="0" w:space="0" w:color="auto"/>
                    <w:left w:val="none" w:sz="0" w:space="0" w:color="auto"/>
                    <w:bottom w:val="none" w:sz="0" w:space="0" w:color="auto"/>
                    <w:right w:val="none" w:sz="0" w:space="0" w:color="auto"/>
                  </w:divBdr>
                  <w:divsChild>
                    <w:div w:id="1187983452">
                      <w:marLeft w:val="0"/>
                      <w:marRight w:val="0"/>
                      <w:marTop w:val="0"/>
                      <w:marBottom w:val="0"/>
                      <w:divBdr>
                        <w:top w:val="none" w:sz="0" w:space="0" w:color="auto"/>
                        <w:left w:val="none" w:sz="0" w:space="0" w:color="auto"/>
                        <w:bottom w:val="none" w:sz="0" w:space="0" w:color="auto"/>
                        <w:right w:val="none" w:sz="0" w:space="0" w:color="auto"/>
                      </w:divBdr>
                    </w:div>
                  </w:divsChild>
                </w:div>
                <w:div w:id="1300577243">
                  <w:marLeft w:val="0"/>
                  <w:marRight w:val="0"/>
                  <w:marTop w:val="0"/>
                  <w:marBottom w:val="0"/>
                  <w:divBdr>
                    <w:top w:val="none" w:sz="0" w:space="0" w:color="auto"/>
                    <w:left w:val="none" w:sz="0" w:space="0" w:color="auto"/>
                    <w:bottom w:val="none" w:sz="0" w:space="0" w:color="auto"/>
                    <w:right w:val="none" w:sz="0" w:space="0" w:color="auto"/>
                  </w:divBdr>
                  <w:divsChild>
                    <w:div w:id="145707529">
                      <w:marLeft w:val="0"/>
                      <w:marRight w:val="0"/>
                      <w:marTop w:val="0"/>
                      <w:marBottom w:val="0"/>
                      <w:divBdr>
                        <w:top w:val="none" w:sz="0" w:space="0" w:color="auto"/>
                        <w:left w:val="none" w:sz="0" w:space="0" w:color="auto"/>
                        <w:bottom w:val="none" w:sz="0" w:space="0" w:color="auto"/>
                        <w:right w:val="none" w:sz="0" w:space="0" w:color="auto"/>
                      </w:divBdr>
                    </w:div>
                  </w:divsChild>
                </w:div>
                <w:div w:id="493961144">
                  <w:marLeft w:val="0"/>
                  <w:marRight w:val="0"/>
                  <w:marTop w:val="0"/>
                  <w:marBottom w:val="0"/>
                  <w:divBdr>
                    <w:top w:val="none" w:sz="0" w:space="0" w:color="auto"/>
                    <w:left w:val="none" w:sz="0" w:space="0" w:color="auto"/>
                    <w:bottom w:val="none" w:sz="0" w:space="0" w:color="auto"/>
                    <w:right w:val="none" w:sz="0" w:space="0" w:color="auto"/>
                  </w:divBdr>
                  <w:divsChild>
                    <w:div w:id="1249658929">
                      <w:marLeft w:val="0"/>
                      <w:marRight w:val="0"/>
                      <w:marTop w:val="0"/>
                      <w:marBottom w:val="0"/>
                      <w:divBdr>
                        <w:top w:val="none" w:sz="0" w:space="0" w:color="auto"/>
                        <w:left w:val="none" w:sz="0" w:space="0" w:color="auto"/>
                        <w:bottom w:val="none" w:sz="0" w:space="0" w:color="auto"/>
                        <w:right w:val="none" w:sz="0" w:space="0" w:color="auto"/>
                      </w:divBdr>
                    </w:div>
                  </w:divsChild>
                </w:div>
                <w:div w:id="899906179">
                  <w:marLeft w:val="0"/>
                  <w:marRight w:val="0"/>
                  <w:marTop w:val="0"/>
                  <w:marBottom w:val="0"/>
                  <w:divBdr>
                    <w:top w:val="none" w:sz="0" w:space="0" w:color="auto"/>
                    <w:left w:val="none" w:sz="0" w:space="0" w:color="auto"/>
                    <w:bottom w:val="none" w:sz="0" w:space="0" w:color="auto"/>
                    <w:right w:val="none" w:sz="0" w:space="0" w:color="auto"/>
                  </w:divBdr>
                  <w:divsChild>
                    <w:div w:id="377096547">
                      <w:marLeft w:val="0"/>
                      <w:marRight w:val="0"/>
                      <w:marTop w:val="0"/>
                      <w:marBottom w:val="0"/>
                      <w:divBdr>
                        <w:top w:val="none" w:sz="0" w:space="0" w:color="auto"/>
                        <w:left w:val="none" w:sz="0" w:space="0" w:color="auto"/>
                        <w:bottom w:val="none" w:sz="0" w:space="0" w:color="auto"/>
                        <w:right w:val="none" w:sz="0" w:space="0" w:color="auto"/>
                      </w:divBdr>
                    </w:div>
                  </w:divsChild>
                </w:div>
                <w:div w:id="161505643">
                  <w:marLeft w:val="0"/>
                  <w:marRight w:val="0"/>
                  <w:marTop w:val="0"/>
                  <w:marBottom w:val="0"/>
                  <w:divBdr>
                    <w:top w:val="none" w:sz="0" w:space="0" w:color="auto"/>
                    <w:left w:val="none" w:sz="0" w:space="0" w:color="auto"/>
                    <w:bottom w:val="none" w:sz="0" w:space="0" w:color="auto"/>
                    <w:right w:val="none" w:sz="0" w:space="0" w:color="auto"/>
                  </w:divBdr>
                  <w:divsChild>
                    <w:div w:id="370309098">
                      <w:marLeft w:val="0"/>
                      <w:marRight w:val="0"/>
                      <w:marTop w:val="0"/>
                      <w:marBottom w:val="0"/>
                      <w:divBdr>
                        <w:top w:val="none" w:sz="0" w:space="0" w:color="auto"/>
                        <w:left w:val="none" w:sz="0" w:space="0" w:color="auto"/>
                        <w:bottom w:val="none" w:sz="0" w:space="0" w:color="auto"/>
                        <w:right w:val="none" w:sz="0" w:space="0" w:color="auto"/>
                      </w:divBdr>
                    </w:div>
                  </w:divsChild>
                </w:div>
                <w:div w:id="1680615460">
                  <w:marLeft w:val="0"/>
                  <w:marRight w:val="0"/>
                  <w:marTop w:val="0"/>
                  <w:marBottom w:val="0"/>
                  <w:divBdr>
                    <w:top w:val="none" w:sz="0" w:space="0" w:color="auto"/>
                    <w:left w:val="none" w:sz="0" w:space="0" w:color="auto"/>
                    <w:bottom w:val="none" w:sz="0" w:space="0" w:color="auto"/>
                    <w:right w:val="none" w:sz="0" w:space="0" w:color="auto"/>
                  </w:divBdr>
                  <w:divsChild>
                    <w:div w:id="1999336065">
                      <w:marLeft w:val="0"/>
                      <w:marRight w:val="0"/>
                      <w:marTop w:val="0"/>
                      <w:marBottom w:val="0"/>
                      <w:divBdr>
                        <w:top w:val="none" w:sz="0" w:space="0" w:color="auto"/>
                        <w:left w:val="none" w:sz="0" w:space="0" w:color="auto"/>
                        <w:bottom w:val="none" w:sz="0" w:space="0" w:color="auto"/>
                        <w:right w:val="none" w:sz="0" w:space="0" w:color="auto"/>
                      </w:divBdr>
                    </w:div>
                  </w:divsChild>
                </w:div>
                <w:div w:id="2089843609">
                  <w:marLeft w:val="0"/>
                  <w:marRight w:val="0"/>
                  <w:marTop w:val="0"/>
                  <w:marBottom w:val="0"/>
                  <w:divBdr>
                    <w:top w:val="none" w:sz="0" w:space="0" w:color="auto"/>
                    <w:left w:val="none" w:sz="0" w:space="0" w:color="auto"/>
                    <w:bottom w:val="none" w:sz="0" w:space="0" w:color="auto"/>
                    <w:right w:val="none" w:sz="0" w:space="0" w:color="auto"/>
                  </w:divBdr>
                  <w:divsChild>
                    <w:div w:id="1904171331">
                      <w:marLeft w:val="0"/>
                      <w:marRight w:val="0"/>
                      <w:marTop w:val="0"/>
                      <w:marBottom w:val="0"/>
                      <w:divBdr>
                        <w:top w:val="none" w:sz="0" w:space="0" w:color="auto"/>
                        <w:left w:val="none" w:sz="0" w:space="0" w:color="auto"/>
                        <w:bottom w:val="none" w:sz="0" w:space="0" w:color="auto"/>
                        <w:right w:val="none" w:sz="0" w:space="0" w:color="auto"/>
                      </w:divBdr>
                    </w:div>
                  </w:divsChild>
                </w:div>
                <w:div w:id="1830362007">
                  <w:marLeft w:val="0"/>
                  <w:marRight w:val="0"/>
                  <w:marTop w:val="0"/>
                  <w:marBottom w:val="0"/>
                  <w:divBdr>
                    <w:top w:val="none" w:sz="0" w:space="0" w:color="auto"/>
                    <w:left w:val="none" w:sz="0" w:space="0" w:color="auto"/>
                    <w:bottom w:val="none" w:sz="0" w:space="0" w:color="auto"/>
                    <w:right w:val="none" w:sz="0" w:space="0" w:color="auto"/>
                  </w:divBdr>
                  <w:divsChild>
                    <w:div w:id="1299803934">
                      <w:marLeft w:val="0"/>
                      <w:marRight w:val="0"/>
                      <w:marTop w:val="0"/>
                      <w:marBottom w:val="0"/>
                      <w:divBdr>
                        <w:top w:val="none" w:sz="0" w:space="0" w:color="auto"/>
                        <w:left w:val="none" w:sz="0" w:space="0" w:color="auto"/>
                        <w:bottom w:val="none" w:sz="0" w:space="0" w:color="auto"/>
                        <w:right w:val="none" w:sz="0" w:space="0" w:color="auto"/>
                      </w:divBdr>
                    </w:div>
                  </w:divsChild>
                </w:div>
                <w:div w:id="268976776">
                  <w:marLeft w:val="0"/>
                  <w:marRight w:val="0"/>
                  <w:marTop w:val="0"/>
                  <w:marBottom w:val="0"/>
                  <w:divBdr>
                    <w:top w:val="none" w:sz="0" w:space="0" w:color="auto"/>
                    <w:left w:val="none" w:sz="0" w:space="0" w:color="auto"/>
                    <w:bottom w:val="none" w:sz="0" w:space="0" w:color="auto"/>
                    <w:right w:val="none" w:sz="0" w:space="0" w:color="auto"/>
                  </w:divBdr>
                  <w:divsChild>
                    <w:div w:id="1899514655">
                      <w:marLeft w:val="0"/>
                      <w:marRight w:val="0"/>
                      <w:marTop w:val="0"/>
                      <w:marBottom w:val="0"/>
                      <w:divBdr>
                        <w:top w:val="none" w:sz="0" w:space="0" w:color="auto"/>
                        <w:left w:val="none" w:sz="0" w:space="0" w:color="auto"/>
                        <w:bottom w:val="none" w:sz="0" w:space="0" w:color="auto"/>
                        <w:right w:val="none" w:sz="0" w:space="0" w:color="auto"/>
                      </w:divBdr>
                    </w:div>
                  </w:divsChild>
                </w:div>
                <w:div w:id="1127578130">
                  <w:marLeft w:val="0"/>
                  <w:marRight w:val="0"/>
                  <w:marTop w:val="0"/>
                  <w:marBottom w:val="0"/>
                  <w:divBdr>
                    <w:top w:val="none" w:sz="0" w:space="0" w:color="auto"/>
                    <w:left w:val="none" w:sz="0" w:space="0" w:color="auto"/>
                    <w:bottom w:val="none" w:sz="0" w:space="0" w:color="auto"/>
                    <w:right w:val="none" w:sz="0" w:space="0" w:color="auto"/>
                  </w:divBdr>
                  <w:divsChild>
                    <w:div w:id="1799029091">
                      <w:marLeft w:val="0"/>
                      <w:marRight w:val="0"/>
                      <w:marTop w:val="0"/>
                      <w:marBottom w:val="0"/>
                      <w:divBdr>
                        <w:top w:val="none" w:sz="0" w:space="0" w:color="auto"/>
                        <w:left w:val="none" w:sz="0" w:space="0" w:color="auto"/>
                        <w:bottom w:val="none" w:sz="0" w:space="0" w:color="auto"/>
                        <w:right w:val="none" w:sz="0" w:space="0" w:color="auto"/>
                      </w:divBdr>
                    </w:div>
                  </w:divsChild>
                </w:div>
                <w:div w:id="602539893">
                  <w:marLeft w:val="0"/>
                  <w:marRight w:val="0"/>
                  <w:marTop w:val="0"/>
                  <w:marBottom w:val="0"/>
                  <w:divBdr>
                    <w:top w:val="none" w:sz="0" w:space="0" w:color="auto"/>
                    <w:left w:val="none" w:sz="0" w:space="0" w:color="auto"/>
                    <w:bottom w:val="none" w:sz="0" w:space="0" w:color="auto"/>
                    <w:right w:val="none" w:sz="0" w:space="0" w:color="auto"/>
                  </w:divBdr>
                  <w:divsChild>
                    <w:div w:id="1120493108">
                      <w:marLeft w:val="0"/>
                      <w:marRight w:val="0"/>
                      <w:marTop w:val="0"/>
                      <w:marBottom w:val="0"/>
                      <w:divBdr>
                        <w:top w:val="none" w:sz="0" w:space="0" w:color="auto"/>
                        <w:left w:val="none" w:sz="0" w:space="0" w:color="auto"/>
                        <w:bottom w:val="none" w:sz="0" w:space="0" w:color="auto"/>
                        <w:right w:val="none" w:sz="0" w:space="0" w:color="auto"/>
                      </w:divBdr>
                    </w:div>
                  </w:divsChild>
                </w:div>
                <w:div w:id="1671448411">
                  <w:marLeft w:val="0"/>
                  <w:marRight w:val="0"/>
                  <w:marTop w:val="0"/>
                  <w:marBottom w:val="0"/>
                  <w:divBdr>
                    <w:top w:val="none" w:sz="0" w:space="0" w:color="auto"/>
                    <w:left w:val="none" w:sz="0" w:space="0" w:color="auto"/>
                    <w:bottom w:val="none" w:sz="0" w:space="0" w:color="auto"/>
                    <w:right w:val="none" w:sz="0" w:space="0" w:color="auto"/>
                  </w:divBdr>
                  <w:divsChild>
                    <w:div w:id="245000816">
                      <w:marLeft w:val="0"/>
                      <w:marRight w:val="0"/>
                      <w:marTop w:val="0"/>
                      <w:marBottom w:val="0"/>
                      <w:divBdr>
                        <w:top w:val="none" w:sz="0" w:space="0" w:color="auto"/>
                        <w:left w:val="none" w:sz="0" w:space="0" w:color="auto"/>
                        <w:bottom w:val="none" w:sz="0" w:space="0" w:color="auto"/>
                        <w:right w:val="none" w:sz="0" w:space="0" w:color="auto"/>
                      </w:divBdr>
                    </w:div>
                  </w:divsChild>
                </w:div>
                <w:div w:id="1386099158">
                  <w:marLeft w:val="0"/>
                  <w:marRight w:val="0"/>
                  <w:marTop w:val="0"/>
                  <w:marBottom w:val="0"/>
                  <w:divBdr>
                    <w:top w:val="none" w:sz="0" w:space="0" w:color="auto"/>
                    <w:left w:val="none" w:sz="0" w:space="0" w:color="auto"/>
                    <w:bottom w:val="none" w:sz="0" w:space="0" w:color="auto"/>
                    <w:right w:val="none" w:sz="0" w:space="0" w:color="auto"/>
                  </w:divBdr>
                  <w:divsChild>
                    <w:div w:id="49112350">
                      <w:marLeft w:val="0"/>
                      <w:marRight w:val="0"/>
                      <w:marTop w:val="0"/>
                      <w:marBottom w:val="0"/>
                      <w:divBdr>
                        <w:top w:val="none" w:sz="0" w:space="0" w:color="auto"/>
                        <w:left w:val="none" w:sz="0" w:space="0" w:color="auto"/>
                        <w:bottom w:val="none" w:sz="0" w:space="0" w:color="auto"/>
                        <w:right w:val="none" w:sz="0" w:space="0" w:color="auto"/>
                      </w:divBdr>
                    </w:div>
                  </w:divsChild>
                </w:div>
                <w:div w:id="1026366590">
                  <w:marLeft w:val="0"/>
                  <w:marRight w:val="0"/>
                  <w:marTop w:val="0"/>
                  <w:marBottom w:val="0"/>
                  <w:divBdr>
                    <w:top w:val="none" w:sz="0" w:space="0" w:color="auto"/>
                    <w:left w:val="none" w:sz="0" w:space="0" w:color="auto"/>
                    <w:bottom w:val="none" w:sz="0" w:space="0" w:color="auto"/>
                    <w:right w:val="none" w:sz="0" w:space="0" w:color="auto"/>
                  </w:divBdr>
                  <w:divsChild>
                    <w:div w:id="1906136271">
                      <w:marLeft w:val="0"/>
                      <w:marRight w:val="0"/>
                      <w:marTop w:val="0"/>
                      <w:marBottom w:val="0"/>
                      <w:divBdr>
                        <w:top w:val="none" w:sz="0" w:space="0" w:color="auto"/>
                        <w:left w:val="none" w:sz="0" w:space="0" w:color="auto"/>
                        <w:bottom w:val="none" w:sz="0" w:space="0" w:color="auto"/>
                        <w:right w:val="none" w:sz="0" w:space="0" w:color="auto"/>
                      </w:divBdr>
                    </w:div>
                  </w:divsChild>
                </w:div>
                <w:div w:id="1842697905">
                  <w:marLeft w:val="0"/>
                  <w:marRight w:val="0"/>
                  <w:marTop w:val="0"/>
                  <w:marBottom w:val="0"/>
                  <w:divBdr>
                    <w:top w:val="none" w:sz="0" w:space="0" w:color="auto"/>
                    <w:left w:val="none" w:sz="0" w:space="0" w:color="auto"/>
                    <w:bottom w:val="none" w:sz="0" w:space="0" w:color="auto"/>
                    <w:right w:val="none" w:sz="0" w:space="0" w:color="auto"/>
                  </w:divBdr>
                  <w:divsChild>
                    <w:div w:id="596598703">
                      <w:marLeft w:val="0"/>
                      <w:marRight w:val="0"/>
                      <w:marTop w:val="0"/>
                      <w:marBottom w:val="0"/>
                      <w:divBdr>
                        <w:top w:val="none" w:sz="0" w:space="0" w:color="auto"/>
                        <w:left w:val="none" w:sz="0" w:space="0" w:color="auto"/>
                        <w:bottom w:val="none" w:sz="0" w:space="0" w:color="auto"/>
                        <w:right w:val="none" w:sz="0" w:space="0" w:color="auto"/>
                      </w:divBdr>
                    </w:div>
                  </w:divsChild>
                </w:div>
                <w:div w:id="1077089601">
                  <w:marLeft w:val="0"/>
                  <w:marRight w:val="0"/>
                  <w:marTop w:val="0"/>
                  <w:marBottom w:val="0"/>
                  <w:divBdr>
                    <w:top w:val="none" w:sz="0" w:space="0" w:color="auto"/>
                    <w:left w:val="none" w:sz="0" w:space="0" w:color="auto"/>
                    <w:bottom w:val="none" w:sz="0" w:space="0" w:color="auto"/>
                    <w:right w:val="none" w:sz="0" w:space="0" w:color="auto"/>
                  </w:divBdr>
                  <w:divsChild>
                    <w:div w:id="1820537297">
                      <w:marLeft w:val="0"/>
                      <w:marRight w:val="0"/>
                      <w:marTop w:val="0"/>
                      <w:marBottom w:val="0"/>
                      <w:divBdr>
                        <w:top w:val="none" w:sz="0" w:space="0" w:color="auto"/>
                        <w:left w:val="none" w:sz="0" w:space="0" w:color="auto"/>
                        <w:bottom w:val="none" w:sz="0" w:space="0" w:color="auto"/>
                        <w:right w:val="none" w:sz="0" w:space="0" w:color="auto"/>
                      </w:divBdr>
                    </w:div>
                  </w:divsChild>
                </w:div>
                <w:div w:id="30964065">
                  <w:marLeft w:val="0"/>
                  <w:marRight w:val="0"/>
                  <w:marTop w:val="0"/>
                  <w:marBottom w:val="0"/>
                  <w:divBdr>
                    <w:top w:val="none" w:sz="0" w:space="0" w:color="auto"/>
                    <w:left w:val="none" w:sz="0" w:space="0" w:color="auto"/>
                    <w:bottom w:val="none" w:sz="0" w:space="0" w:color="auto"/>
                    <w:right w:val="none" w:sz="0" w:space="0" w:color="auto"/>
                  </w:divBdr>
                  <w:divsChild>
                    <w:div w:id="1801151345">
                      <w:marLeft w:val="0"/>
                      <w:marRight w:val="0"/>
                      <w:marTop w:val="0"/>
                      <w:marBottom w:val="0"/>
                      <w:divBdr>
                        <w:top w:val="none" w:sz="0" w:space="0" w:color="auto"/>
                        <w:left w:val="none" w:sz="0" w:space="0" w:color="auto"/>
                        <w:bottom w:val="none" w:sz="0" w:space="0" w:color="auto"/>
                        <w:right w:val="none" w:sz="0" w:space="0" w:color="auto"/>
                      </w:divBdr>
                    </w:div>
                  </w:divsChild>
                </w:div>
                <w:div w:id="202593666">
                  <w:marLeft w:val="0"/>
                  <w:marRight w:val="0"/>
                  <w:marTop w:val="0"/>
                  <w:marBottom w:val="0"/>
                  <w:divBdr>
                    <w:top w:val="none" w:sz="0" w:space="0" w:color="auto"/>
                    <w:left w:val="none" w:sz="0" w:space="0" w:color="auto"/>
                    <w:bottom w:val="none" w:sz="0" w:space="0" w:color="auto"/>
                    <w:right w:val="none" w:sz="0" w:space="0" w:color="auto"/>
                  </w:divBdr>
                  <w:divsChild>
                    <w:div w:id="492137326">
                      <w:marLeft w:val="0"/>
                      <w:marRight w:val="0"/>
                      <w:marTop w:val="0"/>
                      <w:marBottom w:val="0"/>
                      <w:divBdr>
                        <w:top w:val="none" w:sz="0" w:space="0" w:color="auto"/>
                        <w:left w:val="none" w:sz="0" w:space="0" w:color="auto"/>
                        <w:bottom w:val="none" w:sz="0" w:space="0" w:color="auto"/>
                        <w:right w:val="none" w:sz="0" w:space="0" w:color="auto"/>
                      </w:divBdr>
                    </w:div>
                  </w:divsChild>
                </w:div>
                <w:div w:id="1517764609">
                  <w:marLeft w:val="0"/>
                  <w:marRight w:val="0"/>
                  <w:marTop w:val="0"/>
                  <w:marBottom w:val="0"/>
                  <w:divBdr>
                    <w:top w:val="none" w:sz="0" w:space="0" w:color="auto"/>
                    <w:left w:val="none" w:sz="0" w:space="0" w:color="auto"/>
                    <w:bottom w:val="none" w:sz="0" w:space="0" w:color="auto"/>
                    <w:right w:val="none" w:sz="0" w:space="0" w:color="auto"/>
                  </w:divBdr>
                  <w:divsChild>
                    <w:div w:id="21851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342065">
          <w:marLeft w:val="0"/>
          <w:marRight w:val="0"/>
          <w:marTop w:val="0"/>
          <w:marBottom w:val="0"/>
          <w:divBdr>
            <w:top w:val="none" w:sz="0" w:space="0" w:color="auto"/>
            <w:left w:val="none" w:sz="0" w:space="0" w:color="auto"/>
            <w:bottom w:val="none" w:sz="0" w:space="0" w:color="auto"/>
            <w:right w:val="none" w:sz="0" w:space="0" w:color="auto"/>
          </w:divBdr>
        </w:div>
        <w:div w:id="2018727532">
          <w:marLeft w:val="0"/>
          <w:marRight w:val="0"/>
          <w:marTop w:val="0"/>
          <w:marBottom w:val="0"/>
          <w:divBdr>
            <w:top w:val="none" w:sz="0" w:space="0" w:color="auto"/>
            <w:left w:val="none" w:sz="0" w:space="0" w:color="auto"/>
            <w:bottom w:val="none" w:sz="0" w:space="0" w:color="auto"/>
            <w:right w:val="none" w:sz="0" w:space="0" w:color="auto"/>
          </w:divBdr>
        </w:div>
        <w:div w:id="1881623833">
          <w:marLeft w:val="0"/>
          <w:marRight w:val="0"/>
          <w:marTop w:val="0"/>
          <w:marBottom w:val="0"/>
          <w:divBdr>
            <w:top w:val="none" w:sz="0" w:space="0" w:color="auto"/>
            <w:left w:val="none" w:sz="0" w:space="0" w:color="auto"/>
            <w:bottom w:val="none" w:sz="0" w:space="0" w:color="auto"/>
            <w:right w:val="none" w:sz="0" w:space="0" w:color="auto"/>
          </w:divBdr>
          <w:divsChild>
            <w:div w:id="491876306">
              <w:marLeft w:val="-75"/>
              <w:marRight w:val="0"/>
              <w:marTop w:val="30"/>
              <w:marBottom w:val="30"/>
              <w:divBdr>
                <w:top w:val="none" w:sz="0" w:space="0" w:color="auto"/>
                <w:left w:val="none" w:sz="0" w:space="0" w:color="auto"/>
                <w:bottom w:val="none" w:sz="0" w:space="0" w:color="auto"/>
                <w:right w:val="none" w:sz="0" w:space="0" w:color="auto"/>
              </w:divBdr>
              <w:divsChild>
                <w:div w:id="415172425">
                  <w:marLeft w:val="0"/>
                  <w:marRight w:val="0"/>
                  <w:marTop w:val="0"/>
                  <w:marBottom w:val="0"/>
                  <w:divBdr>
                    <w:top w:val="none" w:sz="0" w:space="0" w:color="auto"/>
                    <w:left w:val="none" w:sz="0" w:space="0" w:color="auto"/>
                    <w:bottom w:val="none" w:sz="0" w:space="0" w:color="auto"/>
                    <w:right w:val="none" w:sz="0" w:space="0" w:color="auto"/>
                  </w:divBdr>
                  <w:divsChild>
                    <w:div w:id="255209783">
                      <w:marLeft w:val="0"/>
                      <w:marRight w:val="0"/>
                      <w:marTop w:val="0"/>
                      <w:marBottom w:val="0"/>
                      <w:divBdr>
                        <w:top w:val="none" w:sz="0" w:space="0" w:color="auto"/>
                        <w:left w:val="none" w:sz="0" w:space="0" w:color="auto"/>
                        <w:bottom w:val="none" w:sz="0" w:space="0" w:color="auto"/>
                        <w:right w:val="none" w:sz="0" w:space="0" w:color="auto"/>
                      </w:divBdr>
                    </w:div>
                  </w:divsChild>
                </w:div>
                <w:div w:id="2025282817">
                  <w:marLeft w:val="0"/>
                  <w:marRight w:val="0"/>
                  <w:marTop w:val="0"/>
                  <w:marBottom w:val="0"/>
                  <w:divBdr>
                    <w:top w:val="none" w:sz="0" w:space="0" w:color="auto"/>
                    <w:left w:val="none" w:sz="0" w:space="0" w:color="auto"/>
                    <w:bottom w:val="none" w:sz="0" w:space="0" w:color="auto"/>
                    <w:right w:val="none" w:sz="0" w:space="0" w:color="auto"/>
                  </w:divBdr>
                  <w:divsChild>
                    <w:div w:id="2065982037">
                      <w:marLeft w:val="0"/>
                      <w:marRight w:val="0"/>
                      <w:marTop w:val="0"/>
                      <w:marBottom w:val="0"/>
                      <w:divBdr>
                        <w:top w:val="none" w:sz="0" w:space="0" w:color="auto"/>
                        <w:left w:val="none" w:sz="0" w:space="0" w:color="auto"/>
                        <w:bottom w:val="none" w:sz="0" w:space="0" w:color="auto"/>
                        <w:right w:val="none" w:sz="0" w:space="0" w:color="auto"/>
                      </w:divBdr>
                    </w:div>
                    <w:div w:id="84614359">
                      <w:marLeft w:val="0"/>
                      <w:marRight w:val="0"/>
                      <w:marTop w:val="0"/>
                      <w:marBottom w:val="0"/>
                      <w:divBdr>
                        <w:top w:val="none" w:sz="0" w:space="0" w:color="auto"/>
                        <w:left w:val="none" w:sz="0" w:space="0" w:color="auto"/>
                        <w:bottom w:val="none" w:sz="0" w:space="0" w:color="auto"/>
                        <w:right w:val="none" w:sz="0" w:space="0" w:color="auto"/>
                      </w:divBdr>
                    </w:div>
                  </w:divsChild>
                </w:div>
                <w:div w:id="1309244522">
                  <w:marLeft w:val="0"/>
                  <w:marRight w:val="0"/>
                  <w:marTop w:val="0"/>
                  <w:marBottom w:val="0"/>
                  <w:divBdr>
                    <w:top w:val="none" w:sz="0" w:space="0" w:color="auto"/>
                    <w:left w:val="none" w:sz="0" w:space="0" w:color="auto"/>
                    <w:bottom w:val="none" w:sz="0" w:space="0" w:color="auto"/>
                    <w:right w:val="none" w:sz="0" w:space="0" w:color="auto"/>
                  </w:divBdr>
                  <w:divsChild>
                    <w:div w:id="22483277">
                      <w:marLeft w:val="0"/>
                      <w:marRight w:val="0"/>
                      <w:marTop w:val="0"/>
                      <w:marBottom w:val="0"/>
                      <w:divBdr>
                        <w:top w:val="none" w:sz="0" w:space="0" w:color="auto"/>
                        <w:left w:val="none" w:sz="0" w:space="0" w:color="auto"/>
                        <w:bottom w:val="none" w:sz="0" w:space="0" w:color="auto"/>
                        <w:right w:val="none" w:sz="0" w:space="0" w:color="auto"/>
                      </w:divBdr>
                    </w:div>
                  </w:divsChild>
                </w:div>
                <w:div w:id="643587515">
                  <w:marLeft w:val="0"/>
                  <w:marRight w:val="0"/>
                  <w:marTop w:val="0"/>
                  <w:marBottom w:val="0"/>
                  <w:divBdr>
                    <w:top w:val="none" w:sz="0" w:space="0" w:color="auto"/>
                    <w:left w:val="none" w:sz="0" w:space="0" w:color="auto"/>
                    <w:bottom w:val="none" w:sz="0" w:space="0" w:color="auto"/>
                    <w:right w:val="none" w:sz="0" w:space="0" w:color="auto"/>
                  </w:divBdr>
                  <w:divsChild>
                    <w:div w:id="736441628">
                      <w:marLeft w:val="0"/>
                      <w:marRight w:val="0"/>
                      <w:marTop w:val="0"/>
                      <w:marBottom w:val="0"/>
                      <w:divBdr>
                        <w:top w:val="none" w:sz="0" w:space="0" w:color="auto"/>
                        <w:left w:val="none" w:sz="0" w:space="0" w:color="auto"/>
                        <w:bottom w:val="none" w:sz="0" w:space="0" w:color="auto"/>
                        <w:right w:val="none" w:sz="0" w:space="0" w:color="auto"/>
                      </w:divBdr>
                    </w:div>
                    <w:div w:id="145972118">
                      <w:marLeft w:val="0"/>
                      <w:marRight w:val="0"/>
                      <w:marTop w:val="0"/>
                      <w:marBottom w:val="0"/>
                      <w:divBdr>
                        <w:top w:val="none" w:sz="0" w:space="0" w:color="auto"/>
                        <w:left w:val="none" w:sz="0" w:space="0" w:color="auto"/>
                        <w:bottom w:val="none" w:sz="0" w:space="0" w:color="auto"/>
                        <w:right w:val="none" w:sz="0" w:space="0" w:color="auto"/>
                      </w:divBdr>
                    </w:div>
                  </w:divsChild>
                </w:div>
                <w:div w:id="1184901791">
                  <w:marLeft w:val="0"/>
                  <w:marRight w:val="0"/>
                  <w:marTop w:val="0"/>
                  <w:marBottom w:val="0"/>
                  <w:divBdr>
                    <w:top w:val="none" w:sz="0" w:space="0" w:color="auto"/>
                    <w:left w:val="none" w:sz="0" w:space="0" w:color="auto"/>
                    <w:bottom w:val="none" w:sz="0" w:space="0" w:color="auto"/>
                    <w:right w:val="none" w:sz="0" w:space="0" w:color="auto"/>
                  </w:divBdr>
                  <w:divsChild>
                    <w:div w:id="1748378064">
                      <w:marLeft w:val="0"/>
                      <w:marRight w:val="0"/>
                      <w:marTop w:val="0"/>
                      <w:marBottom w:val="0"/>
                      <w:divBdr>
                        <w:top w:val="none" w:sz="0" w:space="0" w:color="auto"/>
                        <w:left w:val="none" w:sz="0" w:space="0" w:color="auto"/>
                        <w:bottom w:val="none" w:sz="0" w:space="0" w:color="auto"/>
                        <w:right w:val="none" w:sz="0" w:space="0" w:color="auto"/>
                      </w:divBdr>
                    </w:div>
                  </w:divsChild>
                </w:div>
                <w:div w:id="1634670656">
                  <w:marLeft w:val="0"/>
                  <w:marRight w:val="0"/>
                  <w:marTop w:val="0"/>
                  <w:marBottom w:val="0"/>
                  <w:divBdr>
                    <w:top w:val="none" w:sz="0" w:space="0" w:color="auto"/>
                    <w:left w:val="none" w:sz="0" w:space="0" w:color="auto"/>
                    <w:bottom w:val="none" w:sz="0" w:space="0" w:color="auto"/>
                    <w:right w:val="none" w:sz="0" w:space="0" w:color="auto"/>
                  </w:divBdr>
                  <w:divsChild>
                    <w:div w:id="478350373">
                      <w:marLeft w:val="0"/>
                      <w:marRight w:val="0"/>
                      <w:marTop w:val="0"/>
                      <w:marBottom w:val="0"/>
                      <w:divBdr>
                        <w:top w:val="none" w:sz="0" w:space="0" w:color="auto"/>
                        <w:left w:val="none" w:sz="0" w:space="0" w:color="auto"/>
                        <w:bottom w:val="none" w:sz="0" w:space="0" w:color="auto"/>
                        <w:right w:val="none" w:sz="0" w:space="0" w:color="auto"/>
                      </w:divBdr>
                    </w:div>
                  </w:divsChild>
                </w:div>
                <w:div w:id="2041082248">
                  <w:marLeft w:val="0"/>
                  <w:marRight w:val="0"/>
                  <w:marTop w:val="0"/>
                  <w:marBottom w:val="0"/>
                  <w:divBdr>
                    <w:top w:val="none" w:sz="0" w:space="0" w:color="auto"/>
                    <w:left w:val="none" w:sz="0" w:space="0" w:color="auto"/>
                    <w:bottom w:val="none" w:sz="0" w:space="0" w:color="auto"/>
                    <w:right w:val="none" w:sz="0" w:space="0" w:color="auto"/>
                  </w:divBdr>
                  <w:divsChild>
                    <w:div w:id="1295679230">
                      <w:marLeft w:val="0"/>
                      <w:marRight w:val="0"/>
                      <w:marTop w:val="0"/>
                      <w:marBottom w:val="0"/>
                      <w:divBdr>
                        <w:top w:val="none" w:sz="0" w:space="0" w:color="auto"/>
                        <w:left w:val="none" w:sz="0" w:space="0" w:color="auto"/>
                        <w:bottom w:val="none" w:sz="0" w:space="0" w:color="auto"/>
                        <w:right w:val="none" w:sz="0" w:space="0" w:color="auto"/>
                      </w:divBdr>
                    </w:div>
                  </w:divsChild>
                </w:div>
                <w:div w:id="1014574503">
                  <w:marLeft w:val="0"/>
                  <w:marRight w:val="0"/>
                  <w:marTop w:val="0"/>
                  <w:marBottom w:val="0"/>
                  <w:divBdr>
                    <w:top w:val="none" w:sz="0" w:space="0" w:color="auto"/>
                    <w:left w:val="none" w:sz="0" w:space="0" w:color="auto"/>
                    <w:bottom w:val="none" w:sz="0" w:space="0" w:color="auto"/>
                    <w:right w:val="none" w:sz="0" w:space="0" w:color="auto"/>
                  </w:divBdr>
                  <w:divsChild>
                    <w:div w:id="210196948">
                      <w:marLeft w:val="0"/>
                      <w:marRight w:val="0"/>
                      <w:marTop w:val="0"/>
                      <w:marBottom w:val="0"/>
                      <w:divBdr>
                        <w:top w:val="none" w:sz="0" w:space="0" w:color="auto"/>
                        <w:left w:val="none" w:sz="0" w:space="0" w:color="auto"/>
                        <w:bottom w:val="none" w:sz="0" w:space="0" w:color="auto"/>
                        <w:right w:val="none" w:sz="0" w:space="0" w:color="auto"/>
                      </w:divBdr>
                    </w:div>
                  </w:divsChild>
                </w:div>
                <w:div w:id="753670526">
                  <w:marLeft w:val="0"/>
                  <w:marRight w:val="0"/>
                  <w:marTop w:val="0"/>
                  <w:marBottom w:val="0"/>
                  <w:divBdr>
                    <w:top w:val="none" w:sz="0" w:space="0" w:color="auto"/>
                    <w:left w:val="none" w:sz="0" w:space="0" w:color="auto"/>
                    <w:bottom w:val="none" w:sz="0" w:space="0" w:color="auto"/>
                    <w:right w:val="none" w:sz="0" w:space="0" w:color="auto"/>
                  </w:divBdr>
                  <w:divsChild>
                    <w:div w:id="1802764819">
                      <w:marLeft w:val="0"/>
                      <w:marRight w:val="0"/>
                      <w:marTop w:val="0"/>
                      <w:marBottom w:val="0"/>
                      <w:divBdr>
                        <w:top w:val="none" w:sz="0" w:space="0" w:color="auto"/>
                        <w:left w:val="none" w:sz="0" w:space="0" w:color="auto"/>
                        <w:bottom w:val="none" w:sz="0" w:space="0" w:color="auto"/>
                        <w:right w:val="none" w:sz="0" w:space="0" w:color="auto"/>
                      </w:divBdr>
                    </w:div>
                  </w:divsChild>
                </w:div>
                <w:div w:id="1017195672">
                  <w:marLeft w:val="0"/>
                  <w:marRight w:val="0"/>
                  <w:marTop w:val="0"/>
                  <w:marBottom w:val="0"/>
                  <w:divBdr>
                    <w:top w:val="none" w:sz="0" w:space="0" w:color="auto"/>
                    <w:left w:val="none" w:sz="0" w:space="0" w:color="auto"/>
                    <w:bottom w:val="none" w:sz="0" w:space="0" w:color="auto"/>
                    <w:right w:val="none" w:sz="0" w:space="0" w:color="auto"/>
                  </w:divBdr>
                  <w:divsChild>
                    <w:div w:id="378938432">
                      <w:marLeft w:val="0"/>
                      <w:marRight w:val="0"/>
                      <w:marTop w:val="0"/>
                      <w:marBottom w:val="0"/>
                      <w:divBdr>
                        <w:top w:val="none" w:sz="0" w:space="0" w:color="auto"/>
                        <w:left w:val="none" w:sz="0" w:space="0" w:color="auto"/>
                        <w:bottom w:val="none" w:sz="0" w:space="0" w:color="auto"/>
                        <w:right w:val="none" w:sz="0" w:space="0" w:color="auto"/>
                      </w:divBdr>
                    </w:div>
                  </w:divsChild>
                </w:div>
                <w:div w:id="491143148">
                  <w:marLeft w:val="0"/>
                  <w:marRight w:val="0"/>
                  <w:marTop w:val="0"/>
                  <w:marBottom w:val="0"/>
                  <w:divBdr>
                    <w:top w:val="none" w:sz="0" w:space="0" w:color="auto"/>
                    <w:left w:val="none" w:sz="0" w:space="0" w:color="auto"/>
                    <w:bottom w:val="none" w:sz="0" w:space="0" w:color="auto"/>
                    <w:right w:val="none" w:sz="0" w:space="0" w:color="auto"/>
                  </w:divBdr>
                  <w:divsChild>
                    <w:div w:id="1668481321">
                      <w:marLeft w:val="0"/>
                      <w:marRight w:val="0"/>
                      <w:marTop w:val="0"/>
                      <w:marBottom w:val="0"/>
                      <w:divBdr>
                        <w:top w:val="none" w:sz="0" w:space="0" w:color="auto"/>
                        <w:left w:val="none" w:sz="0" w:space="0" w:color="auto"/>
                        <w:bottom w:val="none" w:sz="0" w:space="0" w:color="auto"/>
                        <w:right w:val="none" w:sz="0" w:space="0" w:color="auto"/>
                      </w:divBdr>
                    </w:div>
                  </w:divsChild>
                </w:div>
                <w:div w:id="706494544">
                  <w:marLeft w:val="0"/>
                  <w:marRight w:val="0"/>
                  <w:marTop w:val="0"/>
                  <w:marBottom w:val="0"/>
                  <w:divBdr>
                    <w:top w:val="none" w:sz="0" w:space="0" w:color="auto"/>
                    <w:left w:val="none" w:sz="0" w:space="0" w:color="auto"/>
                    <w:bottom w:val="none" w:sz="0" w:space="0" w:color="auto"/>
                    <w:right w:val="none" w:sz="0" w:space="0" w:color="auto"/>
                  </w:divBdr>
                  <w:divsChild>
                    <w:div w:id="1787388098">
                      <w:marLeft w:val="0"/>
                      <w:marRight w:val="0"/>
                      <w:marTop w:val="0"/>
                      <w:marBottom w:val="0"/>
                      <w:divBdr>
                        <w:top w:val="none" w:sz="0" w:space="0" w:color="auto"/>
                        <w:left w:val="none" w:sz="0" w:space="0" w:color="auto"/>
                        <w:bottom w:val="none" w:sz="0" w:space="0" w:color="auto"/>
                        <w:right w:val="none" w:sz="0" w:space="0" w:color="auto"/>
                      </w:divBdr>
                    </w:div>
                  </w:divsChild>
                </w:div>
                <w:div w:id="688993983">
                  <w:marLeft w:val="0"/>
                  <w:marRight w:val="0"/>
                  <w:marTop w:val="0"/>
                  <w:marBottom w:val="0"/>
                  <w:divBdr>
                    <w:top w:val="none" w:sz="0" w:space="0" w:color="auto"/>
                    <w:left w:val="none" w:sz="0" w:space="0" w:color="auto"/>
                    <w:bottom w:val="none" w:sz="0" w:space="0" w:color="auto"/>
                    <w:right w:val="none" w:sz="0" w:space="0" w:color="auto"/>
                  </w:divBdr>
                  <w:divsChild>
                    <w:div w:id="1508209676">
                      <w:marLeft w:val="0"/>
                      <w:marRight w:val="0"/>
                      <w:marTop w:val="0"/>
                      <w:marBottom w:val="0"/>
                      <w:divBdr>
                        <w:top w:val="none" w:sz="0" w:space="0" w:color="auto"/>
                        <w:left w:val="none" w:sz="0" w:space="0" w:color="auto"/>
                        <w:bottom w:val="none" w:sz="0" w:space="0" w:color="auto"/>
                        <w:right w:val="none" w:sz="0" w:space="0" w:color="auto"/>
                      </w:divBdr>
                    </w:div>
                  </w:divsChild>
                </w:div>
                <w:div w:id="874318608">
                  <w:marLeft w:val="0"/>
                  <w:marRight w:val="0"/>
                  <w:marTop w:val="0"/>
                  <w:marBottom w:val="0"/>
                  <w:divBdr>
                    <w:top w:val="none" w:sz="0" w:space="0" w:color="auto"/>
                    <w:left w:val="none" w:sz="0" w:space="0" w:color="auto"/>
                    <w:bottom w:val="none" w:sz="0" w:space="0" w:color="auto"/>
                    <w:right w:val="none" w:sz="0" w:space="0" w:color="auto"/>
                  </w:divBdr>
                  <w:divsChild>
                    <w:div w:id="1608349836">
                      <w:marLeft w:val="0"/>
                      <w:marRight w:val="0"/>
                      <w:marTop w:val="0"/>
                      <w:marBottom w:val="0"/>
                      <w:divBdr>
                        <w:top w:val="none" w:sz="0" w:space="0" w:color="auto"/>
                        <w:left w:val="none" w:sz="0" w:space="0" w:color="auto"/>
                        <w:bottom w:val="none" w:sz="0" w:space="0" w:color="auto"/>
                        <w:right w:val="none" w:sz="0" w:space="0" w:color="auto"/>
                      </w:divBdr>
                    </w:div>
                  </w:divsChild>
                </w:div>
                <w:div w:id="1074082592">
                  <w:marLeft w:val="0"/>
                  <w:marRight w:val="0"/>
                  <w:marTop w:val="0"/>
                  <w:marBottom w:val="0"/>
                  <w:divBdr>
                    <w:top w:val="none" w:sz="0" w:space="0" w:color="auto"/>
                    <w:left w:val="none" w:sz="0" w:space="0" w:color="auto"/>
                    <w:bottom w:val="none" w:sz="0" w:space="0" w:color="auto"/>
                    <w:right w:val="none" w:sz="0" w:space="0" w:color="auto"/>
                  </w:divBdr>
                  <w:divsChild>
                    <w:div w:id="1850365796">
                      <w:marLeft w:val="0"/>
                      <w:marRight w:val="0"/>
                      <w:marTop w:val="0"/>
                      <w:marBottom w:val="0"/>
                      <w:divBdr>
                        <w:top w:val="none" w:sz="0" w:space="0" w:color="auto"/>
                        <w:left w:val="none" w:sz="0" w:space="0" w:color="auto"/>
                        <w:bottom w:val="none" w:sz="0" w:space="0" w:color="auto"/>
                        <w:right w:val="none" w:sz="0" w:space="0" w:color="auto"/>
                      </w:divBdr>
                    </w:div>
                  </w:divsChild>
                </w:div>
                <w:div w:id="179009616">
                  <w:marLeft w:val="0"/>
                  <w:marRight w:val="0"/>
                  <w:marTop w:val="0"/>
                  <w:marBottom w:val="0"/>
                  <w:divBdr>
                    <w:top w:val="none" w:sz="0" w:space="0" w:color="auto"/>
                    <w:left w:val="none" w:sz="0" w:space="0" w:color="auto"/>
                    <w:bottom w:val="none" w:sz="0" w:space="0" w:color="auto"/>
                    <w:right w:val="none" w:sz="0" w:space="0" w:color="auto"/>
                  </w:divBdr>
                  <w:divsChild>
                    <w:div w:id="1579972089">
                      <w:marLeft w:val="0"/>
                      <w:marRight w:val="0"/>
                      <w:marTop w:val="0"/>
                      <w:marBottom w:val="0"/>
                      <w:divBdr>
                        <w:top w:val="none" w:sz="0" w:space="0" w:color="auto"/>
                        <w:left w:val="none" w:sz="0" w:space="0" w:color="auto"/>
                        <w:bottom w:val="none" w:sz="0" w:space="0" w:color="auto"/>
                        <w:right w:val="none" w:sz="0" w:space="0" w:color="auto"/>
                      </w:divBdr>
                    </w:div>
                  </w:divsChild>
                </w:div>
                <w:div w:id="602685964">
                  <w:marLeft w:val="0"/>
                  <w:marRight w:val="0"/>
                  <w:marTop w:val="0"/>
                  <w:marBottom w:val="0"/>
                  <w:divBdr>
                    <w:top w:val="none" w:sz="0" w:space="0" w:color="auto"/>
                    <w:left w:val="none" w:sz="0" w:space="0" w:color="auto"/>
                    <w:bottom w:val="none" w:sz="0" w:space="0" w:color="auto"/>
                    <w:right w:val="none" w:sz="0" w:space="0" w:color="auto"/>
                  </w:divBdr>
                  <w:divsChild>
                    <w:div w:id="1278372429">
                      <w:marLeft w:val="0"/>
                      <w:marRight w:val="0"/>
                      <w:marTop w:val="0"/>
                      <w:marBottom w:val="0"/>
                      <w:divBdr>
                        <w:top w:val="none" w:sz="0" w:space="0" w:color="auto"/>
                        <w:left w:val="none" w:sz="0" w:space="0" w:color="auto"/>
                        <w:bottom w:val="none" w:sz="0" w:space="0" w:color="auto"/>
                        <w:right w:val="none" w:sz="0" w:space="0" w:color="auto"/>
                      </w:divBdr>
                    </w:div>
                  </w:divsChild>
                </w:div>
                <w:div w:id="1377198832">
                  <w:marLeft w:val="0"/>
                  <w:marRight w:val="0"/>
                  <w:marTop w:val="0"/>
                  <w:marBottom w:val="0"/>
                  <w:divBdr>
                    <w:top w:val="none" w:sz="0" w:space="0" w:color="auto"/>
                    <w:left w:val="none" w:sz="0" w:space="0" w:color="auto"/>
                    <w:bottom w:val="none" w:sz="0" w:space="0" w:color="auto"/>
                    <w:right w:val="none" w:sz="0" w:space="0" w:color="auto"/>
                  </w:divBdr>
                  <w:divsChild>
                    <w:div w:id="1541866668">
                      <w:marLeft w:val="0"/>
                      <w:marRight w:val="0"/>
                      <w:marTop w:val="0"/>
                      <w:marBottom w:val="0"/>
                      <w:divBdr>
                        <w:top w:val="none" w:sz="0" w:space="0" w:color="auto"/>
                        <w:left w:val="none" w:sz="0" w:space="0" w:color="auto"/>
                        <w:bottom w:val="none" w:sz="0" w:space="0" w:color="auto"/>
                        <w:right w:val="none" w:sz="0" w:space="0" w:color="auto"/>
                      </w:divBdr>
                    </w:div>
                  </w:divsChild>
                </w:div>
                <w:div w:id="1518612832">
                  <w:marLeft w:val="0"/>
                  <w:marRight w:val="0"/>
                  <w:marTop w:val="0"/>
                  <w:marBottom w:val="0"/>
                  <w:divBdr>
                    <w:top w:val="none" w:sz="0" w:space="0" w:color="auto"/>
                    <w:left w:val="none" w:sz="0" w:space="0" w:color="auto"/>
                    <w:bottom w:val="none" w:sz="0" w:space="0" w:color="auto"/>
                    <w:right w:val="none" w:sz="0" w:space="0" w:color="auto"/>
                  </w:divBdr>
                  <w:divsChild>
                    <w:div w:id="1094128637">
                      <w:marLeft w:val="0"/>
                      <w:marRight w:val="0"/>
                      <w:marTop w:val="0"/>
                      <w:marBottom w:val="0"/>
                      <w:divBdr>
                        <w:top w:val="none" w:sz="0" w:space="0" w:color="auto"/>
                        <w:left w:val="none" w:sz="0" w:space="0" w:color="auto"/>
                        <w:bottom w:val="none" w:sz="0" w:space="0" w:color="auto"/>
                        <w:right w:val="none" w:sz="0" w:space="0" w:color="auto"/>
                      </w:divBdr>
                    </w:div>
                  </w:divsChild>
                </w:div>
                <w:div w:id="2034067681">
                  <w:marLeft w:val="0"/>
                  <w:marRight w:val="0"/>
                  <w:marTop w:val="0"/>
                  <w:marBottom w:val="0"/>
                  <w:divBdr>
                    <w:top w:val="none" w:sz="0" w:space="0" w:color="auto"/>
                    <w:left w:val="none" w:sz="0" w:space="0" w:color="auto"/>
                    <w:bottom w:val="none" w:sz="0" w:space="0" w:color="auto"/>
                    <w:right w:val="none" w:sz="0" w:space="0" w:color="auto"/>
                  </w:divBdr>
                  <w:divsChild>
                    <w:div w:id="1422098144">
                      <w:marLeft w:val="0"/>
                      <w:marRight w:val="0"/>
                      <w:marTop w:val="0"/>
                      <w:marBottom w:val="0"/>
                      <w:divBdr>
                        <w:top w:val="none" w:sz="0" w:space="0" w:color="auto"/>
                        <w:left w:val="none" w:sz="0" w:space="0" w:color="auto"/>
                        <w:bottom w:val="none" w:sz="0" w:space="0" w:color="auto"/>
                        <w:right w:val="none" w:sz="0" w:space="0" w:color="auto"/>
                      </w:divBdr>
                    </w:div>
                  </w:divsChild>
                </w:div>
                <w:div w:id="49621580">
                  <w:marLeft w:val="0"/>
                  <w:marRight w:val="0"/>
                  <w:marTop w:val="0"/>
                  <w:marBottom w:val="0"/>
                  <w:divBdr>
                    <w:top w:val="none" w:sz="0" w:space="0" w:color="auto"/>
                    <w:left w:val="none" w:sz="0" w:space="0" w:color="auto"/>
                    <w:bottom w:val="none" w:sz="0" w:space="0" w:color="auto"/>
                    <w:right w:val="none" w:sz="0" w:space="0" w:color="auto"/>
                  </w:divBdr>
                  <w:divsChild>
                    <w:div w:id="599411010">
                      <w:marLeft w:val="0"/>
                      <w:marRight w:val="0"/>
                      <w:marTop w:val="0"/>
                      <w:marBottom w:val="0"/>
                      <w:divBdr>
                        <w:top w:val="none" w:sz="0" w:space="0" w:color="auto"/>
                        <w:left w:val="none" w:sz="0" w:space="0" w:color="auto"/>
                        <w:bottom w:val="none" w:sz="0" w:space="0" w:color="auto"/>
                        <w:right w:val="none" w:sz="0" w:space="0" w:color="auto"/>
                      </w:divBdr>
                    </w:div>
                  </w:divsChild>
                </w:div>
                <w:div w:id="1681470496">
                  <w:marLeft w:val="0"/>
                  <w:marRight w:val="0"/>
                  <w:marTop w:val="0"/>
                  <w:marBottom w:val="0"/>
                  <w:divBdr>
                    <w:top w:val="none" w:sz="0" w:space="0" w:color="auto"/>
                    <w:left w:val="none" w:sz="0" w:space="0" w:color="auto"/>
                    <w:bottom w:val="none" w:sz="0" w:space="0" w:color="auto"/>
                    <w:right w:val="none" w:sz="0" w:space="0" w:color="auto"/>
                  </w:divBdr>
                  <w:divsChild>
                    <w:div w:id="714739872">
                      <w:marLeft w:val="0"/>
                      <w:marRight w:val="0"/>
                      <w:marTop w:val="0"/>
                      <w:marBottom w:val="0"/>
                      <w:divBdr>
                        <w:top w:val="none" w:sz="0" w:space="0" w:color="auto"/>
                        <w:left w:val="none" w:sz="0" w:space="0" w:color="auto"/>
                        <w:bottom w:val="none" w:sz="0" w:space="0" w:color="auto"/>
                        <w:right w:val="none" w:sz="0" w:space="0" w:color="auto"/>
                      </w:divBdr>
                    </w:div>
                  </w:divsChild>
                </w:div>
                <w:div w:id="817839666">
                  <w:marLeft w:val="0"/>
                  <w:marRight w:val="0"/>
                  <w:marTop w:val="0"/>
                  <w:marBottom w:val="0"/>
                  <w:divBdr>
                    <w:top w:val="none" w:sz="0" w:space="0" w:color="auto"/>
                    <w:left w:val="none" w:sz="0" w:space="0" w:color="auto"/>
                    <w:bottom w:val="none" w:sz="0" w:space="0" w:color="auto"/>
                    <w:right w:val="none" w:sz="0" w:space="0" w:color="auto"/>
                  </w:divBdr>
                  <w:divsChild>
                    <w:div w:id="1255894178">
                      <w:marLeft w:val="0"/>
                      <w:marRight w:val="0"/>
                      <w:marTop w:val="0"/>
                      <w:marBottom w:val="0"/>
                      <w:divBdr>
                        <w:top w:val="none" w:sz="0" w:space="0" w:color="auto"/>
                        <w:left w:val="none" w:sz="0" w:space="0" w:color="auto"/>
                        <w:bottom w:val="none" w:sz="0" w:space="0" w:color="auto"/>
                        <w:right w:val="none" w:sz="0" w:space="0" w:color="auto"/>
                      </w:divBdr>
                    </w:div>
                  </w:divsChild>
                </w:div>
                <w:div w:id="1722167108">
                  <w:marLeft w:val="0"/>
                  <w:marRight w:val="0"/>
                  <w:marTop w:val="0"/>
                  <w:marBottom w:val="0"/>
                  <w:divBdr>
                    <w:top w:val="none" w:sz="0" w:space="0" w:color="auto"/>
                    <w:left w:val="none" w:sz="0" w:space="0" w:color="auto"/>
                    <w:bottom w:val="none" w:sz="0" w:space="0" w:color="auto"/>
                    <w:right w:val="none" w:sz="0" w:space="0" w:color="auto"/>
                  </w:divBdr>
                  <w:divsChild>
                    <w:div w:id="457728626">
                      <w:marLeft w:val="0"/>
                      <w:marRight w:val="0"/>
                      <w:marTop w:val="0"/>
                      <w:marBottom w:val="0"/>
                      <w:divBdr>
                        <w:top w:val="none" w:sz="0" w:space="0" w:color="auto"/>
                        <w:left w:val="none" w:sz="0" w:space="0" w:color="auto"/>
                        <w:bottom w:val="none" w:sz="0" w:space="0" w:color="auto"/>
                        <w:right w:val="none" w:sz="0" w:space="0" w:color="auto"/>
                      </w:divBdr>
                    </w:div>
                  </w:divsChild>
                </w:div>
                <w:div w:id="400442013">
                  <w:marLeft w:val="0"/>
                  <w:marRight w:val="0"/>
                  <w:marTop w:val="0"/>
                  <w:marBottom w:val="0"/>
                  <w:divBdr>
                    <w:top w:val="none" w:sz="0" w:space="0" w:color="auto"/>
                    <w:left w:val="none" w:sz="0" w:space="0" w:color="auto"/>
                    <w:bottom w:val="none" w:sz="0" w:space="0" w:color="auto"/>
                    <w:right w:val="none" w:sz="0" w:space="0" w:color="auto"/>
                  </w:divBdr>
                  <w:divsChild>
                    <w:div w:id="1413356413">
                      <w:marLeft w:val="0"/>
                      <w:marRight w:val="0"/>
                      <w:marTop w:val="0"/>
                      <w:marBottom w:val="0"/>
                      <w:divBdr>
                        <w:top w:val="none" w:sz="0" w:space="0" w:color="auto"/>
                        <w:left w:val="none" w:sz="0" w:space="0" w:color="auto"/>
                        <w:bottom w:val="none" w:sz="0" w:space="0" w:color="auto"/>
                        <w:right w:val="none" w:sz="0" w:space="0" w:color="auto"/>
                      </w:divBdr>
                    </w:div>
                  </w:divsChild>
                </w:div>
                <w:div w:id="78606151">
                  <w:marLeft w:val="0"/>
                  <w:marRight w:val="0"/>
                  <w:marTop w:val="0"/>
                  <w:marBottom w:val="0"/>
                  <w:divBdr>
                    <w:top w:val="none" w:sz="0" w:space="0" w:color="auto"/>
                    <w:left w:val="none" w:sz="0" w:space="0" w:color="auto"/>
                    <w:bottom w:val="none" w:sz="0" w:space="0" w:color="auto"/>
                    <w:right w:val="none" w:sz="0" w:space="0" w:color="auto"/>
                  </w:divBdr>
                  <w:divsChild>
                    <w:div w:id="532621038">
                      <w:marLeft w:val="0"/>
                      <w:marRight w:val="0"/>
                      <w:marTop w:val="0"/>
                      <w:marBottom w:val="0"/>
                      <w:divBdr>
                        <w:top w:val="none" w:sz="0" w:space="0" w:color="auto"/>
                        <w:left w:val="none" w:sz="0" w:space="0" w:color="auto"/>
                        <w:bottom w:val="none" w:sz="0" w:space="0" w:color="auto"/>
                        <w:right w:val="none" w:sz="0" w:space="0" w:color="auto"/>
                      </w:divBdr>
                    </w:div>
                  </w:divsChild>
                </w:div>
                <w:div w:id="298808808">
                  <w:marLeft w:val="0"/>
                  <w:marRight w:val="0"/>
                  <w:marTop w:val="0"/>
                  <w:marBottom w:val="0"/>
                  <w:divBdr>
                    <w:top w:val="none" w:sz="0" w:space="0" w:color="auto"/>
                    <w:left w:val="none" w:sz="0" w:space="0" w:color="auto"/>
                    <w:bottom w:val="none" w:sz="0" w:space="0" w:color="auto"/>
                    <w:right w:val="none" w:sz="0" w:space="0" w:color="auto"/>
                  </w:divBdr>
                  <w:divsChild>
                    <w:div w:id="702902324">
                      <w:marLeft w:val="0"/>
                      <w:marRight w:val="0"/>
                      <w:marTop w:val="0"/>
                      <w:marBottom w:val="0"/>
                      <w:divBdr>
                        <w:top w:val="none" w:sz="0" w:space="0" w:color="auto"/>
                        <w:left w:val="none" w:sz="0" w:space="0" w:color="auto"/>
                        <w:bottom w:val="none" w:sz="0" w:space="0" w:color="auto"/>
                        <w:right w:val="none" w:sz="0" w:space="0" w:color="auto"/>
                      </w:divBdr>
                    </w:div>
                  </w:divsChild>
                </w:div>
                <w:div w:id="829758600">
                  <w:marLeft w:val="0"/>
                  <w:marRight w:val="0"/>
                  <w:marTop w:val="0"/>
                  <w:marBottom w:val="0"/>
                  <w:divBdr>
                    <w:top w:val="none" w:sz="0" w:space="0" w:color="auto"/>
                    <w:left w:val="none" w:sz="0" w:space="0" w:color="auto"/>
                    <w:bottom w:val="none" w:sz="0" w:space="0" w:color="auto"/>
                    <w:right w:val="none" w:sz="0" w:space="0" w:color="auto"/>
                  </w:divBdr>
                  <w:divsChild>
                    <w:div w:id="1624074872">
                      <w:marLeft w:val="0"/>
                      <w:marRight w:val="0"/>
                      <w:marTop w:val="0"/>
                      <w:marBottom w:val="0"/>
                      <w:divBdr>
                        <w:top w:val="none" w:sz="0" w:space="0" w:color="auto"/>
                        <w:left w:val="none" w:sz="0" w:space="0" w:color="auto"/>
                        <w:bottom w:val="none" w:sz="0" w:space="0" w:color="auto"/>
                        <w:right w:val="none" w:sz="0" w:space="0" w:color="auto"/>
                      </w:divBdr>
                    </w:div>
                  </w:divsChild>
                </w:div>
                <w:div w:id="1850367333">
                  <w:marLeft w:val="0"/>
                  <w:marRight w:val="0"/>
                  <w:marTop w:val="0"/>
                  <w:marBottom w:val="0"/>
                  <w:divBdr>
                    <w:top w:val="none" w:sz="0" w:space="0" w:color="auto"/>
                    <w:left w:val="none" w:sz="0" w:space="0" w:color="auto"/>
                    <w:bottom w:val="none" w:sz="0" w:space="0" w:color="auto"/>
                    <w:right w:val="none" w:sz="0" w:space="0" w:color="auto"/>
                  </w:divBdr>
                  <w:divsChild>
                    <w:div w:id="187766094">
                      <w:marLeft w:val="0"/>
                      <w:marRight w:val="0"/>
                      <w:marTop w:val="0"/>
                      <w:marBottom w:val="0"/>
                      <w:divBdr>
                        <w:top w:val="none" w:sz="0" w:space="0" w:color="auto"/>
                        <w:left w:val="none" w:sz="0" w:space="0" w:color="auto"/>
                        <w:bottom w:val="none" w:sz="0" w:space="0" w:color="auto"/>
                        <w:right w:val="none" w:sz="0" w:space="0" w:color="auto"/>
                      </w:divBdr>
                    </w:div>
                  </w:divsChild>
                </w:div>
                <w:div w:id="1954436425">
                  <w:marLeft w:val="0"/>
                  <w:marRight w:val="0"/>
                  <w:marTop w:val="0"/>
                  <w:marBottom w:val="0"/>
                  <w:divBdr>
                    <w:top w:val="none" w:sz="0" w:space="0" w:color="auto"/>
                    <w:left w:val="none" w:sz="0" w:space="0" w:color="auto"/>
                    <w:bottom w:val="none" w:sz="0" w:space="0" w:color="auto"/>
                    <w:right w:val="none" w:sz="0" w:space="0" w:color="auto"/>
                  </w:divBdr>
                  <w:divsChild>
                    <w:div w:id="288709788">
                      <w:marLeft w:val="0"/>
                      <w:marRight w:val="0"/>
                      <w:marTop w:val="0"/>
                      <w:marBottom w:val="0"/>
                      <w:divBdr>
                        <w:top w:val="none" w:sz="0" w:space="0" w:color="auto"/>
                        <w:left w:val="none" w:sz="0" w:space="0" w:color="auto"/>
                        <w:bottom w:val="none" w:sz="0" w:space="0" w:color="auto"/>
                        <w:right w:val="none" w:sz="0" w:space="0" w:color="auto"/>
                      </w:divBdr>
                    </w:div>
                  </w:divsChild>
                </w:div>
                <w:div w:id="1841307822">
                  <w:marLeft w:val="0"/>
                  <w:marRight w:val="0"/>
                  <w:marTop w:val="0"/>
                  <w:marBottom w:val="0"/>
                  <w:divBdr>
                    <w:top w:val="none" w:sz="0" w:space="0" w:color="auto"/>
                    <w:left w:val="none" w:sz="0" w:space="0" w:color="auto"/>
                    <w:bottom w:val="none" w:sz="0" w:space="0" w:color="auto"/>
                    <w:right w:val="none" w:sz="0" w:space="0" w:color="auto"/>
                  </w:divBdr>
                  <w:divsChild>
                    <w:div w:id="1804689784">
                      <w:marLeft w:val="0"/>
                      <w:marRight w:val="0"/>
                      <w:marTop w:val="0"/>
                      <w:marBottom w:val="0"/>
                      <w:divBdr>
                        <w:top w:val="none" w:sz="0" w:space="0" w:color="auto"/>
                        <w:left w:val="none" w:sz="0" w:space="0" w:color="auto"/>
                        <w:bottom w:val="none" w:sz="0" w:space="0" w:color="auto"/>
                        <w:right w:val="none" w:sz="0" w:space="0" w:color="auto"/>
                      </w:divBdr>
                    </w:div>
                  </w:divsChild>
                </w:div>
                <w:div w:id="208107304">
                  <w:marLeft w:val="0"/>
                  <w:marRight w:val="0"/>
                  <w:marTop w:val="0"/>
                  <w:marBottom w:val="0"/>
                  <w:divBdr>
                    <w:top w:val="none" w:sz="0" w:space="0" w:color="auto"/>
                    <w:left w:val="none" w:sz="0" w:space="0" w:color="auto"/>
                    <w:bottom w:val="none" w:sz="0" w:space="0" w:color="auto"/>
                    <w:right w:val="none" w:sz="0" w:space="0" w:color="auto"/>
                  </w:divBdr>
                  <w:divsChild>
                    <w:div w:id="1336766062">
                      <w:marLeft w:val="0"/>
                      <w:marRight w:val="0"/>
                      <w:marTop w:val="0"/>
                      <w:marBottom w:val="0"/>
                      <w:divBdr>
                        <w:top w:val="none" w:sz="0" w:space="0" w:color="auto"/>
                        <w:left w:val="none" w:sz="0" w:space="0" w:color="auto"/>
                        <w:bottom w:val="none" w:sz="0" w:space="0" w:color="auto"/>
                        <w:right w:val="none" w:sz="0" w:space="0" w:color="auto"/>
                      </w:divBdr>
                    </w:div>
                  </w:divsChild>
                </w:div>
                <w:div w:id="1522208952">
                  <w:marLeft w:val="0"/>
                  <w:marRight w:val="0"/>
                  <w:marTop w:val="0"/>
                  <w:marBottom w:val="0"/>
                  <w:divBdr>
                    <w:top w:val="none" w:sz="0" w:space="0" w:color="auto"/>
                    <w:left w:val="none" w:sz="0" w:space="0" w:color="auto"/>
                    <w:bottom w:val="none" w:sz="0" w:space="0" w:color="auto"/>
                    <w:right w:val="none" w:sz="0" w:space="0" w:color="auto"/>
                  </w:divBdr>
                  <w:divsChild>
                    <w:div w:id="1655601466">
                      <w:marLeft w:val="0"/>
                      <w:marRight w:val="0"/>
                      <w:marTop w:val="0"/>
                      <w:marBottom w:val="0"/>
                      <w:divBdr>
                        <w:top w:val="none" w:sz="0" w:space="0" w:color="auto"/>
                        <w:left w:val="none" w:sz="0" w:space="0" w:color="auto"/>
                        <w:bottom w:val="none" w:sz="0" w:space="0" w:color="auto"/>
                        <w:right w:val="none" w:sz="0" w:space="0" w:color="auto"/>
                      </w:divBdr>
                    </w:div>
                  </w:divsChild>
                </w:div>
                <w:div w:id="992756854">
                  <w:marLeft w:val="0"/>
                  <w:marRight w:val="0"/>
                  <w:marTop w:val="0"/>
                  <w:marBottom w:val="0"/>
                  <w:divBdr>
                    <w:top w:val="none" w:sz="0" w:space="0" w:color="auto"/>
                    <w:left w:val="none" w:sz="0" w:space="0" w:color="auto"/>
                    <w:bottom w:val="none" w:sz="0" w:space="0" w:color="auto"/>
                    <w:right w:val="none" w:sz="0" w:space="0" w:color="auto"/>
                  </w:divBdr>
                  <w:divsChild>
                    <w:div w:id="1684625029">
                      <w:marLeft w:val="0"/>
                      <w:marRight w:val="0"/>
                      <w:marTop w:val="0"/>
                      <w:marBottom w:val="0"/>
                      <w:divBdr>
                        <w:top w:val="none" w:sz="0" w:space="0" w:color="auto"/>
                        <w:left w:val="none" w:sz="0" w:space="0" w:color="auto"/>
                        <w:bottom w:val="none" w:sz="0" w:space="0" w:color="auto"/>
                        <w:right w:val="none" w:sz="0" w:space="0" w:color="auto"/>
                      </w:divBdr>
                    </w:div>
                  </w:divsChild>
                </w:div>
                <w:div w:id="2053993716">
                  <w:marLeft w:val="0"/>
                  <w:marRight w:val="0"/>
                  <w:marTop w:val="0"/>
                  <w:marBottom w:val="0"/>
                  <w:divBdr>
                    <w:top w:val="none" w:sz="0" w:space="0" w:color="auto"/>
                    <w:left w:val="none" w:sz="0" w:space="0" w:color="auto"/>
                    <w:bottom w:val="none" w:sz="0" w:space="0" w:color="auto"/>
                    <w:right w:val="none" w:sz="0" w:space="0" w:color="auto"/>
                  </w:divBdr>
                  <w:divsChild>
                    <w:div w:id="2110159290">
                      <w:marLeft w:val="0"/>
                      <w:marRight w:val="0"/>
                      <w:marTop w:val="0"/>
                      <w:marBottom w:val="0"/>
                      <w:divBdr>
                        <w:top w:val="none" w:sz="0" w:space="0" w:color="auto"/>
                        <w:left w:val="none" w:sz="0" w:space="0" w:color="auto"/>
                        <w:bottom w:val="none" w:sz="0" w:space="0" w:color="auto"/>
                        <w:right w:val="none" w:sz="0" w:space="0" w:color="auto"/>
                      </w:divBdr>
                    </w:div>
                  </w:divsChild>
                </w:div>
                <w:div w:id="1167012926">
                  <w:marLeft w:val="0"/>
                  <w:marRight w:val="0"/>
                  <w:marTop w:val="0"/>
                  <w:marBottom w:val="0"/>
                  <w:divBdr>
                    <w:top w:val="none" w:sz="0" w:space="0" w:color="auto"/>
                    <w:left w:val="none" w:sz="0" w:space="0" w:color="auto"/>
                    <w:bottom w:val="none" w:sz="0" w:space="0" w:color="auto"/>
                    <w:right w:val="none" w:sz="0" w:space="0" w:color="auto"/>
                  </w:divBdr>
                  <w:divsChild>
                    <w:div w:id="1334919758">
                      <w:marLeft w:val="0"/>
                      <w:marRight w:val="0"/>
                      <w:marTop w:val="0"/>
                      <w:marBottom w:val="0"/>
                      <w:divBdr>
                        <w:top w:val="none" w:sz="0" w:space="0" w:color="auto"/>
                        <w:left w:val="none" w:sz="0" w:space="0" w:color="auto"/>
                        <w:bottom w:val="none" w:sz="0" w:space="0" w:color="auto"/>
                        <w:right w:val="none" w:sz="0" w:space="0" w:color="auto"/>
                      </w:divBdr>
                    </w:div>
                  </w:divsChild>
                </w:div>
                <w:div w:id="1594778835">
                  <w:marLeft w:val="0"/>
                  <w:marRight w:val="0"/>
                  <w:marTop w:val="0"/>
                  <w:marBottom w:val="0"/>
                  <w:divBdr>
                    <w:top w:val="none" w:sz="0" w:space="0" w:color="auto"/>
                    <w:left w:val="none" w:sz="0" w:space="0" w:color="auto"/>
                    <w:bottom w:val="none" w:sz="0" w:space="0" w:color="auto"/>
                    <w:right w:val="none" w:sz="0" w:space="0" w:color="auto"/>
                  </w:divBdr>
                  <w:divsChild>
                    <w:div w:id="1468232801">
                      <w:marLeft w:val="0"/>
                      <w:marRight w:val="0"/>
                      <w:marTop w:val="0"/>
                      <w:marBottom w:val="0"/>
                      <w:divBdr>
                        <w:top w:val="none" w:sz="0" w:space="0" w:color="auto"/>
                        <w:left w:val="none" w:sz="0" w:space="0" w:color="auto"/>
                        <w:bottom w:val="none" w:sz="0" w:space="0" w:color="auto"/>
                        <w:right w:val="none" w:sz="0" w:space="0" w:color="auto"/>
                      </w:divBdr>
                    </w:div>
                  </w:divsChild>
                </w:div>
                <w:div w:id="920142918">
                  <w:marLeft w:val="0"/>
                  <w:marRight w:val="0"/>
                  <w:marTop w:val="0"/>
                  <w:marBottom w:val="0"/>
                  <w:divBdr>
                    <w:top w:val="none" w:sz="0" w:space="0" w:color="auto"/>
                    <w:left w:val="none" w:sz="0" w:space="0" w:color="auto"/>
                    <w:bottom w:val="none" w:sz="0" w:space="0" w:color="auto"/>
                    <w:right w:val="none" w:sz="0" w:space="0" w:color="auto"/>
                  </w:divBdr>
                  <w:divsChild>
                    <w:div w:id="12157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067941">
          <w:marLeft w:val="0"/>
          <w:marRight w:val="0"/>
          <w:marTop w:val="0"/>
          <w:marBottom w:val="0"/>
          <w:divBdr>
            <w:top w:val="none" w:sz="0" w:space="0" w:color="auto"/>
            <w:left w:val="none" w:sz="0" w:space="0" w:color="auto"/>
            <w:bottom w:val="none" w:sz="0" w:space="0" w:color="auto"/>
            <w:right w:val="none" w:sz="0" w:space="0" w:color="auto"/>
          </w:divBdr>
        </w:div>
        <w:div w:id="106434700">
          <w:marLeft w:val="0"/>
          <w:marRight w:val="0"/>
          <w:marTop w:val="0"/>
          <w:marBottom w:val="0"/>
          <w:divBdr>
            <w:top w:val="none" w:sz="0" w:space="0" w:color="auto"/>
            <w:left w:val="none" w:sz="0" w:space="0" w:color="auto"/>
            <w:bottom w:val="none" w:sz="0" w:space="0" w:color="auto"/>
            <w:right w:val="none" w:sz="0" w:space="0" w:color="auto"/>
          </w:divBdr>
        </w:div>
        <w:div w:id="1895850052">
          <w:marLeft w:val="0"/>
          <w:marRight w:val="0"/>
          <w:marTop w:val="0"/>
          <w:marBottom w:val="0"/>
          <w:divBdr>
            <w:top w:val="none" w:sz="0" w:space="0" w:color="auto"/>
            <w:left w:val="none" w:sz="0" w:space="0" w:color="auto"/>
            <w:bottom w:val="none" w:sz="0" w:space="0" w:color="auto"/>
            <w:right w:val="none" w:sz="0" w:space="0" w:color="auto"/>
          </w:divBdr>
          <w:divsChild>
            <w:div w:id="581380148">
              <w:marLeft w:val="-75"/>
              <w:marRight w:val="0"/>
              <w:marTop w:val="30"/>
              <w:marBottom w:val="30"/>
              <w:divBdr>
                <w:top w:val="none" w:sz="0" w:space="0" w:color="auto"/>
                <w:left w:val="none" w:sz="0" w:space="0" w:color="auto"/>
                <w:bottom w:val="none" w:sz="0" w:space="0" w:color="auto"/>
                <w:right w:val="none" w:sz="0" w:space="0" w:color="auto"/>
              </w:divBdr>
              <w:divsChild>
                <w:div w:id="1889027854">
                  <w:marLeft w:val="0"/>
                  <w:marRight w:val="0"/>
                  <w:marTop w:val="0"/>
                  <w:marBottom w:val="0"/>
                  <w:divBdr>
                    <w:top w:val="none" w:sz="0" w:space="0" w:color="auto"/>
                    <w:left w:val="none" w:sz="0" w:space="0" w:color="auto"/>
                    <w:bottom w:val="none" w:sz="0" w:space="0" w:color="auto"/>
                    <w:right w:val="none" w:sz="0" w:space="0" w:color="auto"/>
                  </w:divBdr>
                  <w:divsChild>
                    <w:div w:id="1679503496">
                      <w:marLeft w:val="0"/>
                      <w:marRight w:val="0"/>
                      <w:marTop w:val="0"/>
                      <w:marBottom w:val="0"/>
                      <w:divBdr>
                        <w:top w:val="none" w:sz="0" w:space="0" w:color="auto"/>
                        <w:left w:val="none" w:sz="0" w:space="0" w:color="auto"/>
                        <w:bottom w:val="none" w:sz="0" w:space="0" w:color="auto"/>
                        <w:right w:val="none" w:sz="0" w:space="0" w:color="auto"/>
                      </w:divBdr>
                    </w:div>
                  </w:divsChild>
                </w:div>
                <w:div w:id="12805764">
                  <w:marLeft w:val="0"/>
                  <w:marRight w:val="0"/>
                  <w:marTop w:val="0"/>
                  <w:marBottom w:val="0"/>
                  <w:divBdr>
                    <w:top w:val="none" w:sz="0" w:space="0" w:color="auto"/>
                    <w:left w:val="none" w:sz="0" w:space="0" w:color="auto"/>
                    <w:bottom w:val="none" w:sz="0" w:space="0" w:color="auto"/>
                    <w:right w:val="none" w:sz="0" w:space="0" w:color="auto"/>
                  </w:divBdr>
                  <w:divsChild>
                    <w:div w:id="1913469198">
                      <w:marLeft w:val="0"/>
                      <w:marRight w:val="0"/>
                      <w:marTop w:val="0"/>
                      <w:marBottom w:val="0"/>
                      <w:divBdr>
                        <w:top w:val="none" w:sz="0" w:space="0" w:color="auto"/>
                        <w:left w:val="none" w:sz="0" w:space="0" w:color="auto"/>
                        <w:bottom w:val="none" w:sz="0" w:space="0" w:color="auto"/>
                        <w:right w:val="none" w:sz="0" w:space="0" w:color="auto"/>
                      </w:divBdr>
                    </w:div>
                    <w:div w:id="1609502281">
                      <w:marLeft w:val="0"/>
                      <w:marRight w:val="0"/>
                      <w:marTop w:val="0"/>
                      <w:marBottom w:val="0"/>
                      <w:divBdr>
                        <w:top w:val="none" w:sz="0" w:space="0" w:color="auto"/>
                        <w:left w:val="none" w:sz="0" w:space="0" w:color="auto"/>
                        <w:bottom w:val="none" w:sz="0" w:space="0" w:color="auto"/>
                        <w:right w:val="none" w:sz="0" w:space="0" w:color="auto"/>
                      </w:divBdr>
                    </w:div>
                  </w:divsChild>
                </w:div>
                <w:div w:id="102767014">
                  <w:marLeft w:val="0"/>
                  <w:marRight w:val="0"/>
                  <w:marTop w:val="0"/>
                  <w:marBottom w:val="0"/>
                  <w:divBdr>
                    <w:top w:val="none" w:sz="0" w:space="0" w:color="auto"/>
                    <w:left w:val="none" w:sz="0" w:space="0" w:color="auto"/>
                    <w:bottom w:val="none" w:sz="0" w:space="0" w:color="auto"/>
                    <w:right w:val="none" w:sz="0" w:space="0" w:color="auto"/>
                  </w:divBdr>
                  <w:divsChild>
                    <w:div w:id="172844509">
                      <w:marLeft w:val="0"/>
                      <w:marRight w:val="0"/>
                      <w:marTop w:val="0"/>
                      <w:marBottom w:val="0"/>
                      <w:divBdr>
                        <w:top w:val="none" w:sz="0" w:space="0" w:color="auto"/>
                        <w:left w:val="none" w:sz="0" w:space="0" w:color="auto"/>
                        <w:bottom w:val="none" w:sz="0" w:space="0" w:color="auto"/>
                        <w:right w:val="none" w:sz="0" w:space="0" w:color="auto"/>
                      </w:divBdr>
                    </w:div>
                  </w:divsChild>
                </w:div>
                <w:div w:id="1306666574">
                  <w:marLeft w:val="0"/>
                  <w:marRight w:val="0"/>
                  <w:marTop w:val="0"/>
                  <w:marBottom w:val="0"/>
                  <w:divBdr>
                    <w:top w:val="none" w:sz="0" w:space="0" w:color="auto"/>
                    <w:left w:val="none" w:sz="0" w:space="0" w:color="auto"/>
                    <w:bottom w:val="none" w:sz="0" w:space="0" w:color="auto"/>
                    <w:right w:val="none" w:sz="0" w:space="0" w:color="auto"/>
                  </w:divBdr>
                  <w:divsChild>
                    <w:div w:id="135034746">
                      <w:marLeft w:val="0"/>
                      <w:marRight w:val="0"/>
                      <w:marTop w:val="0"/>
                      <w:marBottom w:val="0"/>
                      <w:divBdr>
                        <w:top w:val="none" w:sz="0" w:space="0" w:color="auto"/>
                        <w:left w:val="none" w:sz="0" w:space="0" w:color="auto"/>
                        <w:bottom w:val="none" w:sz="0" w:space="0" w:color="auto"/>
                        <w:right w:val="none" w:sz="0" w:space="0" w:color="auto"/>
                      </w:divBdr>
                    </w:div>
                    <w:div w:id="1074081931">
                      <w:marLeft w:val="0"/>
                      <w:marRight w:val="0"/>
                      <w:marTop w:val="0"/>
                      <w:marBottom w:val="0"/>
                      <w:divBdr>
                        <w:top w:val="none" w:sz="0" w:space="0" w:color="auto"/>
                        <w:left w:val="none" w:sz="0" w:space="0" w:color="auto"/>
                        <w:bottom w:val="none" w:sz="0" w:space="0" w:color="auto"/>
                        <w:right w:val="none" w:sz="0" w:space="0" w:color="auto"/>
                      </w:divBdr>
                    </w:div>
                  </w:divsChild>
                </w:div>
                <w:div w:id="694580332">
                  <w:marLeft w:val="0"/>
                  <w:marRight w:val="0"/>
                  <w:marTop w:val="0"/>
                  <w:marBottom w:val="0"/>
                  <w:divBdr>
                    <w:top w:val="none" w:sz="0" w:space="0" w:color="auto"/>
                    <w:left w:val="none" w:sz="0" w:space="0" w:color="auto"/>
                    <w:bottom w:val="none" w:sz="0" w:space="0" w:color="auto"/>
                    <w:right w:val="none" w:sz="0" w:space="0" w:color="auto"/>
                  </w:divBdr>
                  <w:divsChild>
                    <w:div w:id="2705647">
                      <w:marLeft w:val="0"/>
                      <w:marRight w:val="0"/>
                      <w:marTop w:val="0"/>
                      <w:marBottom w:val="0"/>
                      <w:divBdr>
                        <w:top w:val="none" w:sz="0" w:space="0" w:color="auto"/>
                        <w:left w:val="none" w:sz="0" w:space="0" w:color="auto"/>
                        <w:bottom w:val="none" w:sz="0" w:space="0" w:color="auto"/>
                        <w:right w:val="none" w:sz="0" w:space="0" w:color="auto"/>
                      </w:divBdr>
                    </w:div>
                  </w:divsChild>
                </w:div>
                <w:div w:id="1931618130">
                  <w:marLeft w:val="0"/>
                  <w:marRight w:val="0"/>
                  <w:marTop w:val="0"/>
                  <w:marBottom w:val="0"/>
                  <w:divBdr>
                    <w:top w:val="none" w:sz="0" w:space="0" w:color="auto"/>
                    <w:left w:val="none" w:sz="0" w:space="0" w:color="auto"/>
                    <w:bottom w:val="none" w:sz="0" w:space="0" w:color="auto"/>
                    <w:right w:val="none" w:sz="0" w:space="0" w:color="auto"/>
                  </w:divBdr>
                  <w:divsChild>
                    <w:div w:id="1921675498">
                      <w:marLeft w:val="0"/>
                      <w:marRight w:val="0"/>
                      <w:marTop w:val="0"/>
                      <w:marBottom w:val="0"/>
                      <w:divBdr>
                        <w:top w:val="none" w:sz="0" w:space="0" w:color="auto"/>
                        <w:left w:val="none" w:sz="0" w:space="0" w:color="auto"/>
                        <w:bottom w:val="none" w:sz="0" w:space="0" w:color="auto"/>
                        <w:right w:val="none" w:sz="0" w:space="0" w:color="auto"/>
                      </w:divBdr>
                    </w:div>
                  </w:divsChild>
                </w:div>
                <w:div w:id="1139224226">
                  <w:marLeft w:val="0"/>
                  <w:marRight w:val="0"/>
                  <w:marTop w:val="0"/>
                  <w:marBottom w:val="0"/>
                  <w:divBdr>
                    <w:top w:val="none" w:sz="0" w:space="0" w:color="auto"/>
                    <w:left w:val="none" w:sz="0" w:space="0" w:color="auto"/>
                    <w:bottom w:val="none" w:sz="0" w:space="0" w:color="auto"/>
                    <w:right w:val="none" w:sz="0" w:space="0" w:color="auto"/>
                  </w:divBdr>
                  <w:divsChild>
                    <w:div w:id="354502442">
                      <w:marLeft w:val="0"/>
                      <w:marRight w:val="0"/>
                      <w:marTop w:val="0"/>
                      <w:marBottom w:val="0"/>
                      <w:divBdr>
                        <w:top w:val="none" w:sz="0" w:space="0" w:color="auto"/>
                        <w:left w:val="none" w:sz="0" w:space="0" w:color="auto"/>
                        <w:bottom w:val="none" w:sz="0" w:space="0" w:color="auto"/>
                        <w:right w:val="none" w:sz="0" w:space="0" w:color="auto"/>
                      </w:divBdr>
                    </w:div>
                  </w:divsChild>
                </w:div>
                <w:div w:id="810172427">
                  <w:marLeft w:val="0"/>
                  <w:marRight w:val="0"/>
                  <w:marTop w:val="0"/>
                  <w:marBottom w:val="0"/>
                  <w:divBdr>
                    <w:top w:val="none" w:sz="0" w:space="0" w:color="auto"/>
                    <w:left w:val="none" w:sz="0" w:space="0" w:color="auto"/>
                    <w:bottom w:val="none" w:sz="0" w:space="0" w:color="auto"/>
                    <w:right w:val="none" w:sz="0" w:space="0" w:color="auto"/>
                  </w:divBdr>
                  <w:divsChild>
                    <w:div w:id="559052045">
                      <w:marLeft w:val="0"/>
                      <w:marRight w:val="0"/>
                      <w:marTop w:val="0"/>
                      <w:marBottom w:val="0"/>
                      <w:divBdr>
                        <w:top w:val="none" w:sz="0" w:space="0" w:color="auto"/>
                        <w:left w:val="none" w:sz="0" w:space="0" w:color="auto"/>
                        <w:bottom w:val="none" w:sz="0" w:space="0" w:color="auto"/>
                        <w:right w:val="none" w:sz="0" w:space="0" w:color="auto"/>
                      </w:divBdr>
                    </w:div>
                  </w:divsChild>
                </w:div>
                <w:div w:id="1938519800">
                  <w:marLeft w:val="0"/>
                  <w:marRight w:val="0"/>
                  <w:marTop w:val="0"/>
                  <w:marBottom w:val="0"/>
                  <w:divBdr>
                    <w:top w:val="none" w:sz="0" w:space="0" w:color="auto"/>
                    <w:left w:val="none" w:sz="0" w:space="0" w:color="auto"/>
                    <w:bottom w:val="none" w:sz="0" w:space="0" w:color="auto"/>
                    <w:right w:val="none" w:sz="0" w:space="0" w:color="auto"/>
                  </w:divBdr>
                  <w:divsChild>
                    <w:div w:id="319192719">
                      <w:marLeft w:val="0"/>
                      <w:marRight w:val="0"/>
                      <w:marTop w:val="0"/>
                      <w:marBottom w:val="0"/>
                      <w:divBdr>
                        <w:top w:val="none" w:sz="0" w:space="0" w:color="auto"/>
                        <w:left w:val="none" w:sz="0" w:space="0" w:color="auto"/>
                        <w:bottom w:val="none" w:sz="0" w:space="0" w:color="auto"/>
                        <w:right w:val="none" w:sz="0" w:space="0" w:color="auto"/>
                      </w:divBdr>
                    </w:div>
                  </w:divsChild>
                </w:div>
                <w:div w:id="566262158">
                  <w:marLeft w:val="0"/>
                  <w:marRight w:val="0"/>
                  <w:marTop w:val="0"/>
                  <w:marBottom w:val="0"/>
                  <w:divBdr>
                    <w:top w:val="none" w:sz="0" w:space="0" w:color="auto"/>
                    <w:left w:val="none" w:sz="0" w:space="0" w:color="auto"/>
                    <w:bottom w:val="none" w:sz="0" w:space="0" w:color="auto"/>
                    <w:right w:val="none" w:sz="0" w:space="0" w:color="auto"/>
                  </w:divBdr>
                  <w:divsChild>
                    <w:div w:id="688608600">
                      <w:marLeft w:val="0"/>
                      <w:marRight w:val="0"/>
                      <w:marTop w:val="0"/>
                      <w:marBottom w:val="0"/>
                      <w:divBdr>
                        <w:top w:val="none" w:sz="0" w:space="0" w:color="auto"/>
                        <w:left w:val="none" w:sz="0" w:space="0" w:color="auto"/>
                        <w:bottom w:val="none" w:sz="0" w:space="0" w:color="auto"/>
                        <w:right w:val="none" w:sz="0" w:space="0" w:color="auto"/>
                      </w:divBdr>
                    </w:div>
                  </w:divsChild>
                </w:div>
                <w:div w:id="434639779">
                  <w:marLeft w:val="0"/>
                  <w:marRight w:val="0"/>
                  <w:marTop w:val="0"/>
                  <w:marBottom w:val="0"/>
                  <w:divBdr>
                    <w:top w:val="none" w:sz="0" w:space="0" w:color="auto"/>
                    <w:left w:val="none" w:sz="0" w:space="0" w:color="auto"/>
                    <w:bottom w:val="none" w:sz="0" w:space="0" w:color="auto"/>
                    <w:right w:val="none" w:sz="0" w:space="0" w:color="auto"/>
                  </w:divBdr>
                  <w:divsChild>
                    <w:div w:id="1876230852">
                      <w:marLeft w:val="0"/>
                      <w:marRight w:val="0"/>
                      <w:marTop w:val="0"/>
                      <w:marBottom w:val="0"/>
                      <w:divBdr>
                        <w:top w:val="none" w:sz="0" w:space="0" w:color="auto"/>
                        <w:left w:val="none" w:sz="0" w:space="0" w:color="auto"/>
                        <w:bottom w:val="none" w:sz="0" w:space="0" w:color="auto"/>
                        <w:right w:val="none" w:sz="0" w:space="0" w:color="auto"/>
                      </w:divBdr>
                    </w:div>
                  </w:divsChild>
                </w:div>
                <w:div w:id="1603492696">
                  <w:marLeft w:val="0"/>
                  <w:marRight w:val="0"/>
                  <w:marTop w:val="0"/>
                  <w:marBottom w:val="0"/>
                  <w:divBdr>
                    <w:top w:val="none" w:sz="0" w:space="0" w:color="auto"/>
                    <w:left w:val="none" w:sz="0" w:space="0" w:color="auto"/>
                    <w:bottom w:val="none" w:sz="0" w:space="0" w:color="auto"/>
                    <w:right w:val="none" w:sz="0" w:space="0" w:color="auto"/>
                  </w:divBdr>
                  <w:divsChild>
                    <w:div w:id="1894267540">
                      <w:marLeft w:val="0"/>
                      <w:marRight w:val="0"/>
                      <w:marTop w:val="0"/>
                      <w:marBottom w:val="0"/>
                      <w:divBdr>
                        <w:top w:val="none" w:sz="0" w:space="0" w:color="auto"/>
                        <w:left w:val="none" w:sz="0" w:space="0" w:color="auto"/>
                        <w:bottom w:val="none" w:sz="0" w:space="0" w:color="auto"/>
                        <w:right w:val="none" w:sz="0" w:space="0" w:color="auto"/>
                      </w:divBdr>
                    </w:div>
                  </w:divsChild>
                </w:div>
                <w:div w:id="1960405597">
                  <w:marLeft w:val="0"/>
                  <w:marRight w:val="0"/>
                  <w:marTop w:val="0"/>
                  <w:marBottom w:val="0"/>
                  <w:divBdr>
                    <w:top w:val="none" w:sz="0" w:space="0" w:color="auto"/>
                    <w:left w:val="none" w:sz="0" w:space="0" w:color="auto"/>
                    <w:bottom w:val="none" w:sz="0" w:space="0" w:color="auto"/>
                    <w:right w:val="none" w:sz="0" w:space="0" w:color="auto"/>
                  </w:divBdr>
                  <w:divsChild>
                    <w:div w:id="1462579009">
                      <w:marLeft w:val="0"/>
                      <w:marRight w:val="0"/>
                      <w:marTop w:val="0"/>
                      <w:marBottom w:val="0"/>
                      <w:divBdr>
                        <w:top w:val="none" w:sz="0" w:space="0" w:color="auto"/>
                        <w:left w:val="none" w:sz="0" w:space="0" w:color="auto"/>
                        <w:bottom w:val="none" w:sz="0" w:space="0" w:color="auto"/>
                        <w:right w:val="none" w:sz="0" w:space="0" w:color="auto"/>
                      </w:divBdr>
                    </w:div>
                  </w:divsChild>
                </w:div>
                <w:div w:id="12264577">
                  <w:marLeft w:val="0"/>
                  <w:marRight w:val="0"/>
                  <w:marTop w:val="0"/>
                  <w:marBottom w:val="0"/>
                  <w:divBdr>
                    <w:top w:val="none" w:sz="0" w:space="0" w:color="auto"/>
                    <w:left w:val="none" w:sz="0" w:space="0" w:color="auto"/>
                    <w:bottom w:val="none" w:sz="0" w:space="0" w:color="auto"/>
                    <w:right w:val="none" w:sz="0" w:space="0" w:color="auto"/>
                  </w:divBdr>
                  <w:divsChild>
                    <w:div w:id="579949914">
                      <w:marLeft w:val="0"/>
                      <w:marRight w:val="0"/>
                      <w:marTop w:val="0"/>
                      <w:marBottom w:val="0"/>
                      <w:divBdr>
                        <w:top w:val="none" w:sz="0" w:space="0" w:color="auto"/>
                        <w:left w:val="none" w:sz="0" w:space="0" w:color="auto"/>
                        <w:bottom w:val="none" w:sz="0" w:space="0" w:color="auto"/>
                        <w:right w:val="none" w:sz="0" w:space="0" w:color="auto"/>
                      </w:divBdr>
                    </w:div>
                  </w:divsChild>
                </w:div>
                <w:div w:id="1738238804">
                  <w:marLeft w:val="0"/>
                  <w:marRight w:val="0"/>
                  <w:marTop w:val="0"/>
                  <w:marBottom w:val="0"/>
                  <w:divBdr>
                    <w:top w:val="none" w:sz="0" w:space="0" w:color="auto"/>
                    <w:left w:val="none" w:sz="0" w:space="0" w:color="auto"/>
                    <w:bottom w:val="none" w:sz="0" w:space="0" w:color="auto"/>
                    <w:right w:val="none" w:sz="0" w:space="0" w:color="auto"/>
                  </w:divBdr>
                  <w:divsChild>
                    <w:div w:id="239484371">
                      <w:marLeft w:val="0"/>
                      <w:marRight w:val="0"/>
                      <w:marTop w:val="0"/>
                      <w:marBottom w:val="0"/>
                      <w:divBdr>
                        <w:top w:val="none" w:sz="0" w:space="0" w:color="auto"/>
                        <w:left w:val="none" w:sz="0" w:space="0" w:color="auto"/>
                        <w:bottom w:val="none" w:sz="0" w:space="0" w:color="auto"/>
                        <w:right w:val="none" w:sz="0" w:space="0" w:color="auto"/>
                      </w:divBdr>
                    </w:div>
                  </w:divsChild>
                </w:div>
                <w:div w:id="1644234181">
                  <w:marLeft w:val="0"/>
                  <w:marRight w:val="0"/>
                  <w:marTop w:val="0"/>
                  <w:marBottom w:val="0"/>
                  <w:divBdr>
                    <w:top w:val="none" w:sz="0" w:space="0" w:color="auto"/>
                    <w:left w:val="none" w:sz="0" w:space="0" w:color="auto"/>
                    <w:bottom w:val="none" w:sz="0" w:space="0" w:color="auto"/>
                    <w:right w:val="none" w:sz="0" w:space="0" w:color="auto"/>
                  </w:divBdr>
                  <w:divsChild>
                    <w:div w:id="193084489">
                      <w:marLeft w:val="0"/>
                      <w:marRight w:val="0"/>
                      <w:marTop w:val="0"/>
                      <w:marBottom w:val="0"/>
                      <w:divBdr>
                        <w:top w:val="none" w:sz="0" w:space="0" w:color="auto"/>
                        <w:left w:val="none" w:sz="0" w:space="0" w:color="auto"/>
                        <w:bottom w:val="none" w:sz="0" w:space="0" w:color="auto"/>
                        <w:right w:val="none" w:sz="0" w:space="0" w:color="auto"/>
                      </w:divBdr>
                    </w:div>
                  </w:divsChild>
                </w:div>
                <w:div w:id="1145270832">
                  <w:marLeft w:val="0"/>
                  <w:marRight w:val="0"/>
                  <w:marTop w:val="0"/>
                  <w:marBottom w:val="0"/>
                  <w:divBdr>
                    <w:top w:val="none" w:sz="0" w:space="0" w:color="auto"/>
                    <w:left w:val="none" w:sz="0" w:space="0" w:color="auto"/>
                    <w:bottom w:val="none" w:sz="0" w:space="0" w:color="auto"/>
                    <w:right w:val="none" w:sz="0" w:space="0" w:color="auto"/>
                  </w:divBdr>
                  <w:divsChild>
                    <w:div w:id="1873182130">
                      <w:marLeft w:val="0"/>
                      <w:marRight w:val="0"/>
                      <w:marTop w:val="0"/>
                      <w:marBottom w:val="0"/>
                      <w:divBdr>
                        <w:top w:val="none" w:sz="0" w:space="0" w:color="auto"/>
                        <w:left w:val="none" w:sz="0" w:space="0" w:color="auto"/>
                        <w:bottom w:val="none" w:sz="0" w:space="0" w:color="auto"/>
                        <w:right w:val="none" w:sz="0" w:space="0" w:color="auto"/>
                      </w:divBdr>
                    </w:div>
                  </w:divsChild>
                </w:div>
                <w:div w:id="845175281">
                  <w:marLeft w:val="0"/>
                  <w:marRight w:val="0"/>
                  <w:marTop w:val="0"/>
                  <w:marBottom w:val="0"/>
                  <w:divBdr>
                    <w:top w:val="none" w:sz="0" w:space="0" w:color="auto"/>
                    <w:left w:val="none" w:sz="0" w:space="0" w:color="auto"/>
                    <w:bottom w:val="none" w:sz="0" w:space="0" w:color="auto"/>
                    <w:right w:val="none" w:sz="0" w:space="0" w:color="auto"/>
                  </w:divBdr>
                  <w:divsChild>
                    <w:div w:id="1150319312">
                      <w:marLeft w:val="0"/>
                      <w:marRight w:val="0"/>
                      <w:marTop w:val="0"/>
                      <w:marBottom w:val="0"/>
                      <w:divBdr>
                        <w:top w:val="none" w:sz="0" w:space="0" w:color="auto"/>
                        <w:left w:val="none" w:sz="0" w:space="0" w:color="auto"/>
                        <w:bottom w:val="none" w:sz="0" w:space="0" w:color="auto"/>
                        <w:right w:val="none" w:sz="0" w:space="0" w:color="auto"/>
                      </w:divBdr>
                    </w:div>
                  </w:divsChild>
                </w:div>
                <w:div w:id="1493136924">
                  <w:marLeft w:val="0"/>
                  <w:marRight w:val="0"/>
                  <w:marTop w:val="0"/>
                  <w:marBottom w:val="0"/>
                  <w:divBdr>
                    <w:top w:val="none" w:sz="0" w:space="0" w:color="auto"/>
                    <w:left w:val="none" w:sz="0" w:space="0" w:color="auto"/>
                    <w:bottom w:val="none" w:sz="0" w:space="0" w:color="auto"/>
                    <w:right w:val="none" w:sz="0" w:space="0" w:color="auto"/>
                  </w:divBdr>
                  <w:divsChild>
                    <w:div w:id="259797461">
                      <w:marLeft w:val="0"/>
                      <w:marRight w:val="0"/>
                      <w:marTop w:val="0"/>
                      <w:marBottom w:val="0"/>
                      <w:divBdr>
                        <w:top w:val="none" w:sz="0" w:space="0" w:color="auto"/>
                        <w:left w:val="none" w:sz="0" w:space="0" w:color="auto"/>
                        <w:bottom w:val="none" w:sz="0" w:space="0" w:color="auto"/>
                        <w:right w:val="none" w:sz="0" w:space="0" w:color="auto"/>
                      </w:divBdr>
                    </w:div>
                  </w:divsChild>
                </w:div>
                <w:div w:id="1460798180">
                  <w:marLeft w:val="0"/>
                  <w:marRight w:val="0"/>
                  <w:marTop w:val="0"/>
                  <w:marBottom w:val="0"/>
                  <w:divBdr>
                    <w:top w:val="none" w:sz="0" w:space="0" w:color="auto"/>
                    <w:left w:val="none" w:sz="0" w:space="0" w:color="auto"/>
                    <w:bottom w:val="none" w:sz="0" w:space="0" w:color="auto"/>
                    <w:right w:val="none" w:sz="0" w:space="0" w:color="auto"/>
                  </w:divBdr>
                  <w:divsChild>
                    <w:div w:id="690375737">
                      <w:marLeft w:val="0"/>
                      <w:marRight w:val="0"/>
                      <w:marTop w:val="0"/>
                      <w:marBottom w:val="0"/>
                      <w:divBdr>
                        <w:top w:val="none" w:sz="0" w:space="0" w:color="auto"/>
                        <w:left w:val="none" w:sz="0" w:space="0" w:color="auto"/>
                        <w:bottom w:val="none" w:sz="0" w:space="0" w:color="auto"/>
                        <w:right w:val="none" w:sz="0" w:space="0" w:color="auto"/>
                      </w:divBdr>
                    </w:div>
                  </w:divsChild>
                </w:div>
                <w:div w:id="815727692">
                  <w:marLeft w:val="0"/>
                  <w:marRight w:val="0"/>
                  <w:marTop w:val="0"/>
                  <w:marBottom w:val="0"/>
                  <w:divBdr>
                    <w:top w:val="none" w:sz="0" w:space="0" w:color="auto"/>
                    <w:left w:val="none" w:sz="0" w:space="0" w:color="auto"/>
                    <w:bottom w:val="none" w:sz="0" w:space="0" w:color="auto"/>
                    <w:right w:val="none" w:sz="0" w:space="0" w:color="auto"/>
                  </w:divBdr>
                  <w:divsChild>
                    <w:div w:id="1839154065">
                      <w:marLeft w:val="0"/>
                      <w:marRight w:val="0"/>
                      <w:marTop w:val="0"/>
                      <w:marBottom w:val="0"/>
                      <w:divBdr>
                        <w:top w:val="none" w:sz="0" w:space="0" w:color="auto"/>
                        <w:left w:val="none" w:sz="0" w:space="0" w:color="auto"/>
                        <w:bottom w:val="none" w:sz="0" w:space="0" w:color="auto"/>
                        <w:right w:val="none" w:sz="0" w:space="0" w:color="auto"/>
                      </w:divBdr>
                    </w:div>
                  </w:divsChild>
                </w:div>
                <w:div w:id="833179853">
                  <w:marLeft w:val="0"/>
                  <w:marRight w:val="0"/>
                  <w:marTop w:val="0"/>
                  <w:marBottom w:val="0"/>
                  <w:divBdr>
                    <w:top w:val="none" w:sz="0" w:space="0" w:color="auto"/>
                    <w:left w:val="none" w:sz="0" w:space="0" w:color="auto"/>
                    <w:bottom w:val="none" w:sz="0" w:space="0" w:color="auto"/>
                    <w:right w:val="none" w:sz="0" w:space="0" w:color="auto"/>
                  </w:divBdr>
                  <w:divsChild>
                    <w:div w:id="1511213599">
                      <w:marLeft w:val="0"/>
                      <w:marRight w:val="0"/>
                      <w:marTop w:val="0"/>
                      <w:marBottom w:val="0"/>
                      <w:divBdr>
                        <w:top w:val="none" w:sz="0" w:space="0" w:color="auto"/>
                        <w:left w:val="none" w:sz="0" w:space="0" w:color="auto"/>
                        <w:bottom w:val="none" w:sz="0" w:space="0" w:color="auto"/>
                        <w:right w:val="none" w:sz="0" w:space="0" w:color="auto"/>
                      </w:divBdr>
                    </w:div>
                  </w:divsChild>
                </w:div>
                <w:div w:id="755323519">
                  <w:marLeft w:val="0"/>
                  <w:marRight w:val="0"/>
                  <w:marTop w:val="0"/>
                  <w:marBottom w:val="0"/>
                  <w:divBdr>
                    <w:top w:val="none" w:sz="0" w:space="0" w:color="auto"/>
                    <w:left w:val="none" w:sz="0" w:space="0" w:color="auto"/>
                    <w:bottom w:val="none" w:sz="0" w:space="0" w:color="auto"/>
                    <w:right w:val="none" w:sz="0" w:space="0" w:color="auto"/>
                  </w:divBdr>
                  <w:divsChild>
                    <w:div w:id="1648122454">
                      <w:marLeft w:val="0"/>
                      <w:marRight w:val="0"/>
                      <w:marTop w:val="0"/>
                      <w:marBottom w:val="0"/>
                      <w:divBdr>
                        <w:top w:val="none" w:sz="0" w:space="0" w:color="auto"/>
                        <w:left w:val="none" w:sz="0" w:space="0" w:color="auto"/>
                        <w:bottom w:val="none" w:sz="0" w:space="0" w:color="auto"/>
                        <w:right w:val="none" w:sz="0" w:space="0" w:color="auto"/>
                      </w:divBdr>
                    </w:div>
                  </w:divsChild>
                </w:div>
                <w:div w:id="1508057354">
                  <w:marLeft w:val="0"/>
                  <w:marRight w:val="0"/>
                  <w:marTop w:val="0"/>
                  <w:marBottom w:val="0"/>
                  <w:divBdr>
                    <w:top w:val="none" w:sz="0" w:space="0" w:color="auto"/>
                    <w:left w:val="none" w:sz="0" w:space="0" w:color="auto"/>
                    <w:bottom w:val="none" w:sz="0" w:space="0" w:color="auto"/>
                    <w:right w:val="none" w:sz="0" w:space="0" w:color="auto"/>
                  </w:divBdr>
                  <w:divsChild>
                    <w:div w:id="1747455753">
                      <w:marLeft w:val="0"/>
                      <w:marRight w:val="0"/>
                      <w:marTop w:val="0"/>
                      <w:marBottom w:val="0"/>
                      <w:divBdr>
                        <w:top w:val="none" w:sz="0" w:space="0" w:color="auto"/>
                        <w:left w:val="none" w:sz="0" w:space="0" w:color="auto"/>
                        <w:bottom w:val="none" w:sz="0" w:space="0" w:color="auto"/>
                        <w:right w:val="none" w:sz="0" w:space="0" w:color="auto"/>
                      </w:divBdr>
                    </w:div>
                  </w:divsChild>
                </w:div>
                <w:div w:id="645548728">
                  <w:marLeft w:val="0"/>
                  <w:marRight w:val="0"/>
                  <w:marTop w:val="0"/>
                  <w:marBottom w:val="0"/>
                  <w:divBdr>
                    <w:top w:val="none" w:sz="0" w:space="0" w:color="auto"/>
                    <w:left w:val="none" w:sz="0" w:space="0" w:color="auto"/>
                    <w:bottom w:val="none" w:sz="0" w:space="0" w:color="auto"/>
                    <w:right w:val="none" w:sz="0" w:space="0" w:color="auto"/>
                  </w:divBdr>
                  <w:divsChild>
                    <w:div w:id="434372866">
                      <w:marLeft w:val="0"/>
                      <w:marRight w:val="0"/>
                      <w:marTop w:val="0"/>
                      <w:marBottom w:val="0"/>
                      <w:divBdr>
                        <w:top w:val="none" w:sz="0" w:space="0" w:color="auto"/>
                        <w:left w:val="none" w:sz="0" w:space="0" w:color="auto"/>
                        <w:bottom w:val="none" w:sz="0" w:space="0" w:color="auto"/>
                        <w:right w:val="none" w:sz="0" w:space="0" w:color="auto"/>
                      </w:divBdr>
                    </w:div>
                  </w:divsChild>
                </w:div>
                <w:div w:id="606697766">
                  <w:marLeft w:val="0"/>
                  <w:marRight w:val="0"/>
                  <w:marTop w:val="0"/>
                  <w:marBottom w:val="0"/>
                  <w:divBdr>
                    <w:top w:val="none" w:sz="0" w:space="0" w:color="auto"/>
                    <w:left w:val="none" w:sz="0" w:space="0" w:color="auto"/>
                    <w:bottom w:val="none" w:sz="0" w:space="0" w:color="auto"/>
                    <w:right w:val="none" w:sz="0" w:space="0" w:color="auto"/>
                  </w:divBdr>
                  <w:divsChild>
                    <w:div w:id="439186708">
                      <w:marLeft w:val="0"/>
                      <w:marRight w:val="0"/>
                      <w:marTop w:val="0"/>
                      <w:marBottom w:val="0"/>
                      <w:divBdr>
                        <w:top w:val="none" w:sz="0" w:space="0" w:color="auto"/>
                        <w:left w:val="none" w:sz="0" w:space="0" w:color="auto"/>
                        <w:bottom w:val="none" w:sz="0" w:space="0" w:color="auto"/>
                        <w:right w:val="none" w:sz="0" w:space="0" w:color="auto"/>
                      </w:divBdr>
                    </w:div>
                  </w:divsChild>
                </w:div>
                <w:div w:id="568227837">
                  <w:marLeft w:val="0"/>
                  <w:marRight w:val="0"/>
                  <w:marTop w:val="0"/>
                  <w:marBottom w:val="0"/>
                  <w:divBdr>
                    <w:top w:val="none" w:sz="0" w:space="0" w:color="auto"/>
                    <w:left w:val="none" w:sz="0" w:space="0" w:color="auto"/>
                    <w:bottom w:val="none" w:sz="0" w:space="0" w:color="auto"/>
                    <w:right w:val="none" w:sz="0" w:space="0" w:color="auto"/>
                  </w:divBdr>
                  <w:divsChild>
                    <w:div w:id="1449737678">
                      <w:marLeft w:val="0"/>
                      <w:marRight w:val="0"/>
                      <w:marTop w:val="0"/>
                      <w:marBottom w:val="0"/>
                      <w:divBdr>
                        <w:top w:val="none" w:sz="0" w:space="0" w:color="auto"/>
                        <w:left w:val="none" w:sz="0" w:space="0" w:color="auto"/>
                        <w:bottom w:val="none" w:sz="0" w:space="0" w:color="auto"/>
                        <w:right w:val="none" w:sz="0" w:space="0" w:color="auto"/>
                      </w:divBdr>
                    </w:div>
                  </w:divsChild>
                </w:div>
                <w:div w:id="1226572965">
                  <w:marLeft w:val="0"/>
                  <w:marRight w:val="0"/>
                  <w:marTop w:val="0"/>
                  <w:marBottom w:val="0"/>
                  <w:divBdr>
                    <w:top w:val="none" w:sz="0" w:space="0" w:color="auto"/>
                    <w:left w:val="none" w:sz="0" w:space="0" w:color="auto"/>
                    <w:bottom w:val="none" w:sz="0" w:space="0" w:color="auto"/>
                    <w:right w:val="none" w:sz="0" w:space="0" w:color="auto"/>
                  </w:divBdr>
                  <w:divsChild>
                    <w:div w:id="1069768672">
                      <w:marLeft w:val="0"/>
                      <w:marRight w:val="0"/>
                      <w:marTop w:val="0"/>
                      <w:marBottom w:val="0"/>
                      <w:divBdr>
                        <w:top w:val="none" w:sz="0" w:space="0" w:color="auto"/>
                        <w:left w:val="none" w:sz="0" w:space="0" w:color="auto"/>
                        <w:bottom w:val="none" w:sz="0" w:space="0" w:color="auto"/>
                        <w:right w:val="none" w:sz="0" w:space="0" w:color="auto"/>
                      </w:divBdr>
                    </w:div>
                  </w:divsChild>
                </w:div>
                <w:div w:id="1422292480">
                  <w:marLeft w:val="0"/>
                  <w:marRight w:val="0"/>
                  <w:marTop w:val="0"/>
                  <w:marBottom w:val="0"/>
                  <w:divBdr>
                    <w:top w:val="none" w:sz="0" w:space="0" w:color="auto"/>
                    <w:left w:val="none" w:sz="0" w:space="0" w:color="auto"/>
                    <w:bottom w:val="none" w:sz="0" w:space="0" w:color="auto"/>
                    <w:right w:val="none" w:sz="0" w:space="0" w:color="auto"/>
                  </w:divBdr>
                  <w:divsChild>
                    <w:div w:id="935094371">
                      <w:marLeft w:val="0"/>
                      <w:marRight w:val="0"/>
                      <w:marTop w:val="0"/>
                      <w:marBottom w:val="0"/>
                      <w:divBdr>
                        <w:top w:val="none" w:sz="0" w:space="0" w:color="auto"/>
                        <w:left w:val="none" w:sz="0" w:space="0" w:color="auto"/>
                        <w:bottom w:val="none" w:sz="0" w:space="0" w:color="auto"/>
                        <w:right w:val="none" w:sz="0" w:space="0" w:color="auto"/>
                      </w:divBdr>
                    </w:div>
                  </w:divsChild>
                </w:div>
                <w:div w:id="174273279">
                  <w:marLeft w:val="0"/>
                  <w:marRight w:val="0"/>
                  <w:marTop w:val="0"/>
                  <w:marBottom w:val="0"/>
                  <w:divBdr>
                    <w:top w:val="none" w:sz="0" w:space="0" w:color="auto"/>
                    <w:left w:val="none" w:sz="0" w:space="0" w:color="auto"/>
                    <w:bottom w:val="none" w:sz="0" w:space="0" w:color="auto"/>
                    <w:right w:val="none" w:sz="0" w:space="0" w:color="auto"/>
                  </w:divBdr>
                  <w:divsChild>
                    <w:div w:id="449476403">
                      <w:marLeft w:val="0"/>
                      <w:marRight w:val="0"/>
                      <w:marTop w:val="0"/>
                      <w:marBottom w:val="0"/>
                      <w:divBdr>
                        <w:top w:val="none" w:sz="0" w:space="0" w:color="auto"/>
                        <w:left w:val="none" w:sz="0" w:space="0" w:color="auto"/>
                        <w:bottom w:val="none" w:sz="0" w:space="0" w:color="auto"/>
                        <w:right w:val="none" w:sz="0" w:space="0" w:color="auto"/>
                      </w:divBdr>
                    </w:div>
                  </w:divsChild>
                </w:div>
                <w:div w:id="448863708">
                  <w:marLeft w:val="0"/>
                  <w:marRight w:val="0"/>
                  <w:marTop w:val="0"/>
                  <w:marBottom w:val="0"/>
                  <w:divBdr>
                    <w:top w:val="none" w:sz="0" w:space="0" w:color="auto"/>
                    <w:left w:val="none" w:sz="0" w:space="0" w:color="auto"/>
                    <w:bottom w:val="none" w:sz="0" w:space="0" w:color="auto"/>
                    <w:right w:val="none" w:sz="0" w:space="0" w:color="auto"/>
                  </w:divBdr>
                  <w:divsChild>
                    <w:div w:id="1879849582">
                      <w:marLeft w:val="0"/>
                      <w:marRight w:val="0"/>
                      <w:marTop w:val="0"/>
                      <w:marBottom w:val="0"/>
                      <w:divBdr>
                        <w:top w:val="none" w:sz="0" w:space="0" w:color="auto"/>
                        <w:left w:val="none" w:sz="0" w:space="0" w:color="auto"/>
                        <w:bottom w:val="none" w:sz="0" w:space="0" w:color="auto"/>
                        <w:right w:val="none" w:sz="0" w:space="0" w:color="auto"/>
                      </w:divBdr>
                    </w:div>
                  </w:divsChild>
                </w:div>
                <w:div w:id="60563045">
                  <w:marLeft w:val="0"/>
                  <w:marRight w:val="0"/>
                  <w:marTop w:val="0"/>
                  <w:marBottom w:val="0"/>
                  <w:divBdr>
                    <w:top w:val="none" w:sz="0" w:space="0" w:color="auto"/>
                    <w:left w:val="none" w:sz="0" w:space="0" w:color="auto"/>
                    <w:bottom w:val="none" w:sz="0" w:space="0" w:color="auto"/>
                    <w:right w:val="none" w:sz="0" w:space="0" w:color="auto"/>
                  </w:divBdr>
                  <w:divsChild>
                    <w:div w:id="208538975">
                      <w:marLeft w:val="0"/>
                      <w:marRight w:val="0"/>
                      <w:marTop w:val="0"/>
                      <w:marBottom w:val="0"/>
                      <w:divBdr>
                        <w:top w:val="none" w:sz="0" w:space="0" w:color="auto"/>
                        <w:left w:val="none" w:sz="0" w:space="0" w:color="auto"/>
                        <w:bottom w:val="none" w:sz="0" w:space="0" w:color="auto"/>
                        <w:right w:val="none" w:sz="0" w:space="0" w:color="auto"/>
                      </w:divBdr>
                    </w:div>
                  </w:divsChild>
                </w:div>
                <w:div w:id="1308708225">
                  <w:marLeft w:val="0"/>
                  <w:marRight w:val="0"/>
                  <w:marTop w:val="0"/>
                  <w:marBottom w:val="0"/>
                  <w:divBdr>
                    <w:top w:val="none" w:sz="0" w:space="0" w:color="auto"/>
                    <w:left w:val="none" w:sz="0" w:space="0" w:color="auto"/>
                    <w:bottom w:val="none" w:sz="0" w:space="0" w:color="auto"/>
                    <w:right w:val="none" w:sz="0" w:space="0" w:color="auto"/>
                  </w:divBdr>
                  <w:divsChild>
                    <w:div w:id="431168669">
                      <w:marLeft w:val="0"/>
                      <w:marRight w:val="0"/>
                      <w:marTop w:val="0"/>
                      <w:marBottom w:val="0"/>
                      <w:divBdr>
                        <w:top w:val="none" w:sz="0" w:space="0" w:color="auto"/>
                        <w:left w:val="none" w:sz="0" w:space="0" w:color="auto"/>
                        <w:bottom w:val="none" w:sz="0" w:space="0" w:color="auto"/>
                        <w:right w:val="none" w:sz="0" w:space="0" w:color="auto"/>
                      </w:divBdr>
                    </w:div>
                  </w:divsChild>
                </w:div>
                <w:div w:id="824706533">
                  <w:marLeft w:val="0"/>
                  <w:marRight w:val="0"/>
                  <w:marTop w:val="0"/>
                  <w:marBottom w:val="0"/>
                  <w:divBdr>
                    <w:top w:val="none" w:sz="0" w:space="0" w:color="auto"/>
                    <w:left w:val="none" w:sz="0" w:space="0" w:color="auto"/>
                    <w:bottom w:val="none" w:sz="0" w:space="0" w:color="auto"/>
                    <w:right w:val="none" w:sz="0" w:space="0" w:color="auto"/>
                  </w:divBdr>
                  <w:divsChild>
                    <w:div w:id="1872843950">
                      <w:marLeft w:val="0"/>
                      <w:marRight w:val="0"/>
                      <w:marTop w:val="0"/>
                      <w:marBottom w:val="0"/>
                      <w:divBdr>
                        <w:top w:val="none" w:sz="0" w:space="0" w:color="auto"/>
                        <w:left w:val="none" w:sz="0" w:space="0" w:color="auto"/>
                        <w:bottom w:val="none" w:sz="0" w:space="0" w:color="auto"/>
                        <w:right w:val="none" w:sz="0" w:space="0" w:color="auto"/>
                      </w:divBdr>
                    </w:div>
                  </w:divsChild>
                </w:div>
                <w:div w:id="461191151">
                  <w:marLeft w:val="0"/>
                  <w:marRight w:val="0"/>
                  <w:marTop w:val="0"/>
                  <w:marBottom w:val="0"/>
                  <w:divBdr>
                    <w:top w:val="none" w:sz="0" w:space="0" w:color="auto"/>
                    <w:left w:val="none" w:sz="0" w:space="0" w:color="auto"/>
                    <w:bottom w:val="none" w:sz="0" w:space="0" w:color="auto"/>
                    <w:right w:val="none" w:sz="0" w:space="0" w:color="auto"/>
                  </w:divBdr>
                  <w:divsChild>
                    <w:div w:id="809135072">
                      <w:marLeft w:val="0"/>
                      <w:marRight w:val="0"/>
                      <w:marTop w:val="0"/>
                      <w:marBottom w:val="0"/>
                      <w:divBdr>
                        <w:top w:val="none" w:sz="0" w:space="0" w:color="auto"/>
                        <w:left w:val="none" w:sz="0" w:space="0" w:color="auto"/>
                        <w:bottom w:val="none" w:sz="0" w:space="0" w:color="auto"/>
                        <w:right w:val="none" w:sz="0" w:space="0" w:color="auto"/>
                      </w:divBdr>
                    </w:div>
                    <w:div w:id="340201020">
                      <w:marLeft w:val="0"/>
                      <w:marRight w:val="0"/>
                      <w:marTop w:val="0"/>
                      <w:marBottom w:val="0"/>
                      <w:divBdr>
                        <w:top w:val="none" w:sz="0" w:space="0" w:color="auto"/>
                        <w:left w:val="none" w:sz="0" w:space="0" w:color="auto"/>
                        <w:bottom w:val="none" w:sz="0" w:space="0" w:color="auto"/>
                        <w:right w:val="none" w:sz="0" w:space="0" w:color="auto"/>
                      </w:divBdr>
                    </w:div>
                  </w:divsChild>
                </w:div>
                <w:div w:id="1409424846">
                  <w:marLeft w:val="0"/>
                  <w:marRight w:val="0"/>
                  <w:marTop w:val="0"/>
                  <w:marBottom w:val="0"/>
                  <w:divBdr>
                    <w:top w:val="none" w:sz="0" w:space="0" w:color="auto"/>
                    <w:left w:val="none" w:sz="0" w:space="0" w:color="auto"/>
                    <w:bottom w:val="none" w:sz="0" w:space="0" w:color="auto"/>
                    <w:right w:val="none" w:sz="0" w:space="0" w:color="auto"/>
                  </w:divBdr>
                  <w:divsChild>
                    <w:div w:id="1365251342">
                      <w:marLeft w:val="0"/>
                      <w:marRight w:val="0"/>
                      <w:marTop w:val="0"/>
                      <w:marBottom w:val="0"/>
                      <w:divBdr>
                        <w:top w:val="none" w:sz="0" w:space="0" w:color="auto"/>
                        <w:left w:val="none" w:sz="0" w:space="0" w:color="auto"/>
                        <w:bottom w:val="none" w:sz="0" w:space="0" w:color="auto"/>
                        <w:right w:val="none" w:sz="0" w:space="0" w:color="auto"/>
                      </w:divBdr>
                    </w:div>
                  </w:divsChild>
                </w:div>
                <w:div w:id="245574812">
                  <w:marLeft w:val="0"/>
                  <w:marRight w:val="0"/>
                  <w:marTop w:val="0"/>
                  <w:marBottom w:val="0"/>
                  <w:divBdr>
                    <w:top w:val="none" w:sz="0" w:space="0" w:color="auto"/>
                    <w:left w:val="none" w:sz="0" w:space="0" w:color="auto"/>
                    <w:bottom w:val="none" w:sz="0" w:space="0" w:color="auto"/>
                    <w:right w:val="none" w:sz="0" w:space="0" w:color="auto"/>
                  </w:divBdr>
                  <w:divsChild>
                    <w:div w:id="1745254696">
                      <w:marLeft w:val="0"/>
                      <w:marRight w:val="0"/>
                      <w:marTop w:val="0"/>
                      <w:marBottom w:val="0"/>
                      <w:divBdr>
                        <w:top w:val="none" w:sz="0" w:space="0" w:color="auto"/>
                        <w:left w:val="none" w:sz="0" w:space="0" w:color="auto"/>
                        <w:bottom w:val="none" w:sz="0" w:space="0" w:color="auto"/>
                        <w:right w:val="none" w:sz="0" w:space="0" w:color="auto"/>
                      </w:divBdr>
                    </w:div>
                  </w:divsChild>
                </w:div>
                <w:div w:id="2036803137">
                  <w:marLeft w:val="0"/>
                  <w:marRight w:val="0"/>
                  <w:marTop w:val="0"/>
                  <w:marBottom w:val="0"/>
                  <w:divBdr>
                    <w:top w:val="none" w:sz="0" w:space="0" w:color="auto"/>
                    <w:left w:val="none" w:sz="0" w:space="0" w:color="auto"/>
                    <w:bottom w:val="none" w:sz="0" w:space="0" w:color="auto"/>
                    <w:right w:val="none" w:sz="0" w:space="0" w:color="auto"/>
                  </w:divBdr>
                  <w:divsChild>
                    <w:div w:id="1641227877">
                      <w:marLeft w:val="0"/>
                      <w:marRight w:val="0"/>
                      <w:marTop w:val="0"/>
                      <w:marBottom w:val="0"/>
                      <w:divBdr>
                        <w:top w:val="none" w:sz="0" w:space="0" w:color="auto"/>
                        <w:left w:val="none" w:sz="0" w:space="0" w:color="auto"/>
                        <w:bottom w:val="none" w:sz="0" w:space="0" w:color="auto"/>
                        <w:right w:val="none" w:sz="0" w:space="0" w:color="auto"/>
                      </w:divBdr>
                    </w:div>
                  </w:divsChild>
                </w:div>
                <w:div w:id="409616889">
                  <w:marLeft w:val="0"/>
                  <w:marRight w:val="0"/>
                  <w:marTop w:val="0"/>
                  <w:marBottom w:val="0"/>
                  <w:divBdr>
                    <w:top w:val="none" w:sz="0" w:space="0" w:color="auto"/>
                    <w:left w:val="none" w:sz="0" w:space="0" w:color="auto"/>
                    <w:bottom w:val="none" w:sz="0" w:space="0" w:color="auto"/>
                    <w:right w:val="none" w:sz="0" w:space="0" w:color="auto"/>
                  </w:divBdr>
                  <w:divsChild>
                    <w:div w:id="835877717">
                      <w:marLeft w:val="0"/>
                      <w:marRight w:val="0"/>
                      <w:marTop w:val="0"/>
                      <w:marBottom w:val="0"/>
                      <w:divBdr>
                        <w:top w:val="none" w:sz="0" w:space="0" w:color="auto"/>
                        <w:left w:val="none" w:sz="0" w:space="0" w:color="auto"/>
                        <w:bottom w:val="none" w:sz="0" w:space="0" w:color="auto"/>
                        <w:right w:val="none" w:sz="0" w:space="0" w:color="auto"/>
                      </w:divBdr>
                    </w:div>
                  </w:divsChild>
                </w:div>
                <w:div w:id="1523979591">
                  <w:marLeft w:val="0"/>
                  <w:marRight w:val="0"/>
                  <w:marTop w:val="0"/>
                  <w:marBottom w:val="0"/>
                  <w:divBdr>
                    <w:top w:val="none" w:sz="0" w:space="0" w:color="auto"/>
                    <w:left w:val="none" w:sz="0" w:space="0" w:color="auto"/>
                    <w:bottom w:val="none" w:sz="0" w:space="0" w:color="auto"/>
                    <w:right w:val="none" w:sz="0" w:space="0" w:color="auto"/>
                  </w:divBdr>
                  <w:divsChild>
                    <w:div w:id="2129007947">
                      <w:marLeft w:val="0"/>
                      <w:marRight w:val="0"/>
                      <w:marTop w:val="0"/>
                      <w:marBottom w:val="0"/>
                      <w:divBdr>
                        <w:top w:val="none" w:sz="0" w:space="0" w:color="auto"/>
                        <w:left w:val="none" w:sz="0" w:space="0" w:color="auto"/>
                        <w:bottom w:val="none" w:sz="0" w:space="0" w:color="auto"/>
                        <w:right w:val="none" w:sz="0" w:space="0" w:color="auto"/>
                      </w:divBdr>
                    </w:div>
                  </w:divsChild>
                </w:div>
                <w:div w:id="670259954">
                  <w:marLeft w:val="0"/>
                  <w:marRight w:val="0"/>
                  <w:marTop w:val="0"/>
                  <w:marBottom w:val="0"/>
                  <w:divBdr>
                    <w:top w:val="none" w:sz="0" w:space="0" w:color="auto"/>
                    <w:left w:val="none" w:sz="0" w:space="0" w:color="auto"/>
                    <w:bottom w:val="none" w:sz="0" w:space="0" w:color="auto"/>
                    <w:right w:val="none" w:sz="0" w:space="0" w:color="auto"/>
                  </w:divBdr>
                  <w:divsChild>
                    <w:div w:id="1268850571">
                      <w:marLeft w:val="0"/>
                      <w:marRight w:val="0"/>
                      <w:marTop w:val="0"/>
                      <w:marBottom w:val="0"/>
                      <w:divBdr>
                        <w:top w:val="none" w:sz="0" w:space="0" w:color="auto"/>
                        <w:left w:val="none" w:sz="0" w:space="0" w:color="auto"/>
                        <w:bottom w:val="none" w:sz="0" w:space="0" w:color="auto"/>
                        <w:right w:val="none" w:sz="0" w:space="0" w:color="auto"/>
                      </w:divBdr>
                    </w:div>
                  </w:divsChild>
                </w:div>
                <w:div w:id="1697342618">
                  <w:marLeft w:val="0"/>
                  <w:marRight w:val="0"/>
                  <w:marTop w:val="0"/>
                  <w:marBottom w:val="0"/>
                  <w:divBdr>
                    <w:top w:val="none" w:sz="0" w:space="0" w:color="auto"/>
                    <w:left w:val="none" w:sz="0" w:space="0" w:color="auto"/>
                    <w:bottom w:val="none" w:sz="0" w:space="0" w:color="auto"/>
                    <w:right w:val="none" w:sz="0" w:space="0" w:color="auto"/>
                  </w:divBdr>
                  <w:divsChild>
                    <w:div w:id="169295928">
                      <w:marLeft w:val="0"/>
                      <w:marRight w:val="0"/>
                      <w:marTop w:val="0"/>
                      <w:marBottom w:val="0"/>
                      <w:divBdr>
                        <w:top w:val="none" w:sz="0" w:space="0" w:color="auto"/>
                        <w:left w:val="none" w:sz="0" w:space="0" w:color="auto"/>
                        <w:bottom w:val="none" w:sz="0" w:space="0" w:color="auto"/>
                        <w:right w:val="none" w:sz="0" w:space="0" w:color="auto"/>
                      </w:divBdr>
                    </w:div>
                    <w:div w:id="972294381">
                      <w:marLeft w:val="0"/>
                      <w:marRight w:val="0"/>
                      <w:marTop w:val="0"/>
                      <w:marBottom w:val="0"/>
                      <w:divBdr>
                        <w:top w:val="none" w:sz="0" w:space="0" w:color="auto"/>
                        <w:left w:val="none" w:sz="0" w:space="0" w:color="auto"/>
                        <w:bottom w:val="none" w:sz="0" w:space="0" w:color="auto"/>
                        <w:right w:val="none" w:sz="0" w:space="0" w:color="auto"/>
                      </w:divBdr>
                    </w:div>
                  </w:divsChild>
                </w:div>
                <w:div w:id="1229996267">
                  <w:marLeft w:val="0"/>
                  <w:marRight w:val="0"/>
                  <w:marTop w:val="0"/>
                  <w:marBottom w:val="0"/>
                  <w:divBdr>
                    <w:top w:val="none" w:sz="0" w:space="0" w:color="auto"/>
                    <w:left w:val="none" w:sz="0" w:space="0" w:color="auto"/>
                    <w:bottom w:val="none" w:sz="0" w:space="0" w:color="auto"/>
                    <w:right w:val="none" w:sz="0" w:space="0" w:color="auto"/>
                  </w:divBdr>
                  <w:divsChild>
                    <w:div w:id="78989162">
                      <w:marLeft w:val="0"/>
                      <w:marRight w:val="0"/>
                      <w:marTop w:val="0"/>
                      <w:marBottom w:val="0"/>
                      <w:divBdr>
                        <w:top w:val="none" w:sz="0" w:space="0" w:color="auto"/>
                        <w:left w:val="none" w:sz="0" w:space="0" w:color="auto"/>
                        <w:bottom w:val="none" w:sz="0" w:space="0" w:color="auto"/>
                        <w:right w:val="none" w:sz="0" w:space="0" w:color="auto"/>
                      </w:divBdr>
                    </w:div>
                  </w:divsChild>
                </w:div>
                <w:div w:id="47921763">
                  <w:marLeft w:val="0"/>
                  <w:marRight w:val="0"/>
                  <w:marTop w:val="0"/>
                  <w:marBottom w:val="0"/>
                  <w:divBdr>
                    <w:top w:val="none" w:sz="0" w:space="0" w:color="auto"/>
                    <w:left w:val="none" w:sz="0" w:space="0" w:color="auto"/>
                    <w:bottom w:val="none" w:sz="0" w:space="0" w:color="auto"/>
                    <w:right w:val="none" w:sz="0" w:space="0" w:color="auto"/>
                  </w:divBdr>
                  <w:divsChild>
                    <w:div w:id="39586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219492">
          <w:marLeft w:val="0"/>
          <w:marRight w:val="0"/>
          <w:marTop w:val="0"/>
          <w:marBottom w:val="0"/>
          <w:divBdr>
            <w:top w:val="none" w:sz="0" w:space="0" w:color="auto"/>
            <w:left w:val="none" w:sz="0" w:space="0" w:color="auto"/>
            <w:bottom w:val="none" w:sz="0" w:space="0" w:color="auto"/>
            <w:right w:val="none" w:sz="0" w:space="0" w:color="auto"/>
          </w:divBdr>
        </w:div>
        <w:div w:id="1942449715">
          <w:marLeft w:val="0"/>
          <w:marRight w:val="0"/>
          <w:marTop w:val="0"/>
          <w:marBottom w:val="0"/>
          <w:divBdr>
            <w:top w:val="none" w:sz="0" w:space="0" w:color="auto"/>
            <w:left w:val="none" w:sz="0" w:space="0" w:color="auto"/>
            <w:bottom w:val="none" w:sz="0" w:space="0" w:color="auto"/>
            <w:right w:val="none" w:sz="0" w:space="0" w:color="auto"/>
          </w:divBdr>
        </w:div>
        <w:div w:id="1169713346">
          <w:marLeft w:val="0"/>
          <w:marRight w:val="0"/>
          <w:marTop w:val="0"/>
          <w:marBottom w:val="0"/>
          <w:divBdr>
            <w:top w:val="none" w:sz="0" w:space="0" w:color="auto"/>
            <w:left w:val="none" w:sz="0" w:space="0" w:color="auto"/>
            <w:bottom w:val="none" w:sz="0" w:space="0" w:color="auto"/>
            <w:right w:val="none" w:sz="0" w:space="0" w:color="auto"/>
          </w:divBdr>
          <w:divsChild>
            <w:div w:id="862935832">
              <w:marLeft w:val="-75"/>
              <w:marRight w:val="0"/>
              <w:marTop w:val="30"/>
              <w:marBottom w:val="30"/>
              <w:divBdr>
                <w:top w:val="none" w:sz="0" w:space="0" w:color="auto"/>
                <w:left w:val="none" w:sz="0" w:space="0" w:color="auto"/>
                <w:bottom w:val="none" w:sz="0" w:space="0" w:color="auto"/>
                <w:right w:val="none" w:sz="0" w:space="0" w:color="auto"/>
              </w:divBdr>
              <w:divsChild>
                <w:div w:id="1576865732">
                  <w:marLeft w:val="0"/>
                  <w:marRight w:val="0"/>
                  <w:marTop w:val="0"/>
                  <w:marBottom w:val="0"/>
                  <w:divBdr>
                    <w:top w:val="none" w:sz="0" w:space="0" w:color="auto"/>
                    <w:left w:val="none" w:sz="0" w:space="0" w:color="auto"/>
                    <w:bottom w:val="none" w:sz="0" w:space="0" w:color="auto"/>
                    <w:right w:val="none" w:sz="0" w:space="0" w:color="auto"/>
                  </w:divBdr>
                  <w:divsChild>
                    <w:div w:id="852302622">
                      <w:marLeft w:val="0"/>
                      <w:marRight w:val="0"/>
                      <w:marTop w:val="0"/>
                      <w:marBottom w:val="0"/>
                      <w:divBdr>
                        <w:top w:val="none" w:sz="0" w:space="0" w:color="auto"/>
                        <w:left w:val="none" w:sz="0" w:space="0" w:color="auto"/>
                        <w:bottom w:val="none" w:sz="0" w:space="0" w:color="auto"/>
                        <w:right w:val="none" w:sz="0" w:space="0" w:color="auto"/>
                      </w:divBdr>
                    </w:div>
                  </w:divsChild>
                </w:div>
                <w:div w:id="205065545">
                  <w:marLeft w:val="0"/>
                  <w:marRight w:val="0"/>
                  <w:marTop w:val="0"/>
                  <w:marBottom w:val="0"/>
                  <w:divBdr>
                    <w:top w:val="none" w:sz="0" w:space="0" w:color="auto"/>
                    <w:left w:val="none" w:sz="0" w:space="0" w:color="auto"/>
                    <w:bottom w:val="none" w:sz="0" w:space="0" w:color="auto"/>
                    <w:right w:val="none" w:sz="0" w:space="0" w:color="auto"/>
                  </w:divBdr>
                  <w:divsChild>
                    <w:div w:id="1298879411">
                      <w:marLeft w:val="0"/>
                      <w:marRight w:val="0"/>
                      <w:marTop w:val="0"/>
                      <w:marBottom w:val="0"/>
                      <w:divBdr>
                        <w:top w:val="none" w:sz="0" w:space="0" w:color="auto"/>
                        <w:left w:val="none" w:sz="0" w:space="0" w:color="auto"/>
                        <w:bottom w:val="none" w:sz="0" w:space="0" w:color="auto"/>
                        <w:right w:val="none" w:sz="0" w:space="0" w:color="auto"/>
                      </w:divBdr>
                    </w:div>
                    <w:div w:id="440614309">
                      <w:marLeft w:val="0"/>
                      <w:marRight w:val="0"/>
                      <w:marTop w:val="0"/>
                      <w:marBottom w:val="0"/>
                      <w:divBdr>
                        <w:top w:val="none" w:sz="0" w:space="0" w:color="auto"/>
                        <w:left w:val="none" w:sz="0" w:space="0" w:color="auto"/>
                        <w:bottom w:val="none" w:sz="0" w:space="0" w:color="auto"/>
                        <w:right w:val="none" w:sz="0" w:space="0" w:color="auto"/>
                      </w:divBdr>
                    </w:div>
                  </w:divsChild>
                </w:div>
                <w:div w:id="1336306449">
                  <w:marLeft w:val="0"/>
                  <w:marRight w:val="0"/>
                  <w:marTop w:val="0"/>
                  <w:marBottom w:val="0"/>
                  <w:divBdr>
                    <w:top w:val="none" w:sz="0" w:space="0" w:color="auto"/>
                    <w:left w:val="none" w:sz="0" w:space="0" w:color="auto"/>
                    <w:bottom w:val="none" w:sz="0" w:space="0" w:color="auto"/>
                    <w:right w:val="none" w:sz="0" w:space="0" w:color="auto"/>
                  </w:divBdr>
                  <w:divsChild>
                    <w:div w:id="1097794626">
                      <w:marLeft w:val="0"/>
                      <w:marRight w:val="0"/>
                      <w:marTop w:val="0"/>
                      <w:marBottom w:val="0"/>
                      <w:divBdr>
                        <w:top w:val="none" w:sz="0" w:space="0" w:color="auto"/>
                        <w:left w:val="none" w:sz="0" w:space="0" w:color="auto"/>
                        <w:bottom w:val="none" w:sz="0" w:space="0" w:color="auto"/>
                        <w:right w:val="none" w:sz="0" w:space="0" w:color="auto"/>
                      </w:divBdr>
                    </w:div>
                  </w:divsChild>
                </w:div>
                <w:div w:id="1685404058">
                  <w:marLeft w:val="0"/>
                  <w:marRight w:val="0"/>
                  <w:marTop w:val="0"/>
                  <w:marBottom w:val="0"/>
                  <w:divBdr>
                    <w:top w:val="none" w:sz="0" w:space="0" w:color="auto"/>
                    <w:left w:val="none" w:sz="0" w:space="0" w:color="auto"/>
                    <w:bottom w:val="none" w:sz="0" w:space="0" w:color="auto"/>
                    <w:right w:val="none" w:sz="0" w:space="0" w:color="auto"/>
                  </w:divBdr>
                  <w:divsChild>
                    <w:div w:id="327101098">
                      <w:marLeft w:val="0"/>
                      <w:marRight w:val="0"/>
                      <w:marTop w:val="0"/>
                      <w:marBottom w:val="0"/>
                      <w:divBdr>
                        <w:top w:val="none" w:sz="0" w:space="0" w:color="auto"/>
                        <w:left w:val="none" w:sz="0" w:space="0" w:color="auto"/>
                        <w:bottom w:val="none" w:sz="0" w:space="0" w:color="auto"/>
                        <w:right w:val="none" w:sz="0" w:space="0" w:color="auto"/>
                      </w:divBdr>
                    </w:div>
                    <w:div w:id="1340962920">
                      <w:marLeft w:val="0"/>
                      <w:marRight w:val="0"/>
                      <w:marTop w:val="0"/>
                      <w:marBottom w:val="0"/>
                      <w:divBdr>
                        <w:top w:val="none" w:sz="0" w:space="0" w:color="auto"/>
                        <w:left w:val="none" w:sz="0" w:space="0" w:color="auto"/>
                        <w:bottom w:val="none" w:sz="0" w:space="0" w:color="auto"/>
                        <w:right w:val="none" w:sz="0" w:space="0" w:color="auto"/>
                      </w:divBdr>
                    </w:div>
                  </w:divsChild>
                </w:div>
                <w:div w:id="1858155440">
                  <w:marLeft w:val="0"/>
                  <w:marRight w:val="0"/>
                  <w:marTop w:val="0"/>
                  <w:marBottom w:val="0"/>
                  <w:divBdr>
                    <w:top w:val="none" w:sz="0" w:space="0" w:color="auto"/>
                    <w:left w:val="none" w:sz="0" w:space="0" w:color="auto"/>
                    <w:bottom w:val="none" w:sz="0" w:space="0" w:color="auto"/>
                    <w:right w:val="none" w:sz="0" w:space="0" w:color="auto"/>
                  </w:divBdr>
                  <w:divsChild>
                    <w:div w:id="1534420745">
                      <w:marLeft w:val="0"/>
                      <w:marRight w:val="0"/>
                      <w:marTop w:val="0"/>
                      <w:marBottom w:val="0"/>
                      <w:divBdr>
                        <w:top w:val="none" w:sz="0" w:space="0" w:color="auto"/>
                        <w:left w:val="none" w:sz="0" w:space="0" w:color="auto"/>
                        <w:bottom w:val="none" w:sz="0" w:space="0" w:color="auto"/>
                        <w:right w:val="none" w:sz="0" w:space="0" w:color="auto"/>
                      </w:divBdr>
                    </w:div>
                  </w:divsChild>
                </w:div>
                <w:div w:id="1527064054">
                  <w:marLeft w:val="0"/>
                  <w:marRight w:val="0"/>
                  <w:marTop w:val="0"/>
                  <w:marBottom w:val="0"/>
                  <w:divBdr>
                    <w:top w:val="none" w:sz="0" w:space="0" w:color="auto"/>
                    <w:left w:val="none" w:sz="0" w:space="0" w:color="auto"/>
                    <w:bottom w:val="none" w:sz="0" w:space="0" w:color="auto"/>
                    <w:right w:val="none" w:sz="0" w:space="0" w:color="auto"/>
                  </w:divBdr>
                  <w:divsChild>
                    <w:div w:id="1940916113">
                      <w:marLeft w:val="0"/>
                      <w:marRight w:val="0"/>
                      <w:marTop w:val="0"/>
                      <w:marBottom w:val="0"/>
                      <w:divBdr>
                        <w:top w:val="none" w:sz="0" w:space="0" w:color="auto"/>
                        <w:left w:val="none" w:sz="0" w:space="0" w:color="auto"/>
                        <w:bottom w:val="none" w:sz="0" w:space="0" w:color="auto"/>
                        <w:right w:val="none" w:sz="0" w:space="0" w:color="auto"/>
                      </w:divBdr>
                    </w:div>
                  </w:divsChild>
                </w:div>
                <w:div w:id="1416317945">
                  <w:marLeft w:val="0"/>
                  <w:marRight w:val="0"/>
                  <w:marTop w:val="0"/>
                  <w:marBottom w:val="0"/>
                  <w:divBdr>
                    <w:top w:val="none" w:sz="0" w:space="0" w:color="auto"/>
                    <w:left w:val="none" w:sz="0" w:space="0" w:color="auto"/>
                    <w:bottom w:val="none" w:sz="0" w:space="0" w:color="auto"/>
                    <w:right w:val="none" w:sz="0" w:space="0" w:color="auto"/>
                  </w:divBdr>
                  <w:divsChild>
                    <w:div w:id="1503664539">
                      <w:marLeft w:val="0"/>
                      <w:marRight w:val="0"/>
                      <w:marTop w:val="0"/>
                      <w:marBottom w:val="0"/>
                      <w:divBdr>
                        <w:top w:val="none" w:sz="0" w:space="0" w:color="auto"/>
                        <w:left w:val="none" w:sz="0" w:space="0" w:color="auto"/>
                        <w:bottom w:val="none" w:sz="0" w:space="0" w:color="auto"/>
                        <w:right w:val="none" w:sz="0" w:space="0" w:color="auto"/>
                      </w:divBdr>
                    </w:div>
                  </w:divsChild>
                </w:div>
                <w:div w:id="1947956618">
                  <w:marLeft w:val="0"/>
                  <w:marRight w:val="0"/>
                  <w:marTop w:val="0"/>
                  <w:marBottom w:val="0"/>
                  <w:divBdr>
                    <w:top w:val="none" w:sz="0" w:space="0" w:color="auto"/>
                    <w:left w:val="none" w:sz="0" w:space="0" w:color="auto"/>
                    <w:bottom w:val="none" w:sz="0" w:space="0" w:color="auto"/>
                    <w:right w:val="none" w:sz="0" w:space="0" w:color="auto"/>
                  </w:divBdr>
                  <w:divsChild>
                    <w:div w:id="974795305">
                      <w:marLeft w:val="0"/>
                      <w:marRight w:val="0"/>
                      <w:marTop w:val="0"/>
                      <w:marBottom w:val="0"/>
                      <w:divBdr>
                        <w:top w:val="none" w:sz="0" w:space="0" w:color="auto"/>
                        <w:left w:val="none" w:sz="0" w:space="0" w:color="auto"/>
                        <w:bottom w:val="none" w:sz="0" w:space="0" w:color="auto"/>
                        <w:right w:val="none" w:sz="0" w:space="0" w:color="auto"/>
                      </w:divBdr>
                    </w:div>
                  </w:divsChild>
                </w:div>
                <w:div w:id="792141373">
                  <w:marLeft w:val="0"/>
                  <w:marRight w:val="0"/>
                  <w:marTop w:val="0"/>
                  <w:marBottom w:val="0"/>
                  <w:divBdr>
                    <w:top w:val="none" w:sz="0" w:space="0" w:color="auto"/>
                    <w:left w:val="none" w:sz="0" w:space="0" w:color="auto"/>
                    <w:bottom w:val="none" w:sz="0" w:space="0" w:color="auto"/>
                    <w:right w:val="none" w:sz="0" w:space="0" w:color="auto"/>
                  </w:divBdr>
                  <w:divsChild>
                    <w:div w:id="1488325974">
                      <w:marLeft w:val="0"/>
                      <w:marRight w:val="0"/>
                      <w:marTop w:val="0"/>
                      <w:marBottom w:val="0"/>
                      <w:divBdr>
                        <w:top w:val="none" w:sz="0" w:space="0" w:color="auto"/>
                        <w:left w:val="none" w:sz="0" w:space="0" w:color="auto"/>
                        <w:bottom w:val="none" w:sz="0" w:space="0" w:color="auto"/>
                        <w:right w:val="none" w:sz="0" w:space="0" w:color="auto"/>
                      </w:divBdr>
                    </w:div>
                  </w:divsChild>
                </w:div>
                <w:div w:id="1148590356">
                  <w:marLeft w:val="0"/>
                  <w:marRight w:val="0"/>
                  <w:marTop w:val="0"/>
                  <w:marBottom w:val="0"/>
                  <w:divBdr>
                    <w:top w:val="none" w:sz="0" w:space="0" w:color="auto"/>
                    <w:left w:val="none" w:sz="0" w:space="0" w:color="auto"/>
                    <w:bottom w:val="none" w:sz="0" w:space="0" w:color="auto"/>
                    <w:right w:val="none" w:sz="0" w:space="0" w:color="auto"/>
                  </w:divBdr>
                  <w:divsChild>
                    <w:div w:id="197857503">
                      <w:marLeft w:val="0"/>
                      <w:marRight w:val="0"/>
                      <w:marTop w:val="0"/>
                      <w:marBottom w:val="0"/>
                      <w:divBdr>
                        <w:top w:val="none" w:sz="0" w:space="0" w:color="auto"/>
                        <w:left w:val="none" w:sz="0" w:space="0" w:color="auto"/>
                        <w:bottom w:val="none" w:sz="0" w:space="0" w:color="auto"/>
                        <w:right w:val="none" w:sz="0" w:space="0" w:color="auto"/>
                      </w:divBdr>
                    </w:div>
                  </w:divsChild>
                </w:div>
                <w:div w:id="1249849402">
                  <w:marLeft w:val="0"/>
                  <w:marRight w:val="0"/>
                  <w:marTop w:val="0"/>
                  <w:marBottom w:val="0"/>
                  <w:divBdr>
                    <w:top w:val="none" w:sz="0" w:space="0" w:color="auto"/>
                    <w:left w:val="none" w:sz="0" w:space="0" w:color="auto"/>
                    <w:bottom w:val="none" w:sz="0" w:space="0" w:color="auto"/>
                    <w:right w:val="none" w:sz="0" w:space="0" w:color="auto"/>
                  </w:divBdr>
                  <w:divsChild>
                    <w:div w:id="697782736">
                      <w:marLeft w:val="0"/>
                      <w:marRight w:val="0"/>
                      <w:marTop w:val="0"/>
                      <w:marBottom w:val="0"/>
                      <w:divBdr>
                        <w:top w:val="none" w:sz="0" w:space="0" w:color="auto"/>
                        <w:left w:val="none" w:sz="0" w:space="0" w:color="auto"/>
                        <w:bottom w:val="none" w:sz="0" w:space="0" w:color="auto"/>
                        <w:right w:val="none" w:sz="0" w:space="0" w:color="auto"/>
                      </w:divBdr>
                    </w:div>
                  </w:divsChild>
                </w:div>
                <w:div w:id="2020234631">
                  <w:marLeft w:val="0"/>
                  <w:marRight w:val="0"/>
                  <w:marTop w:val="0"/>
                  <w:marBottom w:val="0"/>
                  <w:divBdr>
                    <w:top w:val="none" w:sz="0" w:space="0" w:color="auto"/>
                    <w:left w:val="none" w:sz="0" w:space="0" w:color="auto"/>
                    <w:bottom w:val="none" w:sz="0" w:space="0" w:color="auto"/>
                    <w:right w:val="none" w:sz="0" w:space="0" w:color="auto"/>
                  </w:divBdr>
                  <w:divsChild>
                    <w:div w:id="636027894">
                      <w:marLeft w:val="0"/>
                      <w:marRight w:val="0"/>
                      <w:marTop w:val="0"/>
                      <w:marBottom w:val="0"/>
                      <w:divBdr>
                        <w:top w:val="none" w:sz="0" w:space="0" w:color="auto"/>
                        <w:left w:val="none" w:sz="0" w:space="0" w:color="auto"/>
                        <w:bottom w:val="none" w:sz="0" w:space="0" w:color="auto"/>
                        <w:right w:val="none" w:sz="0" w:space="0" w:color="auto"/>
                      </w:divBdr>
                    </w:div>
                  </w:divsChild>
                </w:div>
                <w:div w:id="1957785110">
                  <w:marLeft w:val="0"/>
                  <w:marRight w:val="0"/>
                  <w:marTop w:val="0"/>
                  <w:marBottom w:val="0"/>
                  <w:divBdr>
                    <w:top w:val="none" w:sz="0" w:space="0" w:color="auto"/>
                    <w:left w:val="none" w:sz="0" w:space="0" w:color="auto"/>
                    <w:bottom w:val="none" w:sz="0" w:space="0" w:color="auto"/>
                    <w:right w:val="none" w:sz="0" w:space="0" w:color="auto"/>
                  </w:divBdr>
                  <w:divsChild>
                    <w:div w:id="1082793435">
                      <w:marLeft w:val="0"/>
                      <w:marRight w:val="0"/>
                      <w:marTop w:val="0"/>
                      <w:marBottom w:val="0"/>
                      <w:divBdr>
                        <w:top w:val="none" w:sz="0" w:space="0" w:color="auto"/>
                        <w:left w:val="none" w:sz="0" w:space="0" w:color="auto"/>
                        <w:bottom w:val="none" w:sz="0" w:space="0" w:color="auto"/>
                        <w:right w:val="none" w:sz="0" w:space="0" w:color="auto"/>
                      </w:divBdr>
                    </w:div>
                  </w:divsChild>
                </w:div>
                <w:div w:id="531697056">
                  <w:marLeft w:val="0"/>
                  <w:marRight w:val="0"/>
                  <w:marTop w:val="0"/>
                  <w:marBottom w:val="0"/>
                  <w:divBdr>
                    <w:top w:val="none" w:sz="0" w:space="0" w:color="auto"/>
                    <w:left w:val="none" w:sz="0" w:space="0" w:color="auto"/>
                    <w:bottom w:val="none" w:sz="0" w:space="0" w:color="auto"/>
                    <w:right w:val="none" w:sz="0" w:space="0" w:color="auto"/>
                  </w:divBdr>
                  <w:divsChild>
                    <w:div w:id="1489592845">
                      <w:marLeft w:val="0"/>
                      <w:marRight w:val="0"/>
                      <w:marTop w:val="0"/>
                      <w:marBottom w:val="0"/>
                      <w:divBdr>
                        <w:top w:val="none" w:sz="0" w:space="0" w:color="auto"/>
                        <w:left w:val="none" w:sz="0" w:space="0" w:color="auto"/>
                        <w:bottom w:val="none" w:sz="0" w:space="0" w:color="auto"/>
                        <w:right w:val="none" w:sz="0" w:space="0" w:color="auto"/>
                      </w:divBdr>
                    </w:div>
                  </w:divsChild>
                </w:div>
                <w:div w:id="126508142">
                  <w:marLeft w:val="0"/>
                  <w:marRight w:val="0"/>
                  <w:marTop w:val="0"/>
                  <w:marBottom w:val="0"/>
                  <w:divBdr>
                    <w:top w:val="none" w:sz="0" w:space="0" w:color="auto"/>
                    <w:left w:val="none" w:sz="0" w:space="0" w:color="auto"/>
                    <w:bottom w:val="none" w:sz="0" w:space="0" w:color="auto"/>
                    <w:right w:val="none" w:sz="0" w:space="0" w:color="auto"/>
                  </w:divBdr>
                  <w:divsChild>
                    <w:div w:id="1289164718">
                      <w:marLeft w:val="0"/>
                      <w:marRight w:val="0"/>
                      <w:marTop w:val="0"/>
                      <w:marBottom w:val="0"/>
                      <w:divBdr>
                        <w:top w:val="none" w:sz="0" w:space="0" w:color="auto"/>
                        <w:left w:val="none" w:sz="0" w:space="0" w:color="auto"/>
                        <w:bottom w:val="none" w:sz="0" w:space="0" w:color="auto"/>
                        <w:right w:val="none" w:sz="0" w:space="0" w:color="auto"/>
                      </w:divBdr>
                    </w:div>
                  </w:divsChild>
                </w:div>
                <w:div w:id="2003118056">
                  <w:marLeft w:val="0"/>
                  <w:marRight w:val="0"/>
                  <w:marTop w:val="0"/>
                  <w:marBottom w:val="0"/>
                  <w:divBdr>
                    <w:top w:val="none" w:sz="0" w:space="0" w:color="auto"/>
                    <w:left w:val="none" w:sz="0" w:space="0" w:color="auto"/>
                    <w:bottom w:val="none" w:sz="0" w:space="0" w:color="auto"/>
                    <w:right w:val="none" w:sz="0" w:space="0" w:color="auto"/>
                  </w:divBdr>
                  <w:divsChild>
                    <w:div w:id="70320895">
                      <w:marLeft w:val="0"/>
                      <w:marRight w:val="0"/>
                      <w:marTop w:val="0"/>
                      <w:marBottom w:val="0"/>
                      <w:divBdr>
                        <w:top w:val="none" w:sz="0" w:space="0" w:color="auto"/>
                        <w:left w:val="none" w:sz="0" w:space="0" w:color="auto"/>
                        <w:bottom w:val="none" w:sz="0" w:space="0" w:color="auto"/>
                        <w:right w:val="none" w:sz="0" w:space="0" w:color="auto"/>
                      </w:divBdr>
                    </w:div>
                  </w:divsChild>
                </w:div>
                <w:div w:id="778722668">
                  <w:marLeft w:val="0"/>
                  <w:marRight w:val="0"/>
                  <w:marTop w:val="0"/>
                  <w:marBottom w:val="0"/>
                  <w:divBdr>
                    <w:top w:val="none" w:sz="0" w:space="0" w:color="auto"/>
                    <w:left w:val="none" w:sz="0" w:space="0" w:color="auto"/>
                    <w:bottom w:val="none" w:sz="0" w:space="0" w:color="auto"/>
                    <w:right w:val="none" w:sz="0" w:space="0" w:color="auto"/>
                  </w:divBdr>
                  <w:divsChild>
                    <w:div w:id="277302452">
                      <w:marLeft w:val="0"/>
                      <w:marRight w:val="0"/>
                      <w:marTop w:val="0"/>
                      <w:marBottom w:val="0"/>
                      <w:divBdr>
                        <w:top w:val="none" w:sz="0" w:space="0" w:color="auto"/>
                        <w:left w:val="none" w:sz="0" w:space="0" w:color="auto"/>
                        <w:bottom w:val="none" w:sz="0" w:space="0" w:color="auto"/>
                        <w:right w:val="none" w:sz="0" w:space="0" w:color="auto"/>
                      </w:divBdr>
                    </w:div>
                  </w:divsChild>
                </w:div>
                <w:div w:id="1977836493">
                  <w:marLeft w:val="0"/>
                  <w:marRight w:val="0"/>
                  <w:marTop w:val="0"/>
                  <w:marBottom w:val="0"/>
                  <w:divBdr>
                    <w:top w:val="none" w:sz="0" w:space="0" w:color="auto"/>
                    <w:left w:val="none" w:sz="0" w:space="0" w:color="auto"/>
                    <w:bottom w:val="none" w:sz="0" w:space="0" w:color="auto"/>
                    <w:right w:val="none" w:sz="0" w:space="0" w:color="auto"/>
                  </w:divBdr>
                  <w:divsChild>
                    <w:div w:id="176192143">
                      <w:marLeft w:val="0"/>
                      <w:marRight w:val="0"/>
                      <w:marTop w:val="0"/>
                      <w:marBottom w:val="0"/>
                      <w:divBdr>
                        <w:top w:val="none" w:sz="0" w:space="0" w:color="auto"/>
                        <w:left w:val="none" w:sz="0" w:space="0" w:color="auto"/>
                        <w:bottom w:val="none" w:sz="0" w:space="0" w:color="auto"/>
                        <w:right w:val="none" w:sz="0" w:space="0" w:color="auto"/>
                      </w:divBdr>
                    </w:div>
                  </w:divsChild>
                </w:div>
                <w:div w:id="433790537">
                  <w:marLeft w:val="0"/>
                  <w:marRight w:val="0"/>
                  <w:marTop w:val="0"/>
                  <w:marBottom w:val="0"/>
                  <w:divBdr>
                    <w:top w:val="none" w:sz="0" w:space="0" w:color="auto"/>
                    <w:left w:val="none" w:sz="0" w:space="0" w:color="auto"/>
                    <w:bottom w:val="none" w:sz="0" w:space="0" w:color="auto"/>
                    <w:right w:val="none" w:sz="0" w:space="0" w:color="auto"/>
                  </w:divBdr>
                  <w:divsChild>
                    <w:div w:id="1449855624">
                      <w:marLeft w:val="0"/>
                      <w:marRight w:val="0"/>
                      <w:marTop w:val="0"/>
                      <w:marBottom w:val="0"/>
                      <w:divBdr>
                        <w:top w:val="none" w:sz="0" w:space="0" w:color="auto"/>
                        <w:left w:val="none" w:sz="0" w:space="0" w:color="auto"/>
                        <w:bottom w:val="none" w:sz="0" w:space="0" w:color="auto"/>
                        <w:right w:val="none" w:sz="0" w:space="0" w:color="auto"/>
                      </w:divBdr>
                    </w:div>
                  </w:divsChild>
                </w:div>
                <w:div w:id="836846579">
                  <w:marLeft w:val="0"/>
                  <w:marRight w:val="0"/>
                  <w:marTop w:val="0"/>
                  <w:marBottom w:val="0"/>
                  <w:divBdr>
                    <w:top w:val="none" w:sz="0" w:space="0" w:color="auto"/>
                    <w:left w:val="none" w:sz="0" w:space="0" w:color="auto"/>
                    <w:bottom w:val="none" w:sz="0" w:space="0" w:color="auto"/>
                    <w:right w:val="none" w:sz="0" w:space="0" w:color="auto"/>
                  </w:divBdr>
                  <w:divsChild>
                    <w:div w:id="1934432079">
                      <w:marLeft w:val="0"/>
                      <w:marRight w:val="0"/>
                      <w:marTop w:val="0"/>
                      <w:marBottom w:val="0"/>
                      <w:divBdr>
                        <w:top w:val="none" w:sz="0" w:space="0" w:color="auto"/>
                        <w:left w:val="none" w:sz="0" w:space="0" w:color="auto"/>
                        <w:bottom w:val="none" w:sz="0" w:space="0" w:color="auto"/>
                        <w:right w:val="none" w:sz="0" w:space="0" w:color="auto"/>
                      </w:divBdr>
                    </w:div>
                  </w:divsChild>
                </w:div>
                <w:div w:id="213197647">
                  <w:marLeft w:val="0"/>
                  <w:marRight w:val="0"/>
                  <w:marTop w:val="0"/>
                  <w:marBottom w:val="0"/>
                  <w:divBdr>
                    <w:top w:val="none" w:sz="0" w:space="0" w:color="auto"/>
                    <w:left w:val="none" w:sz="0" w:space="0" w:color="auto"/>
                    <w:bottom w:val="none" w:sz="0" w:space="0" w:color="auto"/>
                    <w:right w:val="none" w:sz="0" w:space="0" w:color="auto"/>
                  </w:divBdr>
                  <w:divsChild>
                    <w:div w:id="1618296219">
                      <w:marLeft w:val="0"/>
                      <w:marRight w:val="0"/>
                      <w:marTop w:val="0"/>
                      <w:marBottom w:val="0"/>
                      <w:divBdr>
                        <w:top w:val="none" w:sz="0" w:space="0" w:color="auto"/>
                        <w:left w:val="none" w:sz="0" w:space="0" w:color="auto"/>
                        <w:bottom w:val="none" w:sz="0" w:space="0" w:color="auto"/>
                        <w:right w:val="none" w:sz="0" w:space="0" w:color="auto"/>
                      </w:divBdr>
                    </w:div>
                  </w:divsChild>
                </w:div>
                <w:div w:id="153379976">
                  <w:marLeft w:val="0"/>
                  <w:marRight w:val="0"/>
                  <w:marTop w:val="0"/>
                  <w:marBottom w:val="0"/>
                  <w:divBdr>
                    <w:top w:val="none" w:sz="0" w:space="0" w:color="auto"/>
                    <w:left w:val="none" w:sz="0" w:space="0" w:color="auto"/>
                    <w:bottom w:val="none" w:sz="0" w:space="0" w:color="auto"/>
                    <w:right w:val="none" w:sz="0" w:space="0" w:color="auto"/>
                  </w:divBdr>
                  <w:divsChild>
                    <w:div w:id="664016270">
                      <w:marLeft w:val="0"/>
                      <w:marRight w:val="0"/>
                      <w:marTop w:val="0"/>
                      <w:marBottom w:val="0"/>
                      <w:divBdr>
                        <w:top w:val="none" w:sz="0" w:space="0" w:color="auto"/>
                        <w:left w:val="none" w:sz="0" w:space="0" w:color="auto"/>
                        <w:bottom w:val="none" w:sz="0" w:space="0" w:color="auto"/>
                        <w:right w:val="none" w:sz="0" w:space="0" w:color="auto"/>
                      </w:divBdr>
                    </w:div>
                  </w:divsChild>
                </w:div>
                <w:div w:id="490491812">
                  <w:marLeft w:val="0"/>
                  <w:marRight w:val="0"/>
                  <w:marTop w:val="0"/>
                  <w:marBottom w:val="0"/>
                  <w:divBdr>
                    <w:top w:val="none" w:sz="0" w:space="0" w:color="auto"/>
                    <w:left w:val="none" w:sz="0" w:space="0" w:color="auto"/>
                    <w:bottom w:val="none" w:sz="0" w:space="0" w:color="auto"/>
                    <w:right w:val="none" w:sz="0" w:space="0" w:color="auto"/>
                  </w:divBdr>
                  <w:divsChild>
                    <w:div w:id="1525248229">
                      <w:marLeft w:val="0"/>
                      <w:marRight w:val="0"/>
                      <w:marTop w:val="0"/>
                      <w:marBottom w:val="0"/>
                      <w:divBdr>
                        <w:top w:val="none" w:sz="0" w:space="0" w:color="auto"/>
                        <w:left w:val="none" w:sz="0" w:space="0" w:color="auto"/>
                        <w:bottom w:val="none" w:sz="0" w:space="0" w:color="auto"/>
                        <w:right w:val="none" w:sz="0" w:space="0" w:color="auto"/>
                      </w:divBdr>
                    </w:div>
                  </w:divsChild>
                </w:div>
                <w:div w:id="1922565497">
                  <w:marLeft w:val="0"/>
                  <w:marRight w:val="0"/>
                  <w:marTop w:val="0"/>
                  <w:marBottom w:val="0"/>
                  <w:divBdr>
                    <w:top w:val="none" w:sz="0" w:space="0" w:color="auto"/>
                    <w:left w:val="none" w:sz="0" w:space="0" w:color="auto"/>
                    <w:bottom w:val="none" w:sz="0" w:space="0" w:color="auto"/>
                    <w:right w:val="none" w:sz="0" w:space="0" w:color="auto"/>
                  </w:divBdr>
                  <w:divsChild>
                    <w:div w:id="1412701859">
                      <w:marLeft w:val="0"/>
                      <w:marRight w:val="0"/>
                      <w:marTop w:val="0"/>
                      <w:marBottom w:val="0"/>
                      <w:divBdr>
                        <w:top w:val="none" w:sz="0" w:space="0" w:color="auto"/>
                        <w:left w:val="none" w:sz="0" w:space="0" w:color="auto"/>
                        <w:bottom w:val="none" w:sz="0" w:space="0" w:color="auto"/>
                        <w:right w:val="none" w:sz="0" w:space="0" w:color="auto"/>
                      </w:divBdr>
                    </w:div>
                  </w:divsChild>
                </w:div>
                <w:div w:id="1644843548">
                  <w:marLeft w:val="0"/>
                  <w:marRight w:val="0"/>
                  <w:marTop w:val="0"/>
                  <w:marBottom w:val="0"/>
                  <w:divBdr>
                    <w:top w:val="none" w:sz="0" w:space="0" w:color="auto"/>
                    <w:left w:val="none" w:sz="0" w:space="0" w:color="auto"/>
                    <w:bottom w:val="none" w:sz="0" w:space="0" w:color="auto"/>
                    <w:right w:val="none" w:sz="0" w:space="0" w:color="auto"/>
                  </w:divBdr>
                  <w:divsChild>
                    <w:div w:id="242376236">
                      <w:marLeft w:val="0"/>
                      <w:marRight w:val="0"/>
                      <w:marTop w:val="0"/>
                      <w:marBottom w:val="0"/>
                      <w:divBdr>
                        <w:top w:val="none" w:sz="0" w:space="0" w:color="auto"/>
                        <w:left w:val="none" w:sz="0" w:space="0" w:color="auto"/>
                        <w:bottom w:val="none" w:sz="0" w:space="0" w:color="auto"/>
                        <w:right w:val="none" w:sz="0" w:space="0" w:color="auto"/>
                      </w:divBdr>
                    </w:div>
                  </w:divsChild>
                </w:div>
                <w:div w:id="156963946">
                  <w:marLeft w:val="0"/>
                  <w:marRight w:val="0"/>
                  <w:marTop w:val="0"/>
                  <w:marBottom w:val="0"/>
                  <w:divBdr>
                    <w:top w:val="none" w:sz="0" w:space="0" w:color="auto"/>
                    <w:left w:val="none" w:sz="0" w:space="0" w:color="auto"/>
                    <w:bottom w:val="none" w:sz="0" w:space="0" w:color="auto"/>
                    <w:right w:val="none" w:sz="0" w:space="0" w:color="auto"/>
                  </w:divBdr>
                  <w:divsChild>
                    <w:div w:id="788400005">
                      <w:marLeft w:val="0"/>
                      <w:marRight w:val="0"/>
                      <w:marTop w:val="0"/>
                      <w:marBottom w:val="0"/>
                      <w:divBdr>
                        <w:top w:val="none" w:sz="0" w:space="0" w:color="auto"/>
                        <w:left w:val="none" w:sz="0" w:space="0" w:color="auto"/>
                        <w:bottom w:val="none" w:sz="0" w:space="0" w:color="auto"/>
                        <w:right w:val="none" w:sz="0" w:space="0" w:color="auto"/>
                      </w:divBdr>
                    </w:div>
                  </w:divsChild>
                </w:div>
                <w:div w:id="1142308889">
                  <w:marLeft w:val="0"/>
                  <w:marRight w:val="0"/>
                  <w:marTop w:val="0"/>
                  <w:marBottom w:val="0"/>
                  <w:divBdr>
                    <w:top w:val="none" w:sz="0" w:space="0" w:color="auto"/>
                    <w:left w:val="none" w:sz="0" w:space="0" w:color="auto"/>
                    <w:bottom w:val="none" w:sz="0" w:space="0" w:color="auto"/>
                    <w:right w:val="none" w:sz="0" w:space="0" w:color="auto"/>
                  </w:divBdr>
                  <w:divsChild>
                    <w:div w:id="884369394">
                      <w:marLeft w:val="0"/>
                      <w:marRight w:val="0"/>
                      <w:marTop w:val="0"/>
                      <w:marBottom w:val="0"/>
                      <w:divBdr>
                        <w:top w:val="none" w:sz="0" w:space="0" w:color="auto"/>
                        <w:left w:val="none" w:sz="0" w:space="0" w:color="auto"/>
                        <w:bottom w:val="none" w:sz="0" w:space="0" w:color="auto"/>
                        <w:right w:val="none" w:sz="0" w:space="0" w:color="auto"/>
                      </w:divBdr>
                    </w:div>
                  </w:divsChild>
                </w:div>
                <w:div w:id="1521700653">
                  <w:marLeft w:val="0"/>
                  <w:marRight w:val="0"/>
                  <w:marTop w:val="0"/>
                  <w:marBottom w:val="0"/>
                  <w:divBdr>
                    <w:top w:val="none" w:sz="0" w:space="0" w:color="auto"/>
                    <w:left w:val="none" w:sz="0" w:space="0" w:color="auto"/>
                    <w:bottom w:val="none" w:sz="0" w:space="0" w:color="auto"/>
                    <w:right w:val="none" w:sz="0" w:space="0" w:color="auto"/>
                  </w:divBdr>
                  <w:divsChild>
                    <w:div w:id="643507432">
                      <w:marLeft w:val="0"/>
                      <w:marRight w:val="0"/>
                      <w:marTop w:val="0"/>
                      <w:marBottom w:val="0"/>
                      <w:divBdr>
                        <w:top w:val="none" w:sz="0" w:space="0" w:color="auto"/>
                        <w:left w:val="none" w:sz="0" w:space="0" w:color="auto"/>
                        <w:bottom w:val="none" w:sz="0" w:space="0" w:color="auto"/>
                        <w:right w:val="none" w:sz="0" w:space="0" w:color="auto"/>
                      </w:divBdr>
                    </w:div>
                  </w:divsChild>
                </w:div>
                <w:div w:id="1256129753">
                  <w:marLeft w:val="0"/>
                  <w:marRight w:val="0"/>
                  <w:marTop w:val="0"/>
                  <w:marBottom w:val="0"/>
                  <w:divBdr>
                    <w:top w:val="none" w:sz="0" w:space="0" w:color="auto"/>
                    <w:left w:val="none" w:sz="0" w:space="0" w:color="auto"/>
                    <w:bottom w:val="none" w:sz="0" w:space="0" w:color="auto"/>
                    <w:right w:val="none" w:sz="0" w:space="0" w:color="auto"/>
                  </w:divBdr>
                  <w:divsChild>
                    <w:div w:id="124586614">
                      <w:marLeft w:val="0"/>
                      <w:marRight w:val="0"/>
                      <w:marTop w:val="0"/>
                      <w:marBottom w:val="0"/>
                      <w:divBdr>
                        <w:top w:val="none" w:sz="0" w:space="0" w:color="auto"/>
                        <w:left w:val="none" w:sz="0" w:space="0" w:color="auto"/>
                        <w:bottom w:val="none" w:sz="0" w:space="0" w:color="auto"/>
                        <w:right w:val="none" w:sz="0" w:space="0" w:color="auto"/>
                      </w:divBdr>
                    </w:div>
                  </w:divsChild>
                </w:div>
                <w:div w:id="1201895204">
                  <w:marLeft w:val="0"/>
                  <w:marRight w:val="0"/>
                  <w:marTop w:val="0"/>
                  <w:marBottom w:val="0"/>
                  <w:divBdr>
                    <w:top w:val="none" w:sz="0" w:space="0" w:color="auto"/>
                    <w:left w:val="none" w:sz="0" w:space="0" w:color="auto"/>
                    <w:bottom w:val="none" w:sz="0" w:space="0" w:color="auto"/>
                    <w:right w:val="none" w:sz="0" w:space="0" w:color="auto"/>
                  </w:divBdr>
                  <w:divsChild>
                    <w:div w:id="325911481">
                      <w:marLeft w:val="0"/>
                      <w:marRight w:val="0"/>
                      <w:marTop w:val="0"/>
                      <w:marBottom w:val="0"/>
                      <w:divBdr>
                        <w:top w:val="none" w:sz="0" w:space="0" w:color="auto"/>
                        <w:left w:val="none" w:sz="0" w:space="0" w:color="auto"/>
                        <w:bottom w:val="none" w:sz="0" w:space="0" w:color="auto"/>
                        <w:right w:val="none" w:sz="0" w:space="0" w:color="auto"/>
                      </w:divBdr>
                    </w:div>
                  </w:divsChild>
                </w:div>
                <w:div w:id="1343554772">
                  <w:marLeft w:val="0"/>
                  <w:marRight w:val="0"/>
                  <w:marTop w:val="0"/>
                  <w:marBottom w:val="0"/>
                  <w:divBdr>
                    <w:top w:val="none" w:sz="0" w:space="0" w:color="auto"/>
                    <w:left w:val="none" w:sz="0" w:space="0" w:color="auto"/>
                    <w:bottom w:val="none" w:sz="0" w:space="0" w:color="auto"/>
                    <w:right w:val="none" w:sz="0" w:space="0" w:color="auto"/>
                  </w:divBdr>
                  <w:divsChild>
                    <w:div w:id="1378161524">
                      <w:marLeft w:val="0"/>
                      <w:marRight w:val="0"/>
                      <w:marTop w:val="0"/>
                      <w:marBottom w:val="0"/>
                      <w:divBdr>
                        <w:top w:val="none" w:sz="0" w:space="0" w:color="auto"/>
                        <w:left w:val="none" w:sz="0" w:space="0" w:color="auto"/>
                        <w:bottom w:val="none" w:sz="0" w:space="0" w:color="auto"/>
                        <w:right w:val="none" w:sz="0" w:space="0" w:color="auto"/>
                      </w:divBdr>
                    </w:div>
                  </w:divsChild>
                </w:div>
                <w:div w:id="1232426681">
                  <w:marLeft w:val="0"/>
                  <w:marRight w:val="0"/>
                  <w:marTop w:val="0"/>
                  <w:marBottom w:val="0"/>
                  <w:divBdr>
                    <w:top w:val="none" w:sz="0" w:space="0" w:color="auto"/>
                    <w:left w:val="none" w:sz="0" w:space="0" w:color="auto"/>
                    <w:bottom w:val="none" w:sz="0" w:space="0" w:color="auto"/>
                    <w:right w:val="none" w:sz="0" w:space="0" w:color="auto"/>
                  </w:divBdr>
                  <w:divsChild>
                    <w:div w:id="1291668694">
                      <w:marLeft w:val="0"/>
                      <w:marRight w:val="0"/>
                      <w:marTop w:val="0"/>
                      <w:marBottom w:val="0"/>
                      <w:divBdr>
                        <w:top w:val="none" w:sz="0" w:space="0" w:color="auto"/>
                        <w:left w:val="none" w:sz="0" w:space="0" w:color="auto"/>
                        <w:bottom w:val="none" w:sz="0" w:space="0" w:color="auto"/>
                        <w:right w:val="none" w:sz="0" w:space="0" w:color="auto"/>
                      </w:divBdr>
                    </w:div>
                  </w:divsChild>
                </w:div>
                <w:div w:id="499203173">
                  <w:marLeft w:val="0"/>
                  <w:marRight w:val="0"/>
                  <w:marTop w:val="0"/>
                  <w:marBottom w:val="0"/>
                  <w:divBdr>
                    <w:top w:val="none" w:sz="0" w:space="0" w:color="auto"/>
                    <w:left w:val="none" w:sz="0" w:space="0" w:color="auto"/>
                    <w:bottom w:val="none" w:sz="0" w:space="0" w:color="auto"/>
                    <w:right w:val="none" w:sz="0" w:space="0" w:color="auto"/>
                  </w:divBdr>
                  <w:divsChild>
                    <w:div w:id="140000611">
                      <w:marLeft w:val="0"/>
                      <w:marRight w:val="0"/>
                      <w:marTop w:val="0"/>
                      <w:marBottom w:val="0"/>
                      <w:divBdr>
                        <w:top w:val="none" w:sz="0" w:space="0" w:color="auto"/>
                        <w:left w:val="none" w:sz="0" w:space="0" w:color="auto"/>
                        <w:bottom w:val="none" w:sz="0" w:space="0" w:color="auto"/>
                        <w:right w:val="none" w:sz="0" w:space="0" w:color="auto"/>
                      </w:divBdr>
                    </w:div>
                  </w:divsChild>
                </w:div>
                <w:div w:id="1217351372">
                  <w:marLeft w:val="0"/>
                  <w:marRight w:val="0"/>
                  <w:marTop w:val="0"/>
                  <w:marBottom w:val="0"/>
                  <w:divBdr>
                    <w:top w:val="none" w:sz="0" w:space="0" w:color="auto"/>
                    <w:left w:val="none" w:sz="0" w:space="0" w:color="auto"/>
                    <w:bottom w:val="none" w:sz="0" w:space="0" w:color="auto"/>
                    <w:right w:val="none" w:sz="0" w:space="0" w:color="auto"/>
                  </w:divBdr>
                  <w:divsChild>
                    <w:div w:id="14439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40472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cdn-contenu.quebec.ca/cdn-contenu/education/pfeq/secondaire/PFEQ-secondaire-premier-cycle.pdf" TargetMode="External"/><Relationship Id="rId21" Type="http://schemas.openxmlformats.org/officeDocument/2006/relationships/hyperlink" Target="https://cms2.psymas.fr/?q=node/37" TargetMode="External"/><Relationship Id="rId42" Type="http://schemas.openxmlformats.org/officeDocument/2006/relationships/hyperlink" Target="https://cdn-contenu.quebec.ca/cdn-contenu/education/pfeq/ressources-pedagogiques/Differenciation-pedagogique.pdf" TargetMode="External"/><Relationship Id="rId47" Type="http://schemas.openxmlformats.org/officeDocument/2006/relationships/hyperlink" Target="https://aepq.ca/wp-content/uploads/2023/10/Programme-Cycle_en.bref_maj-1.pdf" TargetMode="External"/><Relationship Id="rId63" Type="http://schemas.openxmlformats.org/officeDocument/2006/relationships/hyperlink" Target="https://cdn-contenu.quebec.ca/cdn-contenu/education/soutien-eleves/Politique-adaptation-scolaire.pdf?utm_source=chatgpt.com" TargetMode="External"/><Relationship Id="rId68"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biblio.uqar.ca/guides-par-discipline/education/rediger/presentation-travaux" TargetMode="External"/><Relationship Id="rId29" Type="http://schemas.openxmlformats.org/officeDocument/2006/relationships/hyperlink" Target="https://www.cssdm.gouv.qc.ca/" TargetMode="External"/><Relationship Id="rId11" Type="http://schemas.openxmlformats.org/officeDocument/2006/relationships/hyperlink" Target="https://www.uqar.ca/programmes-domaines-detudes/baccalaureat-en-enseignement-en-adaptation-scolaire-et-sociale/" TargetMode="External"/><Relationship Id="rId24" Type="http://schemas.openxmlformats.org/officeDocument/2006/relationships/hyperlink" Target="https://cdn-contenu.quebec.ca/cdn-contenu/education/pfeq/ressources-pedagogiques/Differenciation-pedagogique.pdf" TargetMode="External"/><Relationship Id="rId32" Type="http://schemas.openxmlformats.org/officeDocument/2006/relationships/hyperlink" Target="https://www.quebec.ca/education/formation-professionnelle-education-adultes/formation-generale-adultes/programmes-formation-generale-adultes/participation-sociale" TargetMode="External"/><Relationship Id="rId37" Type="http://schemas.openxmlformats.org/officeDocument/2006/relationships/hyperlink" Target="https://www.quebec.ca/education/formation-professionnelle-education-adultes/formation-generale-adultes/programmes-formation-generale-adultes/francisation" TargetMode="External"/><Relationship Id="rId40" Type="http://schemas.openxmlformats.org/officeDocument/2006/relationships/hyperlink" Target="https://www.education.gouv.qc.ca/fileadmin/site_web/documents/education/jeunes/Synthese-Services-educatifs-PFEQ.pdf" TargetMode="External"/><Relationship Id="rId45" Type="http://schemas.openxmlformats.org/officeDocument/2006/relationships/hyperlink" Target="https://cdn-contenu.quebec.ca/cdn-contenu/education/formation-generale-adultes/programmes/FGA-francisation-programme-etudes.pdf" TargetMode="External"/><Relationship Id="rId53" Type="http://schemas.openxmlformats.org/officeDocument/2006/relationships/hyperlink" Target="https://www.cssphares.gouv.qc.ca/wp-content/uploads/2025/01/guide-dinformation-aux-parents-primaire-2025-2026-1.pdf" TargetMode="External"/><Relationship Id="rId58" Type="http://schemas.openxmlformats.org/officeDocument/2006/relationships/hyperlink" Target="https://www.cssphares.gouv.qc.ca" TargetMode="External"/><Relationship Id="rId66" Type="http://schemas.openxmlformats.org/officeDocument/2006/relationships/hyperlink" Target="https://www.cssphares.gouv.qc.ca/wp-content/uploads/2022/11/rapport-annuel-2020-2021-centre-de-services-scolaire-des-phares-vf.pdf" TargetMode="External"/><Relationship Id="rId5" Type="http://schemas.openxmlformats.org/officeDocument/2006/relationships/numbering" Target="numbering.xml"/><Relationship Id="rId61" Type="http://schemas.openxmlformats.org/officeDocument/2006/relationships/hyperlink" Target="https://www.cssphares.gouv.qc.ca" TargetMode="External"/><Relationship Id="rId19" Type="http://schemas.openxmlformats.org/officeDocument/2006/relationships/hyperlink" Target="https://www.uqar.ca/uqar/universite/a-propos-de-luqar/politiques_et_reglements/reglements/reglement11.pdf" TargetMode="External"/><Relationship Id="rId14" Type="http://schemas.openxmlformats.org/officeDocument/2006/relationships/hyperlink" Target="https://www.uqar.ca/programmes-formations-et-admission/calendrier-universitaire/" TargetMode="External"/><Relationship Id="rId22" Type="http://schemas.openxmlformats.org/officeDocument/2006/relationships/hyperlink" Target="https://periscope-r.quebec/medias/la_notion_de_reussite_scolaire.pdf" TargetMode="External"/><Relationship Id="rId27" Type="http://schemas.openxmlformats.org/officeDocument/2006/relationships/hyperlink" Target="https://cdn-contenu.quebec.ca/cdn-contenu/education/pfeq/Programme-prescolaire-primaire.pdf" TargetMode="External"/><Relationship Id="rId30" Type="http://schemas.openxmlformats.org/officeDocument/2006/relationships/hyperlink" Target="https://cybersavoir.csdm.qc.ca/orientation/information-scolaire/la-formation-au-secondaire-secteur-jeunes/parcours-de-formation-axee-sur-lemploi/" TargetMode="External"/><Relationship Id="rId35" Type="http://schemas.openxmlformats.org/officeDocument/2006/relationships/hyperlink" Target="https://cdn-contenu.quebec.ca/cdn-contenu/education/formation-generale-adultes/programmes/FGA-programme-integration-socioprofessionnelle.pdf" TargetMode="External"/><Relationship Id="rId43" Type="http://schemas.openxmlformats.org/officeDocument/2006/relationships/hyperlink" Target="https://cybersavoir.csdm.qc.ca/adaptationscolaire/files/2021/11/Affiche-PEDIP.pdf" TargetMode="External"/><Relationship Id="rId48" Type="http://schemas.openxmlformats.org/officeDocument/2006/relationships/hyperlink" Target="https://biblio.uqar.ca/guides-par-discipline/education/rediger/presentation-travaux" TargetMode="External"/><Relationship Id="rId56" Type="http://schemas.openxmlformats.org/officeDocument/2006/relationships/hyperlink" Target="https://www.cssphares.gouv.qc.ca" TargetMode="External"/><Relationship Id="rId64" Type="http://schemas.openxmlformats.org/officeDocument/2006/relationships/hyperlink" Target="https://www.cssphares.gouv.qc.ca/wp-content/uploads/2024/04/guide-dinformation-aux-parents-primaire-2024-2025-.pdf" TargetMode="External"/><Relationship Id="rId69"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hyperlink" Target="https://www.cssphares.gouv.qc.ca/wp-content/uploads/2022/11/rapport-annuel-2020-2021-centre-de-services-scolaire-des-phares-vf.pdf" TargetMode="External"/><Relationship Id="rId72"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mailto:mailtosonia_fournier@uqar.ca" TargetMode="External"/><Relationship Id="rId17" Type="http://schemas.openxmlformats.org/officeDocument/2006/relationships/hyperlink" Target="https://biblio.uqar.ca/guides-par-discipline/education/rediger/presentation-travaux" TargetMode="External"/><Relationship Id="rId25" Type="http://schemas.openxmlformats.org/officeDocument/2006/relationships/hyperlink" Target="https://cdn-contenu.quebec.ca/cdn-contenu/adm/min/education/publications-adm/devenir-enseignant/referentiel_competences_professionnelles_profession_enseignante.pdf?1606848024" TargetMode="External"/><Relationship Id="rId33" Type="http://schemas.openxmlformats.org/officeDocument/2006/relationships/hyperlink" Target="https://www.quebec.ca/education/formation-professionnelle-education-adultes/formation-generale-adultes/programmes-formation-generale-adultes/participation-sociale" TargetMode="External"/><Relationship Id="rId38" Type="http://schemas.openxmlformats.org/officeDocument/2006/relationships/hyperlink" Target="https://www.quebec.ca/education/formation-professionnelle-education-adultes/formation-generale-adultes/programmes-formation-generale-adultes" TargetMode="External"/><Relationship Id="rId46" Type="http://schemas.openxmlformats.org/officeDocument/2006/relationships/hyperlink" Target="https://www.preca.ca/reussiteeducative.html" TargetMode="External"/><Relationship Id="rId59" Type="http://schemas.openxmlformats.org/officeDocument/2006/relationships/hyperlink" Target="https://www.cssphares.gouv.qc.ca" TargetMode="External"/><Relationship Id="rId67" Type="http://schemas.openxmlformats.org/officeDocument/2006/relationships/hyperlink" Target="https://www.cssphares.gouv.qc.ca/wp-content/uploads/2024/12/07.00_rapport_annuel_cssdp_23-24_version_travail.pdf" TargetMode="External"/><Relationship Id="rId20" Type="http://schemas.openxmlformats.org/officeDocument/2006/relationships/hyperlink" Target="https://www.uqar.ca/uqar/universite/a-propos-de-luqar/politiques_et_reglements/politiques/70c3.pdf" TargetMode="External"/><Relationship Id="rId41" Type="http://schemas.openxmlformats.org/officeDocument/2006/relationships/hyperlink" Target="https://www.education.gouv.qc.ca/references/tx-solrtyperecherchepublicationtx-solrpublicationnouveaute/resultats-de-la-recherche/detail/article?tx_news_pi1%5Bnews%5D=5475&amp;cHash=86f242afc80475f5ee125431ca1f80d5" TargetMode="External"/><Relationship Id="rId54" Type="http://schemas.openxmlformats.org/officeDocument/2006/relationships/hyperlink" Target="https://www.cssphares.gouv.qc.ca/wp-content/uploads/2024/12/07.00_rapport_annuel_cssdp_23-24_version_travail.pdf" TargetMode="External"/><Relationship Id="rId62" Type="http://schemas.openxmlformats.org/officeDocument/2006/relationships/hyperlink" Target="https://www.alloprof.qc.ca/fr/parents/articles/cheminement-scolaire-quebec/parcours-scolaire-different-enfant-k1519?utm_source=chatgpt.com" TargetMode="External"/><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uqar.ca/programmes-formations-et-admission/calendrier-universitaire/" TargetMode="External"/><Relationship Id="rId23" Type="http://schemas.openxmlformats.org/officeDocument/2006/relationships/hyperlink" Target="https://www.education.gouv.qc.ca/fileadmin/site_web/documents/education/adaptation-scolaire-services-comp/DeterminantsReussiteScolaire.pdf" TargetMode="External"/><Relationship Id="rId28" Type="http://schemas.openxmlformats.org/officeDocument/2006/relationships/hyperlink" Target="https://cdn-contenu.quebec.ca/cdn-contenu/adm/min/education/publications-adm/devenir-enseignant/referentiel_competences_professionnelles_profession_enseignante.pdf" TargetMode="External"/><Relationship Id="rId36" Type="http://schemas.openxmlformats.org/officeDocument/2006/relationships/hyperlink" Target="https://cdn-contenu.quebec.ca/cdn-contenu/education/formation-generale-adultes/programmes/FGA-programme-integration-socioprofessionnelle.pdf" TargetMode="External"/><Relationship Id="rId49" Type="http://schemas.openxmlformats.org/officeDocument/2006/relationships/hyperlink" Target="https://www.cssphares.gouv.qc.ca/wp-content/uploads/2024/04/guide-dinformation-aux-parents-primaire-2024-2025-.pdf" TargetMode="External"/><Relationship Id="rId57" Type="http://schemas.openxmlformats.org/officeDocument/2006/relationships/hyperlink" Target="https://www.cssphares.gouv.qc.ca" TargetMode="External"/><Relationship Id="rId10" Type="http://schemas.openxmlformats.org/officeDocument/2006/relationships/endnotes" Target="endnotes.xml"/><Relationship Id="rId31" Type="http://schemas.openxmlformats.org/officeDocument/2006/relationships/hyperlink" Target="https://www.education.gouv.qc.ca/fileadmin/site_web/documents/education/jeunes/Synthese-Autres-programmes-PFEQ.pdf" TargetMode="External"/><Relationship Id="rId44" Type="http://schemas.openxmlformats.org/officeDocument/2006/relationships/hyperlink" Target="https://cdn-contenu.quebec.ca/cdn-contenu/education/formation-generale-adultes/Formation-base-commune-document-presentation.pdf" TargetMode="External"/><Relationship Id="rId52" Type="http://schemas.openxmlformats.org/officeDocument/2006/relationships/hyperlink" Target="https://www.cssphares.gouv.qc.ca/wp-content/uploads/2024/12/07.00_rapport_annuel_cssdp_23-24_version_travail.pdf" TargetMode="External"/><Relationship Id="rId60" Type="http://schemas.openxmlformats.org/officeDocument/2006/relationships/hyperlink" Target="https://www.cssphares.gouv.qc.ca" TargetMode="External"/><Relationship Id="rId65" Type="http://schemas.openxmlformats.org/officeDocument/2006/relationships/hyperlink" Target="https://www.cssphares.gouv.qc.ca/wp-content/uploads/2025/01/guide-dinformation-aux-parents-primaire-2025-2026-1.pdf" TargetMode="External"/><Relationship Id="rId73"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mailto:guylaine_dube@uqar.ca" TargetMode="External"/><Relationship Id="rId18" Type="http://schemas.openxmlformats.org/officeDocument/2006/relationships/hyperlink" Target="https://uqar01-my.sharepoint.com/personal/fourso01_uqar_ca/Documents/Bureau/Plan%20de%20cours%20aut.%202023/HYPERLINK%20%22http:/www.uqar.ca/uqar/universite/a-propos-de%20luqar/politiques_et_reglements/reglements/reglement5.pdf%22%20http:/www.uqar.ca/uqar/universite/a-propos-de%20luqar/politiques_et_reglements/reglements/reglement5.pdf" TargetMode="External"/><Relationship Id="rId39" Type="http://schemas.openxmlformats.org/officeDocument/2006/relationships/hyperlink" Target="https://uqar01-my.sharepoint.com/personal/fourso01_uqar_ca/Documents/Bureau/Nouveau%20cours%20-%20R&#233;ussite%20&#233;ducative%20aut.%202025/Plan%20de%20cours%20-%20R&#233;ussite%20&#233;ducative%20-%20aut.%202024/Programme%20de%20la%20formation%20de%20base%20commune%20.%20Rep&#233;r&#233;%20&#224;%20https:/cdn-contenu.quebec.ca/cdn-contenu/education/formation-generale-adultes/Formation-base-commune-document-presentation.pdf&#160;" TargetMode="External"/><Relationship Id="rId34" Type="http://schemas.openxmlformats.org/officeDocument/2006/relationships/hyperlink" Target="https://cdn-contenu.quebec.ca/cdn-contenu/education/formation-generale-adultes/programmes/FGA-programme-integration-socioprofessionnelle.pdf" TargetMode="External"/><Relationship Id="rId50" Type="http://schemas.openxmlformats.org/officeDocument/2006/relationships/hyperlink" Target="https://www.cssphares.gouv.qc.ca/wp-content/uploads/2025/01/guide-dinformation-aux-parents-primaire-2025-2026-1.pdf" TargetMode="External"/><Relationship Id="rId55" Type="http://schemas.openxmlformats.org/officeDocument/2006/relationships/hyperlink" Target="https://www.cssphares.gouv.qc.ca" TargetMode="External"/><Relationship Id="rId7" Type="http://schemas.openxmlformats.org/officeDocument/2006/relationships/settings" Target="settings.xml"/><Relationship Id="rId71"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1" Type="http://schemas.openxmlformats.org/officeDocument/2006/relationships/hyperlink" Target="https://soniafournier.wixsite.com/domaine-des-arts/about-1-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AFF0BCE14994DF4909EC1E76C6C93EB"/>
        <w:category>
          <w:name w:val="Général"/>
          <w:gallery w:val="placeholder"/>
        </w:category>
        <w:types>
          <w:type w:val="bbPlcHdr"/>
        </w:types>
        <w:behaviors>
          <w:behavior w:val="content"/>
        </w:behaviors>
        <w:guid w:val="{E78D7D91-F429-491B-AB99-4694E61E24C9}"/>
      </w:docPartPr>
      <w:docPartBody>
        <w:p w:rsidR="001332F0" w:rsidRDefault="005F2D76" w:rsidP="005F2D76">
          <w:pPr>
            <w:pStyle w:val="0AFF0BCE14994DF4909EC1E76C6C93EB1"/>
          </w:pPr>
          <w:r w:rsidRPr="00B44371">
            <w:rPr>
              <w:rStyle w:val="Textedelespacerserv"/>
              <w:rFonts w:ascii="Arial" w:hAnsi="Arial" w:cs="Arial"/>
              <w:lang w:val="fr-CA"/>
            </w:rPr>
            <w:t>Cliquez ou appuyez ici pour entrer du texte.</w:t>
          </w:r>
        </w:p>
      </w:docPartBody>
    </w:docPart>
    <w:docPart>
      <w:docPartPr>
        <w:name w:val="2E17F9C46CA5482592DC7358D4F47687"/>
        <w:category>
          <w:name w:val="Général"/>
          <w:gallery w:val="placeholder"/>
        </w:category>
        <w:types>
          <w:type w:val="bbPlcHdr"/>
        </w:types>
        <w:behaviors>
          <w:behavior w:val="content"/>
        </w:behaviors>
        <w:guid w:val="{EBCB02D2-730D-4B8C-81B5-FE1D326D622A}"/>
      </w:docPartPr>
      <w:docPartBody>
        <w:p w:rsidR="001332F0" w:rsidRDefault="005F2D76" w:rsidP="005F2D76">
          <w:pPr>
            <w:pStyle w:val="2E17F9C46CA5482592DC7358D4F476871"/>
          </w:pPr>
          <w:r w:rsidRPr="00B44371">
            <w:rPr>
              <w:rStyle w:val="Textedelespacerserv"/>
              <w:rFonts w:ascii="Arial" w:hAnsi="Arial" w:cs="Arial"/>
              <w:lang w:val="fr-CA"/>
            </w:rPr>
            <w:t>Cliquez ou appuyez ici pour entrer du texte.</w:t>
          </w:r>
        </w:p>
      </w:docPartBody>
    </w:docPart>
    <w:docPart>
      <w:docPartPr>
        <w:name w:val="9AF86C4D00404F79812B9BEB625A39EE"/>
        <w:category>
          <w:name w:val="Général"/>
          <w:gallery w:val="placeholder"/>
        </w:category>
        <w:types>
          <w:type w:val="bbPlcHdr"/>
        </w:types>
        <w:behaviors>
          <w:behavior w:val="content"/>
        </w:behaviors>
        <w:guid w:val="{C4E1CC36-A4BA-4BFA-898C-21D38D03BA45}"/>
      </w:docPartPr>
      <w:docPartBody>
        <w:p w:rsidR="001332F0" w:rsidRDefault="005F2D76" w:rsidP="005F2D76">
          <w:pPr>
            <w:pStyle w:val="9AF86C4D00404F79812B9BEB625A39EE1"/>
          </w:pPr>
          <w:r w:rsidRPr="00B44371">
            <w:rPr>
              <w:rStyle w:val="Textedelespacerserv"/>
              <w:rFonts w:ascii="Arial" w:hAnsi="Arial" w:cs="Arial"/>
              <w:lang w:val="fr-CA"/>
            </w:rPr>
            <w:t>Cliquez ou appuyez ici pour entrer du texte.</w:t>
          </w:r>
        </w:p>
      </w:docPartBody>
    </w:docPart>
    <w:docPart>
      <w:docPartPr>
        <w:name w:val="B6FE2674AC4B487CB695B657C7D551B6"/>
        <w:category>
          <w:name w:val="Général"/>
          <w:gallery w:val="placeholder"/>
        </w:category>
        <w:types>
          <w:type w:val="bbPlcHdr"/>
        </w:types>
        <w:behaviors>
          <w:behavior w:val="content"/>
        </w:behaviors>
        <w:guid w:val="{142FBD3F-EB0E-4838-A9C5-082F76BA6F81}"/>
      </w:docPartPr>
      <w:docPartBody>
        <w:p w:rsidR="001332F0" w:rsidRDefault="005F2D76" w:rsidP="005F2D76">
          <w:pPr>
            <w:pStyle w:val="B6FE2674AC4B487CB695B657C7D551B61"/>
          </w:pPr>
          <w:r w:rsidRPr="00B44371">
            <w:rPr>
              <w:rStyle w:val="Textedelespacerserv"/>
              <w:rFonts w:ascii="Arial" w:hAnsi="Arial" w:cs="Arial"/>
              <w:lang w:val="fr-CA"/>
            </w:rPr>
            <w:t>Cliquez ou appuyez ici pour entrer du texte.</w:t>
          </w:r>
        </w:p>
      </w:docPartBody>
    </w:docPart>
    <w:docPart>
      <w:docPartPr>
        <w:name w:val="31031472BE9E407994C9DB69B7885058"/>
        <w:category>
          <w:name w:val="Général"/>
          <w:gallery w:val="placeholder"/>
        </w:category>
        <w:types>
          <w:type w:val="bbPlcHdr"/>
        </w:types>
        <w:behaviors>
          <w:behavior w:val="content"/>
        </w:behaviors>
        <w:guid w:val="{243CB0F3-279C-43C9-B24C-36C4FE4B5EF4}"/>
      </w:docPartPr>
      <w:docPartBody>
        <w:p w:rsidR="001332F0" w:rsidRDefault="005F2D76" w:rsidP="005F2D76">
          <w:pPr>
            <w:pStyle w:val="31031472BE9E407994C9DB69B78850581"/>
          </w:pPr>
          <w:r w:rsidRPr="00B44371">
            <w:rPr>
              <w:rStyle w:val="Textedelespacerserv"/>
              <w:rFonts w:ascii="Arial" w:hAnsi="Arial" w:cs="Arial"/>
              <w:lang w:val="fr-CA"/>
            </w:rPr>
            <w:t>Cliquez ou appuyez ici pour entrer du texte.</w:t>
          </w:r>
        </w:p>
      </w:docPartBody>
    </w:docPart>
    <w:docPart>
      <w:docPartPr>
        <w:name w:val="50E0D150086745AE8387F4816ECF691D"/>
        <w:category>
          <w:name w:val="Général"/>
          <w:gallery w:val="placeholder"/>
        </w:category>
        <w:types>
          <w:type w:val="bbPlcHdr"/>
        </w:types>
        <w:behaviors>
          <w:behavior w:val="content"/>
        </w:behaviors>
        <w:guid w:val="{25056BFF-425D-4147-B0BA-C8F5DA77A917}"/>
      </w:docPartPr>
      <w:docPartBody>
        <w:p w:rsidR="001332F0" w:rsidRDefault="005F2D76" w:rsidP="005F2D76">
          <w:pPr>
            <w:pStyle w:val="50E0D150086745AE8387F4816ECF691D1"/>
          </w:pPr>
          <w:r w:rsidRPr="00B44371">
            <w:rPr>
              <w:rStyle w:val="Textedelespacerserv"/>
              <w:rFonts w:ascii="Arial" w:hAnsi="Arial" w:cs="Arial"/>
              <w:lang w:val="fr-CA"/>
            </w:rPr>
            <w:t>Cliquez ou appuyez ici pour entrer du texte.</w:t>
          </w:r>
        </w:p>
      </w:docPartBody>
    </w:docPart>
    <w:docPart>
      <w:docPartPr>
        <w:name w:val="BA2C667CA7624C0395E4D87BCC580442"/>
        <w:category>
          <w:name w:val="Général"/>
          <w:gallery w:val="placeholder"/>
        </w:category>
        <w:types>
          <w:type w:val="bbPlcHdr"/>
        </w:types>
        <w:behaviors>
          <w:behavior w:val="content"/>
        </w:behaviors>
        <w:guid w:val="{BE70A0A3-580D-4878-AEFE-5506CC6D584F}"/>
      </w:docPartPr>
      <w:docPartBody>
        <w:p w:rsidR="001332F0" w:rsidRDefault="005F2D76" w:rsidP="005F2D76">
          <w:pPr>
            <w:pStyle w:val="BA2C667CA7624C0395E4D87BCC5804421"/>
          </w:pPr>
          <w:r w:rsidRPr="00B44371">
            <w:rPr>
              <w:rStyle w:val="Textedelespacerserv"/>
              <w:rFonts w:ascii="Arial" w:hAnsi="Arial" w:cs="Arial"/>
              <w:lang w:val="fr-CA"/>
            </w:rPr>
            <w:t>Cliquez ou appuyez ici pour entrer du texte.</w:t>
          </w:r>
        </w:p>
      </w:docPartBody>
    </w:docPart>
    <w:docPart>
      <w:docPartPr>
        <w:name w:val="C3FFE2C10068497287543D487E967364"/>
        <w:category>
          <w:name w:val="Général"/>
          <w:gallery w:val="placeholder"/>
        </w:category>
        <w:types>
          <w:type w:val="bbPlcHdr"/>
        </w:types>
        <w:behaviors>
          <w:behavior w:val="content"/>
        </w:behaviors>
        <w:guid w:val="{EB25551E-1E00-4954-8F5F-7012E46788FF}"/>
      </w:docPartPr>
      <w:docPartBody>
        <w:p w:rsidR="001332F0" w:rsidRDefault="00740CC5" w:rsidP="00740CC5">
          <w:pPr>
            <w:pStyle w:val="C3FFE2C10068497287543D487E967364"/>
          </w:pPr>
          <w:r w:rsidRPr="00B44371">
            <w:rPr>
              <w:rStyle w:val="Textedelespacerserv"/>
              <w:rFonts w:ascii="Arial" w:hAnsi="Arial" w:cs="Arial"/>
            </w:rPr>
            <w:t>Cliquez ou appuyez ici pour entrer du texte.</w:t>
          </w:r>
        </w:p>
      </w:docPartBody>
    </w:docPart>
    <w:docPart>
      <w:docPartPr>
        <w:name w:val="3B7DCC08A82647B182761BB409722547"/>
        <w:category>
          <w:name w:val="Général"/>
          <w:gallery w:val="placeholder"/>
        </w:category>
        <w:types>
          <w:type w:val="bbPlcHdr"/>
        </w:types>
        <w:behaviors>
          <w:behavior w:val="content"/>
        </w:behaviors>
        <w:guid w:val="{7F0A5886-ECDE-4A80-BA48-2AE9F75BF78C}"/>
      </w:docPartPr>
      <w:docPartBody>
        <w:p w:rsidR="001332F0" w:rsidRDefault="005F2D76" w:rsidP="005F2D76">
          <w:pPr>
            <w:pStyle w:val="3B7DCC08A82647B182761BB4097225471"/>
          </w:pPr>
          <w:r w:rsidRPr="00B44371">
            <w:rPr>
              <w:rStyle w:val="Textedelespacerserv"/>
              <w:rFonts w:ascii="Arial" w:hAnsi="Arial" w:cs="Arial"/>
              <w:lang w:val="fr-CA"/>
            </w:rPr>
            <w:t>Cliquez ou appuyez ici pour entrer du texte.</w:t>
          </w:r>
        </w:p>
      </w:docPartBody>
    </w:docPart>
    <w:docPart>
      <w:docPartPr>
        <w:name w:val="123579F64B794C989D458A24FC1D20BC"/>
        <w:category>
          <w:name w:val="Général"/>
          <w:gallery w:val="placeholder"/>
        </w:category>
        <w:types>
          <w:type w:val="bbPlcHdr"/>
        </w:types>
        <w:behaviors>
          <w:behavior w:val="content"/>
        </w:behaviors>
        <w:guid w:val="{30CF5E8B-BA56-4D16-8142-ED727987BE6B}"/>
      </w:docPartPr>
      <w:docPartBody>
        <w:p w:rsidR="00E05385" w:rsidRDefault="009C53E9" w:rsidP="009C53E9">
          <w:pPr>
            <w:pStyle w:val="123579F64B794C989D458A24FC1D20BC"/>
          </w:pPr>
          <w:r w:rsidRPr="00B44371">
            <w:rPr>
              <w:rStyle w:val="Textedelespacerserv"/>
              <w:rFonts w:ascii="Arial" w:hAnsi="Arial" w:cs="Arial"/>
            </w:rPr>
            <w:t>Cliquez ou appuyez ici pour entrer du texte.</w:t>
          </w:r>
        </w:p>
      </w:docPartBody>
    </w:docPart>
    <w:docPart>
      <w:docPartPr>
        <w:name w:val="9F3924FBB4114B6EA8A2766FEEBD1C33"/>
        <w:category>
          <w:name w:val="Général"/>
          <w:gallery w:val="placeholder"/>
        </w:category>
        <w:types>
          <w:type w:val="bbPlcHdr"/>
        </w:types>
        <w:behaviors>
          <w:behavior w:val="content"/>
        </w:behaviors>
        <w:guid w:val="{AD2EEB88-7F15-4925-A686-97EF5A8B4794}"/>
      </w:docPartPr>
      <w:docPartBody>
        <w:p w:rsidR="00E05385" w:rsidRDefault="009C53E9" w:rsidP="009C53E9">
          <w:pPr>
            <w:pStyle w:val="9F3924FBB4114B6EA8A2766FEEBD1C33"/>
          </w:pPr>
          <w:r w:rsidRPr="00B44371">
            <w:rPr>
              <w:rStyle w:val="Textedelespacerserv"/>
              <w:rFonts w:ascii="Arial" w:hAnsi="Arial" w:cs="Arial"/>
            </w:rPr>
            <w:t>Cliquez ou appuyez ici pour entrer du texte.</w:t>
          </w:r>
        </w:p>
      </w:docPartBody>
    </w:docPart>
    <w:docPart>
      <w:docPartPr>
        <w:name w:val="E072E5DB763B49AEB1F398DFCE058925"/>
        <w:category>
          <w:name w:val="Général"/>
          <w:gallery w:val="placeholder"/>
        </w:category>
        <w:types>
          <w:type w:val="bbPlcHdr"/>
        </w:types>
        <w:behaviors>
          <w:behavior w:val="content"/>
        </w:behaviors>
        <w:guid w:val="{B18DE5A8-3428-4654-9111-930EF18E26FB}"/>
      </w:docPartPr>
      <w:docPartBody>
        <w:p w:rsidR="003A564E" w:rsidRDefault="00E05385" w:rsidP="00E05385">
          <w:pPr>
            <w:pStyle w:val="E072E5DB763B49AEB1F398DFCE058925"/>
          </w:pPr>
          <w:r w:rsidRPr="00B44371">
            <w:rPr>
              <w:rStyle w:val="Textedelespacerserv"/>
              <w:rFonts w:ascii="Arial" w:hAnsi="Arial" w:cs="Arial"/>
            </w:rPr>
            <w:t>Cliquez ou appuyez ici pour entrer du texte.</w:t>
          </w:r>
        </w:p>
      </w:docPartBody>
    </w:docPart>
    <w:docPart>
      <w:docPartPr>
        <w:name w:val="AD0E27B864104BA698DAE23F3B21A4C5"/>
        <w:category>
          <w:name w:val="Général"/>
          <w:gallery w:val="placeholder"/>
        </w:category>
        <w:types>
          <w:type w:val="bbPlcHdr"/>
        </w:types>
        <w:behaviors>
          <w:behavior w:val="content"/>
        </w:behaviors>
        <w:guid w:val="{26C0685A-C744-4967-8085-F4C57622E8FC}"/>
      </w:docPartPr>
      <w:docPartBody>
        <w:p w:rsidR="003A564E" w:rsidRDefault="00E05385" w:rsidP="00E05385">
          <w:pPr>
            <w:pStyle w:val="AD0E27B864104BA698DAE23F3B21A4C5"/>
          </w:pPr>
          <w:r w:rsidRPr="00B44371">
            <w:rPr>
              <w:rStyle w:val="Textedelespacerserv"/>
              <w:rFonts w:ascii="Arial" w:hAnsi="Arial" w:cs="Arial"/>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ucida Grande">
    <w:altName w:val="Times New Roman"/>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lbany">
    <w:altName w:val="Arial"/>
    <w:charset w:val="00"/>
    <w:family w:val="swiss"/>
    <w:pitch w:val="variable"/>
  </w:font>
  <w:font w:name="Andale Sans UI">
    <w:altName w:val="Times New Roman"/>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8000000" w:usb3="00000000" w:csb0="00000001"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C26CEE"/>
    <w:multiLevelType w:val="multilevel"/>
    <w:tmpl w:val="4C18C5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3F031F28"/>
    <w:multiLevelType w:val="multilevel"/>
    <w:tmpl w:val="F03AA8E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855652329">
    <w:abstractNumId w:val="1"/>
  </w:num>
  <w:num w:numId="2" w16cid:durableId="1704985475">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D6D8A"/>
    <w:rsid w:val="000003E0"/>
    <w:rsid w:val="00087524"/>
    <w:rsid w:val="000B1C0B"/>
    <w:rsid w:val="000E1C70"/>
    <w:rsid w:val="000F657E"/>
    <w:rsid w:val="000F674B"/>
    <w:rsid w:val="00111E01"/>
    <w:rsid w:val="001332F0"/>
    <w:rsid w:val="001402F6"/>
    <w:rsid w:val="00182FD3"/>
    <w:rsid w:val="001A2FDE"/>
    <w:rsid w:val="001B4454"/>
    <w:rsid w:val="001D152C"/>
    <w:rsid w:val="00247C46"/>
    <w:rsid w:val="002B6E10"/>
    <w:rsid w:val="002C1197"/>
    <w:rsid w:val="00337C51"/>
    <w:rsid w:val="00340E05"/>
    <w:rsid w:val="0035268F"/>
    <w:rsid w:val="00362497"/>
    <w:rsid w:val="00375275"/>
    <w:rsid w:val="00385560"/>
    <w:rsid w:val="003A564E"/>
    <w:rsid w:val="003A7EE8"/>
    <w:rsid w:val="004339F3"/>
    <w:rsid w:val="004552F8"/>
    <w:rsid w:val="004562B8"/>
    <w:rsid w:val="004A3387"/>
    <w:rsid w:val="004D6D07"/>
    <w:rsid w:val="00511C2B"/>
    <w:rsid w:val="00552D34"/>
    <w:rsid w:val="005777C3"/>
    <w:rsid w:val="00580BDD"/>
    <w:rsid w:val="005A0183"/>
    <w:rsid w:val="005C714A"/>
    <w:rsid w:val="005E5D9C"/>
    <w:rsid w:val="005F2D76"/>
    <w:rsid w:val="00623370"/>
    <w:rsid w:val="00626187"/>
    <w:rsid w:val="006469BE"/>
    <w:rsid w:val="006941FF"/>
    <w:rsid w:val="006A3805"/>
    <w:rsid w:val="006A6E34"/>
    <w:rsid w:val="006F0CF4"/>
    <w:rsid w:val="00740CC5"/>
    <w:rsid w:val="00787C53"/>
    <w:rsid w:val="007C37B7"/>
    <w:rsid w:val="00830E12"/>
    <w:rsid w:val="008327FD"/>
    <w:rsid w:val="00834536"/>
    <w:rsid w:val="0086411B"/>
    <w:rsid w:val="00886BE9"/>
    <w:rsid w:val="00890872"/>
    <w:rsid w:val="00896574"/>
    <w:rsid w:val="008A2411"/>
    <w:rsid w:val="008C48E3"/>
    <w:rsid w:val="008D3134"/>
    <w:rsid w:val="009219BB"/>
    <w:rsid w:val="00927065"/>
    <w:rsid w:val="00931BCF"/>
    <w:rsid w:val="009439A9"/>
    <w:rsid w:val="00943DEE"/>
    <w:rsid w:val="00974756"/>
    <w:rsid w:val="009C53E9"/>
    <w:rsid w:val="009D6D8A"/>
    <w:rsid w:val="00A86F68"/>
    <w:rsid w:val="00AA4924"/>
    <w:rsid w:val="00AA7111"/>
    <w:rsid w:val="00B06CE6"/>
    <w:rsid w:val="00B30970"/>
    <w:rsid w:val="00B45919"/>
    <w:rsid w:val="00B46977"/>
    <w:rsid w:val="00B61B58"/>
    <w:rsid w:val="00B73D65"/>
    <w:rsid w:val="00C53A05"/>
    <w:rsid w:val="00CA1028"/>
    <w:rsid w:val="00CA563B"/>
    <w:rsid w:val="00CC2EFE"/>
    <w:rsid w:val="00CD2DB7"/>
    <w:rsid w:val="00D10783"/>
    <w:rsid w:val="00D34161"/>
    <w:rsid w:val="00D43A89"/>
    <w:rsid w:val="00D52A2B"/>
    <w:rsid w:val="00D8505C"/>
    <w:rsid w:val="00DC4D5C"/>
    <w:rsid w:val="00DF2F77"/>
    <w:rsid w:val="00E05385"/>
    <w:rsid w:val="00E43F6C"/>
    <w:rsid w:val="00E7263C"/>
    <w:rsid w:val="00EA0214"/>
    <w:rsid w:val="00F1705F"/>
    <w:rsid w:val="00F903B9"/>
    <w:rsid w:val="00FC48B9"/>
    <w:rsid w:val="00FE413E"/>
  </w:rsids>
  <m:mathPr>
    <m:mathFont m:val="Cambria Math"/>
    <m:brkBin m:val="before"/>
    <m:brkBinSub m:val="--"/>
    <m:smallFrac m:val="0"/>
    <m:dispDef/>
    <m:lMargin m:val="0"/>
    <m:rMargin m:val="0"/>
    <m:defJc m:val="centerGroup"/>
    <m:wrapIndent m:val="1440"/>
    <m:intLim m:val="subSup"/>
    <m:naryLim m:val="undOvr"/>
  </m:mathPr>
  <w:themeFontLang w:val="fr-CA"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rsid w:val="003A564E"/>
  </w:style>
  <w:style w:type="paragraph" w:customStyle="1" w:styleId="C3FFE2C10068497287543D487E967364">
    <w:name w:val="C3FFE2C10068497287543D487E967364"/>
    <w:rsid w:val="00740CC5"/>
  </w:style>
  <w:style w:type="paragraph" w:customStyle="1" w:styleId="0AFF0BCE14994DF4909EC1E76C6C93EB1">
    <w:name w:val="0AFF0BCE14994DF4909EC1E76C6C93EB1"/>
    <w:rsid w:val="005F2D76"/>
    <w:pPr>
      <w:spacing w:after="200" w:line="276" w:lineRule="auto"/>
    </w:pPr>
    <w:rPr>
      <w:rFonts w:ascii="Calibri" w:eastAsia="Calibri" w:hAnsi="Calibri" w:cs="Times New Roman"/>
      <w:lang w:val="en-CA" w:eastAsia="en-US"/>
    </w:rPr>
  </w:style>
  <w:style w:type="paragraph" w:customStyle="1" w:styleId="2E17F9C46CA5482592DC7358D4F476871">
    <w:name w:val="2E17F9C46CA5482592DC7358D4F476871"/>
    <w:rsid w:val="005F2D76"/>
    <w:pPr>
      <w:spacing w:after="200" w:line="276" w:lineRule="auto"/>
    </w:pPr>
    <w:rPr>
      <w:rFonts w:ascii="Calibri" w:eastAsia="Calibri" w:hAnsi="Calibri" w:cs="Times New Roman"/>
      <w:lang w:val="en-CA" w:eastAsia="en-US"/>
    </w:rPr>
  </w:style>
  <w:style w:type="paragraph" w:customStyle="1" w:styleId="9AF86C4D00404F79812B9BEB625A39EE1">
    <w:name w:val="9AF86C4D00404F79812B9BEB625A39EE1"/>
    <w:rsid w:val="005F2D76"/>
    <w:pPr>
      <w:spacing w:after="200" w:line="276" w:lineRule="auto"/>
    </w:pPr>
    <w:rPr>
      <w:rFonts w:ascii="Calibri" w:eastAsia="Calibri" w:hAnsi="Calibri" w:cs="Times New Roman"/>
      <w:lang w:val="en-CA" w:eastAsia="en-US"/>
    </w:rPr>
  </w:style>
  <w:style w:type="paragraph" w:customStyle="1" w:styleId="B6FE2674AC4B487CB695B657C7D551B61">
    <w:name w:val="B6FE2674AC4B487CB695B657C7D551B61"/>
    <w:rsid w:val="005F2D76"/>
    <w:pPr>
      <w:spacing w:after="200" w:line="276" w:lineRule="auto"/>
    </w:pPr>
    <w:rPr>
      <w:rFonts w:ascii="Calibri" w:eastAsia="Calibri" w:hAnsi="Calibri" w:cs="Times New Roman"/>
      <w:lang w:val="en-CA" w:eastAsia="en-US"/>
    </w:rPr>
  </w:style>
  <w:style w:type="paragraph" w:customStyle="1" w:styleId="31031472BE9E407994C9DB69B78850581">
    <w:name w:val="31031472BE9E407994C9DB69B78850581"/>
    <w:rsid w:val="005F2D76"/>
    <w:pPr>
      <w:spacing w:after="200" w:line="276" w:lineRule="auto"/>
    </w:pPr>
    <w:rPr>
      <w:rFonts w:ascii="Calibri" w:eastAsia="Calibri" w:hAnsi="Calibri" w:cs="Times New Roman"/>
      <w:lang w:val="en-CA" w:eastAsia="en-US"/>
    </w:rPr>
  </w:style>
  <w:style w:type="paragraph" w:customStyle="1" w:styleId="E072E5DB763B49AEB1F398DFCE058925">
    <w:name w:val="E072E5DB763B49AEB1F398DFCE058925"/>
    <w:rsid w:val="00E05385"/>
    <w:pPr>
      <w:spacing w:line="278" w:lineRule="auto"/>
    </w:pPr>
    <w:rPr>
      <w:kern w:val="2"/>
      <w:sz w:val="24"/>
      <w:szCs w:val="24"/>
      <w14:ligatures w14:val="standardContextual"/>
    </w:rPr>
  </w:style>
  <w:style w:type="paragraph" w:customStyle="1" w:styleId="50E0D150086745AE8387F4816ECF691D1">
    <w:name w:val="50E0D150086745AE8387F4816ECF691D1"/>
    <w:rsid w:val="005F2D76"/>
    <w:pPr>
      <w:spacing w:after="200" w:line="276" w:lineRule="auto"/>
    </w:pPr>
    <w:rPr>
      <w:rFonts w:ascii="Calibri" w:eastAsia="Calibri" w:hAnsi="Calibri" w:cs="Times New Roman"/>
      <w:lang w:val="en-CA" w:eastAsia="en-US"/>
    </w:rPr>
  </w:style>
  <w:style w:type="paragraph" w:customStyle="1" w:styleId="BA2C667CA7624C0395E4D87BCC5804421">
    <w:name w:val="BA2C667CA7624C0395E4D87BCC5804421"/>
    <w:rsid w:val="005F2D76"/>
    <w:pPr>
      <w:spacing w:after="200" w:line="276" w:lineRule="auto"/>
    </w:pPr>
    <w:rPr>
      <w:rFonts w:ascii="Calibri" w:eastAsia="Calibri" w:hAnsi="Calibri" w:cs="Times New Roman"/>
      <w:lang w:val="en-CA" w:eastAsia="en-US"/>
    </w:rPr>
  </w:style>
  <w:style w:type="paragraph" w:customStyle="1" w:styleId="3B7DCC08A82647B182761BB4097225471">
    <w:name w:val="3B7DCC08A82647B182761BB4097225471"/>
    <w:rsid w:val="005F2D76"/>
    <w:pPr>
      <w:spacing w:after="200" w:line="276" w:lineRule="auto"/>
    </w:pPr>
    <w:rPr>
      <w:rFonts w:ascii="Calibri" w:eastAsia="Calibri" w:hAnsi="Calibri" w:cs="Times New Roman"/>
      <w:lang w:val="en-CA" w:eastAsia="en-US"/>
    </w:rPr>
  </w:style>
  <w:style w:type="paragraph" w:customStyle="1" w:styleId="AD0E27B864104BA698DAE23F3B21A4C5">
    <w:name w:val="AD0E27B864104BA698DAE23F3B21A4C5"/>
    <w:rsid w:val="00E05385"/>
    <w:pPr>
      <w:spacing w:line="278" w:lineRule="auto"/>
    </w:pPr>
    <w:rPr>
      <w:kern w:val="2"/>
      <w:sz w:val="24"/>
      <w:szCs w:val="24"/>
      <w14:ligatures w14:val="standardContextual"/>
    </w:rPr>
  </w:style>
  <w:style w:type="paragraph" w:customStyle="1" w:styleId="123579F64B794C989D458A24FC1D20BC">
    <w:name w:val="123579F64B794C989D458A24FC1D20BC"/>
    <w:rsid w:val="009C53E9"/>
    <w:pPr>
      <w:spacing w:line="278" w:lineRule="auto"/>
    </w:pPr>
    <w:rPr>
      <w:kern w:val="2"/>
      <w:sz w:val="24"/>
      <w:szCs w:val="24"/>
      <w14:ligatures w14:val="standardContextual"/>
    </w:rPr>
  </w:style>
  <w:style w:type="paragraph" w:customStyle="1" w:styleId="9F3924FBB4114B6EA8A2766FEEBD1C33">
    <w:name w:val="9F3924FBB4114B6EA8A2766FEEBD1C33"/>
    <w:rsid w:val="009C53E9"/>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0BC63A87087334CB3C258426FC69F81" ma:contentTypeVersion="13" ma:contentTypeDescription="Crée un document." ma:contentTypeScope="" ma:versionID="5b026f544a9558c1d7e6a20a4ef4d5fe">
  <xsd:schema xmlns:xsd="http://www.w3.org/2001/XMLSchema" xmlns:xs="http://www.w3.org/2001/XMLSchema" xmlns:p="http://schemas.microsoft.com/office/2006/metadata/properties" xmlns:ns3="207c4970-a9e9-4bc7-a905-8403b73789bd" xmlns:ns4="bf772c7a-cd8c-471c-be0d-6b2cbce2c794" targetNamespace="http://schemas.microsoft.com/office/2006/metadata/properties" ma:root="true" ma:fieldsID="b9cfc7657aceb593537a0ce04646c0eb" ns3:_="" ns4:_="">
    <xsd:import namespace="207c4970-a9e9-4bc7-a905-8403b73789bd"/>
    <xsd:import namespace="bf772c7a-cd8c-471c-be0d-6b2cbce2c79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7c4970-a9e9-4bc7-a905-8403b7378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f772c7a-cd8c-471c-be0d-6b2cbce2c794"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element name="SharingHintHash" ma:index="20"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8C7477-FF25-4551-A042-608038FC16A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A395A2C-C351-473E-BA87-0FB6648B82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7c4970-a9e9-4bc7-a905-8403b73789bd"/>
    <ds:schemaRef ds:uri="bf772c7a-cd8c-471c-be0d-6b2cbce2c7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AF5D16-6427-496A-9268-23FCE6D796BA}">
  <ds:schemaRefs>
    <ds:schemaRef ds:uri="http://schemas.microsoft.com/sharepoint/v3/contenttype/forms"/>
  </ds:schemaRefs>
</ds:datastoreItem>
</file>

<file path=customXml/itemProps4.xml><?xml version="1.0" encoding="utf-8"?>
<ds:datastoreItem xmlns:ds="http://schemas.openxmlformats.org/officeDocument/2006/customXml" ds:itemID="{E4BB840D-35C9-46B8-BDB9-86EB33B75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2390</TotalTime>
  <Pages>41</Pages>
  <Words>12992</Words>
  <Characters>71460</Characters>
  <Application>Microsoft Office Word</Application>
  <DocSecurity>0</DocSecurity>
  <Lines>595</Lines>
  <Paragraphs>168</Paragraphs>
  <ScaleCrop>false</ScaleCrop>
  <HeadingPairs>
    <vt:vector size="2" baseType="variant">
      <vt:variant>
        <vt:lpstr>Titre</vt:lpstr>
      </vt:variant>
      <vt:variant>
        <vt:i4>1</vt:i4>
      </vt:variant>
    </vt:vector>
  </HeadingPairs>
  <TitlesOfParts>
    <vt:vector size="1" baseType="lpstr">
      <vt:lpstr/>
    </vt:vector>
  </TitlesOfParts>
  <Company>UQAR</Company>
  <LinksUpToDate>false</LinksUpToDate>
  <CharactersWithSpaces>84284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 Desrosiers</dc:creator>
  <cp:lastModifiedBy>Fournier Sonia</cp:lastModifiedBy>
  <cp:revision>90</cp:revision>
  <cp:lastPrinted>2023-05-25T14:40:00Z</cp:lastPrinted>
  <dcterms:created xsi:type="dcterms:W3CDTF">2025-08-22T18:57:00Z</dcterms:created>
  <dcterms:modified xsi:type="dcterms:W3CDTF">2025-08-26T11:09:00Z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0x01010040BC63A87087334CB3C258426FC69F81</vt:lpwstr>
  </property>
</Properties>
</file>